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950"/>
      </w:tblGrid>
      <w:tr w14:paraId="661D1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516C53">
            <w:pPr>
              <w:keepNext w:val="0"/>
              <w:keepLines w:val="0"/>
              <w:widowControl/>
              <w:suppressLineNumbers w:val="0"/>
              <w:wordWrap w:val="0"/>
              <w:spacing w:before="0" w:beforeAutospacing="0" w:after="0" w:afterAutospacing="0" w:line="200" w:lineRule="atLeast"/>
              <w:ind w:left="0" w:right="0"/>
              <w:jc w:val="left"/>
              <w:rPr>
                <w:rStyle w:val="3"/>
              </w:rPr>
            </w:pPr>
            <w:r>
              <w:rPr>
                <w:rStyle w:val="3"/>
                <w:rFonts w:hint="eastAsia"/>
                <w:lang w:val="en-US" w:eastAsia="zh-CN"/>
              </w:rPr>
              <w:t>一、采购条件</w:t>
            </w:r>
          </w:p>
        </w:tc>
      </w:tr>
      <w:tr w14:paraId="0DF49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42410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2025年大豆物流运输服务入围项目，招标人为山东中阳生物科技有限公司，项目资金来自企业自筹。该项目已具备采购条件，现就该项目以公开招标的方式进行采购，欢迎符合条件的潜在投标人参加本次采购活动。</w:t>
            </w:r>
          </w:p>
        </w:tc>
      </w:tr>
      <w:tr w14:paraId="14D34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2C969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二、项目基本情况</w:t>
            </w:r>
          </w:p>
        </w:tc>
      </w:tr>
      <w:tr w14:paraId="052CF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D3143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1.项目名称：</w:t>
            </w:r>
            <w:bookmarkStart w:id="0" w:name="_GoBack"/>
            <w:r>
              <w:rPr>
                <w:rStyle w:val="3"/>
                <w:rFonts w:hint="eastAsia"/>
                <w:lang w:val="en-US" w:eastAsia="zh-CN"/>
              </w:rPr>
              <w:t>2025年大豆物流运输服务入围项目</w:t>
            </w:r>
            <w:bookmarkEnd w:id="0"/>
          </w:p>
        </w:tc>
      </w:tr>
      <w:tr w14:paraId="6FE1F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A6C8E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2.项目类别：服务类</w:t>
            </w:r>
          </w:p>
        </w:tc>
      </w:tr>
      <w:tr w14:paraId="4C60A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0A6B8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3.采购方式：公开招标</w:t>
            </w:r>
          </w:p>
        </w:tc>
      </w:tr>
      <w:tr w14:paraId="03EF4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651BC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4.采购内容：2025年大豆物流运输服务入围项目，拟选聘3家运输公司，服务内容包括为招标人2025年计划将50万吨大豆从日照港或者岚山港运往山东中阳生物科技有限公司。具体内容及要求详见招标文件。</w:t>
            </w:r>
          </w:p>
        </w:tc>
      </w:tr>
      <w:tr w14:paraId="36050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C3D8E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5.预算金额：/</w:t>
            </w:r>
          </w:p>
        </w:tc>
      </w:tr>
      <w:tr w14:paraId="43AC4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82488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三、供应商资格条件</w:t>
            </w:r>
          </w:p>
        </w:tc>
      </w:tr>
      <w:tr w14:paraId="5EDEA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FE7CD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1.在中国境内依法设立，具有承担民事责任的能力，具备有效的营业执照及其他组织登记证书。 2.供应商具有有效期内的道路运输经营许可证。 3.供应商应当具有履行合同所必需的运输能力、专业技术能力、合同履约能力及相关售后服务。 4.依法缴纳税收和社会保障资金；具有良好的商业信誉和健全的财务制度，财务状况良好。 5.参加本次招标活动前三年内，在经营活动中没有重大违法记录；在“信用中国”网站（www.creditchina.gov.cn）未被列入重大税收违法失信主体，在“中国执行信息公开网”（zxgk.court.gov.cn）未被列入失信被执行人名单，在“中国裁判文书网”（https://wenshu.court.gov.cn/）无行贿犯罪记录。 6.法定代表人为同一个自然人的两个或者两个以上的投标人或者存在直接控股、管理关系的不同投标人，不得同时参加同一项目的采购活动。 7.投标人的主要负责人、项目负责人与招标人（含权属企业）管理人员（法定代表人、领导班子、董事、监事）之间存在近亲属关系的，不得参加投标活动。近亲属指夫妻、直系血亲、三代以内旁系血亲或近姻亲关系。 8.不接受联合体投标；本项目采用资格后审，具体审查要求详见招标文件。</w:t>
            </w:r>
          </w:p>
        </w:tc>
      </w:tr>
      <w:tr w14:paraId="48F92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118A2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四、采购文件获取</w:t>
            </w:r>
          </w:p>
        </w:tc>
      </w:tr>
      <w:tr w14:paraId="752C4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46183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采购文件获取方式及地点：（1）登录临沂市阳光采购服务平台（http://www.lyygcg.com）用户端—供应商系统网上下载；供应商操作参见首页“服务中心-供应商系统操作手册”；未在招标文件获取截止时间前下载招标文件的，不具备投标资格。（2）招标人或招标代理机构通过临沂市阳光采购服务平台（https://www.lyygcg.com）发布补充（答疑、澄清）文件。投标人应自行关注交易平台，并及时下载，因自身贻误行为导致未获取招标文件及补充（答疑、澄清）文件或投标失败的，责任自负。</w:t>
            </w:r>
            <w:r>
              <w:rPr>
                <w:rStyle w:val="3"/>
                <w:rFonts w:hint="eastAsia"/>
                <w:lang w:val="en-US" w:eastAsia="zh-CN"/>
              </w:rPr>
              <w:br w:type="textWrapping"/>
            </w:r>
            <w:r>
              <w:rPr>
                <w:rStyle w:val="3"/>
                <w:rFonts w:hint="eastAsia"/>
                <w:lang w:val="en-US" w:eastAsia="zh-CN"/>
              </w:rPr>
              <w:t>    2.采购文件发售时间:2025年04月03日 08时30分00秒 到 2025年04月10日 17时00分00秒</w:t>
            </w:r>
          </w:p>
        </w:tc>
      </w:tr>
      <w:tr w14:paraId="7B151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521A8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五、投标文件提交</w:t>
            </w:r>
          </w:p>
        </w:tc>
      </w:tr>
      <w:tr w14:paraId="379BE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32694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投标文件递交方式及地点：电子投标文件通过临沂市阳光采购服务平台供应商系统递交。登录供应商系统上传加密的电子投标文件，网上递交时间以服务器收到投标文件后返回的回执中的时间为准（回执中的时间由时间戳服务器生成，与国家授时中心保持一致）。逾期上传或者未按要求上传电子投标文件的，招标人不予受理。</w:t>
            </w:r>
            <w:r>
              <w:rPr>
                <w:rStyle w:val="3"/>
                <w:rFonts w:hint="eastAsia"/>
                <w:lang w:val="en-US" w:eastAsia="zh-CN"/>
              </w:rPr>
              <w:br w:type="textWrapping"/>
            </w:r>
            <w:r>
              <w:rPr>
                <w:rStyle w:val="3"/>
                <w:rFonts w:hint="eastAsia"/>
                <w:lang w:val="en-US" w:eastAsia="zh-CN"/>
              </w:rPr>
              <w:t>    2.递交截止时间：2025年04月23日 14时30分</w:t>
            </w:r>
          </w:p>
        </w:tc>
      </w:tr>
      <w:tr w14:paraId="61991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AEEFE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六、开标时间和地点</w:t>
            </w:r>
          </w:p>
        </w:tc>
      </w:tr>
      <w:tr w14:paraId="62EA9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F46B5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1.开标时间：2025年04月23日 14时30分</w:t>
            </w:r>
            <w:r>
              <w:rPr>
                <w:rStyle w:val="3"/>
                <w:rFonts w:hint="eastAsia"/>
                <w:lang w:val="en-US" w:eastAsia="zh-CN"/>
              </w:rPr>
              <w:br w:type="textWrapping"/>
            </w:r>
            <w:r>
              <w:rPr>
                <w:rStyle w:val="3"/>
                <w:rFonts w:hint="eastAsia"/>
                <w:lang w:val="en-US" w:eastAsia="zh-CN"/>
              </w:rPr>
              <w:t>    2.开标地点：临沂市兰山区环球国际A座25楼开标舱。本项目采用线上开标的方式开标，投标人无需到达现场，投标人代表须用CA数字认证证书（与制作投标文件时同一把CA或标证通）对上传的投标文件进行线上解密，请投标人代表提前30分钟登录交易平台，待开标截止时进行投标文件解密。</w:t>
            </w:r>
          </w:p>
        </w:tc>
      </w:tr>
      <w:tr w14:paraId="6DC41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A3FA4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七、发布公告媒介</w:t>
            </w:r>
          </w:p>
        </w:tc>
      </w:tr>
      <w:tr w14:paraId="39556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DB61C4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本公告在临沂市临沂阳光采购服务平台（http://www.lyygcg.com）上发布。</w:t>
            </w:r>
          </w:p>
        </w:tc>
      </w:tr>
      <w:tr w14:paraId="79E1C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94E9E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八、其他说明</w:t>
            </w:r>
          </w:p>
        </w:tc>
      </w:tr>
      <w:tr w14:paraId="0BFDD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4762F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无</w:t>
            </w:r>
          </w:p>
        </w:tc>
      </w:tr>
      <w:tr w14:paraId="7852D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3B39A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九、联系方式</w:t>
            </w:r>
          </w:p>
        </w:tc>
      </w:tr>
      <w:tr w14:paraId="51AC3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tbl>
            <w:tblPr>
              <w:tblW w:w="885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850"/>
            </w:tblGrid>
            <w:tr w14:paraId="37C8F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3A1C2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1.采购人名称:山东中阳生物科技有限公司</w:t>
                  </w:r>
                </w:p>
              </w:tc>
            </w:tr>
            <w:tr w14:paraId="7A43D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D1A0C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采购人地址:临沂市兰山区半程镇三维工业园</w:t>
                  </w:r>
                </w:p>
              </w:tc>
            </w:tr>
            <w:tr w14:paraId="6FD84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33AA1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采购人联系人:刘经理</w:t>
                  </w:r>
                </w:p>
              </w:tc>
            </w:tr>
            <w:tr w14:paraId="7A160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C40C9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采购人联系电话:15092861786</w:t>
                  </w:r>
                </w:p>
              </w:tc>
            </w:tr>
            <w:tr w14:paraId="3B4C4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E55C0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2.采购代理机构名称:临沂昌盛项目管理有限公司</w:t>
                  </w:r>
                </w:p>
              </w:tc>
            </w:tr>
            <w:tr w14:paraId="17674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237D9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采购代理机构地址:临沂市北城新区红日大厦1888</w:t>
                  </w:r>
                </w:p>
              </w:tc>
            </w:tr>
            <w:tr w14:paraId="400BC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58581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采购代理机构联系人:苏彦康</w:t>
                  </w:r>
                </w:p>
              </w:tc>
            </w:tr>
            <w:tr w14:paraId="04FE7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E5AC0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采购代理机构联系电话:15066131605</w:t>
                  </w:r>
                </w:p>
              </w:tc>
            </w:tr>
          </w:tbl>
          <w:p w14:paraId="1EF2967C">
            <w:pPr>
              <w:wordWrap w:val="0"/>
              <w:spacing w:before="0" w:beforeAutospacing="0" w:after="0" w:afterAutospacing="0" w:line="200" w:lineRule="atLeast"/>
              <w:ind w:left="0" w:right="0"/>
              <w:rPr>
                <w:rStyle w:val="3"/>
                <w:rFonts w:hint="eastAsia"/>
              </w:rPr>
            </w:pPr>
          </w:p>
        </w:tc>
      </w:tr>
      <w:tr w14:paraId="41A6C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0B83A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十、监督电话</w:t>
            </w:r>
          </w:p>
        </w:tc>
      </w:tr>
      <w:tr w14:paraId="00F05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1913A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0539-8613951</w:t>
            </w:r>
          </w:p>
        </w:tc>
      </w:tr>
    </w:tbl>
    <w:p w14:paraId="536B273E">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DC2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2025-04-03T03:14:02Z</dcterms:created>
  <dc:creator>28039</dc:creator>
  <cp:lastModifiedBy>沫燃 *</cp:lastModifiedBy>
  <dcterms:modified xsi:type="dcterms:W3CDTF">2025-04-03T03:14:10Z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B46E20B9E1C041DFAE0D43367CFE252C_12</vt:lpwstr>
  </property>
</Properties>
</file>