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7E0BA"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码头和仓库硬件配套自查表</w:t>
      </w:r>
    </w:p>
    <w:tbl>
      <w:tblPr>
        <w:tblStyle w:val="5"/>
        <w:tblW w:w="9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643"/>
        <w:gridCol w:w="3582"/>
        <w:gridCol w:w="2706"/>
        <w:gridCol w:w="471"/>
      </w:tblGrid>
      <w:tr w14:paraId="01F6C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1" w:type="dxa"/>
          <w:trHeight w:val="369" w:hRule="atLeast"/>
        </w:trPr>
        <w:tc>
          <w:tcPr>
            <w:tcW w:w="2347" w:type="dxa"/>
            <w:gridSpan w:val="2"/>
            <w:vAlign w:val="center"/>
          </w:tcPr>
          <w:p w14:paraId="24642E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仓库名称</w:t>
            </w:r>
          </w:p>
        </w:tc>
        <w:tc>
          <w:tcPr>
            <w:tcW w:w="6288" w:type="dxa"/>
            <w:gridSpan w:val="2"/>
          </w:tcPr>
          <w:p w14:paraId="73A16D19"/>
        </w:tc>
      </w:tr>
      <w:tr w14:paraId="041A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1" w:type="dxa"/>
          <w:trHeight w:val="369" w:hRule="atLeast"/>
        </w:trPr>
        <w:tc>
          <w:tcPr>
            <w:tcW w:w="2347" w:type="dxa"/>
            <w:gridSpan w:val="2"/>
            <w:vAlign w:val="center"/>
          </w:tcPr>
          <w:p w14:paraId="1D3C24D6">
            <w:pPr>
              <w:widowControl/>
              <w:tabs>
                <w:tab w:val="left" w:pos="2520"/>
              </w:tabs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所有权/经营单位</w:t>
            </w:r>
          </w:p>
        </w:tc>
        <w:tc>
          <w:tcPr>
            <w:tcW w:w="6288" w:type="dxa"/>
            <w:gridSpan w:val="2"/>
          </w:tcPr>
          <w:p w14:paraId="64FEB6E8"/>
        </w:tc>
      </w:tr>
      <w:tr w14:paraId="3D85B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1" w:type="dxa"/>
          <w:trHeight w:val="381" w:hRule="atLeast"/>
        </w:trPr>
        <w:tc>
          <w:tcPr>
            <w:tcW w:w="2347" w:type="dxa"/>
            <w:gridSpan w:val="2"/>
            <w:vAlign w:val="center"/>
          </w:tcPr>
          <w:p w14:paraId="67CA37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地址和联系人</w:t>
            </w:r>
          </w:p>
        </w:tc>
        <w:tc>
          <w:tcPr>
            <w:tcW w:w="6288" w:type="dxa"/>
            <w:gridSpan w:val="2"/>
          </w:tcPr>
          <w:p w14:paraId="3002886E">
            <w:pPr>
              <w:rPr>
                <w:rFonts w:ascii="宋体" w:hAnsi="宋体" w:eastAsia="宋体"/>
              </w:rPr>
            </w:pPr>
          </w:p>
        </w:tc>
      </w:tr>
      <w:tr w14:paraId="4A9B7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9" w:hRule="atLeast"/>
        </w:trPr>
        <w:tc>
          <w:tcPr>
            <w:tcW w:w="704" w:type="dxa"/>
            <w:vAlign w:val="center"/>
          </w:tcPr>
          <w:p w14:paraId="0862AD9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bookmarkStart w:id="0" w:name="_Hlk192858951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643" w:type="dxa"/>
            <w:vAlign w:val="center"/>
          </w:tcPr>
          <w:p w14:paraId="12B26B8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事项</w:t>
            </w:r>
          </w:p>
        </w:tc>
        <w:tc>
          <w:tcPr>
            <w:tcW w:w="3582" w:type="dxa"/>
            <w:vAlign w:val="center"/>
          </w:tcPr>
          <w:p w14:paraId="669AFFB6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条件和要求</w:t>
            </w:r>
          </w:p>
        </w:tc>
        <w:tc>
          <w:tcPr>
            <w:tcW w:w="3177" w:type="dxa"/>
            <w:gridSpan w:val="2"/>
          </w:tcPr>
          <w:p w14:paraId="1927EBAD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具体情况</w:t>
            </w:r>
          </w:p>
        </w:tc>
      </w:tr>
      <w:tr w14:paraId="01CF0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1" w:hRule="atLeast"/>
        </w:trPr>
        <w:tc>
          <w:tcPr>
            <w:tcW w:w="704" w:type="dxa"/>
            <w:shd w:val="clear" w:color="auto" w:fill="auto"/>
            <w:vAlign w:val="center"/>
          </w:tcPr>
          <w:p w14:paraId="6E17258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083B5A97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码头水深</w:t>
            </w:r>
            <w:bookmarkStart w:id="1" w:name="_GoBack"/>
            <w:bookmarkEnd w:id="1"/>
          </w:p>
        </w:tc>
        <w:tc>
          <w:tcPr>
            <w:tcW w:w="3582" w:type="dxa"/>
            <w:shd w:val="clear" w:color="auto" w:fill="auto"/>
            <w:vAlign w:val="center"/>
          </w:tcPr>
          <w:p w14:paraId="61F1E1F3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适合散货船靠泊的码头水深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2E3D35F9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7CCAF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51" w:hRule="atLeast"/>
        </w:trPr>
        <w:tc>
          <w:tcPr>
            <w:tcW w:w="704" w:type="dxa"/>
            <w:shd w:val="clear" w:color="auto" w:fill="auto"/>
            <w:vAlign w:val="center"/>
          </w:tcPr>
          <w:p w14:paraId="676A81B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51C77420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码头港机配置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7D970F50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港机的额定起重量及数量，尤其明确适合卸包货的港机数量</w:t>
            </w:r>
            <w:r>
              <w:rPr>
                <w:rFonts w:hint="eastAsia" w:ascii="宋体" w:hAnsi="宋体" w:eastAsia="宋体"/>
              </w:rPr>
              <w:t>。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00C98066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107A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97" w:hRule="atLeast"/>
        </w:trPr>
        <w:tc>
          <w:tcPr>
            <w:tcW w:w="704" w:type="dxa"/>
            <w:shd w:val="clear" w:color="auto" w:fill="auto"/>
            <w:vAlign w:val="center"/>
          </w:tcPr>
          <w:p w14:paraId="4515A6C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1FF5C4DF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码头卸货能务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4F2E0009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码头单日卸</w:t>
            </w:r>
            <w:r>
              <w:rPr>
                <w:rFonts w:hint="eastAsia" w:ascii="宋体" w:hAnsi="宋体" w:eastAsia="宋体"/>
              </w:rPr>
              <w:t>吨</w:t>
            </w:r>
            <w:r>
              <w:rPr>
                <w:rFonts w:ascii="宋体" w:hAnsi="宋体" w:eastAsia="宋体"/>
              </w:rPr>
              <w:t>包货的最大处理能力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04982BE8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7EE64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51" w:hRule="atLeast"/>
        </w:trPr>
        <w:tc>
          <w:tcPr>
            <w:tcW w:w="704" w:type="dxa"/>
            <w:shd w:val="clear" w:color="auto" w:fill="auto"/>
            <w:vAlign w:val="center"/>
          </w:tcPr>
          <w:p w14:paraId="5A4CA72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3AFC2D9D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仓库可用面积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36160BE5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是否通过消防验收，并需提供消防验收相关文件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3A78F83E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4C07D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9" w:hRule="atLeast"/>
        </w:trPr>
        <w:tc>
          <w:tcPr>
            <w:tcW w:w="704" w:type="dxa"/>
            <w:shd w:val="clear" w:color="auto" w:fill="auto"/>
            <w:vAlign w:val="center"/>
          </w:tcPr>
          <w:p w14:paraId="3F4AE5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037110F8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地面状况及承重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5367A9DC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仓库用于存放重货的实际可用面积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3FA7CA19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5ACBD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9" w:hRule="atLeast"/>
        </w:trPr>
        <w:tc>
          <w:tcPr>
            <w:tcW w:w="704" w:type="dxa"/>
            <w:shd w:val="clear" w:color="auto" w:fill="auto"/>
            <w:vAlign w:val="center"/>
          </w:tcPr>
          <w:p w14:paraId="48AA2CF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0BA199D9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层高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1462184C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仓库层高要求不低于 6 米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42BD5F11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1726F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39" w:hRule="atLeast"/>
        </w:trPr>
        <w:tc>
          <w:tcPr>
            <w:tcW w:w="704" w:type="dxa"/>
            <w:shd w:val="clear" w:color="auto" w:fill="auto"/>
            <w:vAlign w:val="center"/>
          </w:tcPr>
          <w:p w14:paraId="32855C5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6EE10396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地面状况及承重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742E4580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地面应具备不易起尘特性，单位面积承重需达 3000kg/m²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0782DDC1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1B9A2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63" w:hRule="atLeast"/>
        </w:trPr>
        <w:tc>
          <w:tcPr>
            <w:tcW w:w="704" w:type="dxa"/>
            <w:shd w:val="clear" w:color="auto" w:fill="auto"/>
            <w:vAlign w:val="center"/>
          </w:tcPr>
          <w:p w14:paraId="044C06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7772B41C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装卸货便捷程度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0AEEF610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平板车、可拆卸栏板车装货的便利程度，是平台装货还是地面装货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24547159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2E5B3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39" w:hRule="atLeast"/>
        </w:trPr>
        <w:tc>
          <w:tcPr>
            <w:tcW w:w="704" w:type="dxa"/>
            <w:shd w:val="clear" w:color="auto" w:fill="auto"/>
            <w:vAlign w:val="center"/>
          </w:tcPr>
          <w:p w14:paraId="33C343D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3DD66562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雨棚设施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6C73C074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有无雨棚，雨棚长度和宽度，雨天平板车装货能否满足要求。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60856339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52C21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51" w:hRule="atLeast"/>
        </w:trPr>
        <w:tc>
          <w:tcPr>
            <w:tcW w:w="704" w:type="dxa"/>
            <w:shd w:val="clear" w:color="auto" w:fill="auto"/>
            <w:vAlign w:val="center"/>
          </w:tcPr>
          <w:p w14:paraId="7296D60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24DAE91E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装卸设备配备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06CAF89B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叉车的额定起重量、数量或行吊相关参数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6E7189E8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3E556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9" w:hRule="atLeast"/>
        </w:trPr>
        <w:tc>
          <w:tcPr>
            <w:tcW w:w="704" w:type="dxa"/>
            <w:shd w:val="clear" w:color="auto" w:fill="auto"/>
            <w:vAlign w:val="center"/>
          </w:tcPr>
          <w:p w14:paraId="2D95B86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49A51892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短驳距离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6E298B2E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码头至仓库的短驳运输距离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1399FE42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256A9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9" w:hRule="atLeast"/>
        </w:trPr>
        <w:tc>
          <w:tcPr>
            <w:tcW w:w="704" w:type="dxa"/>
            <w:shd w:val="clear" w:color="auto" w:fill="auto"/>
            <w:vAlign w:val="center"/>
          </w:tcPr>
          <w:p w14:paraId="6948690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5743401A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叉车司机资质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5835E661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现有具备资质的叉车司机数量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3419DB35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1430E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9" w:hRule="atLeast"/>
        </w:trPr>
        <w:tc>
          <w:tcPr>
            <w:tcW w:w="704" w:type="dxa"/>
            <w:shd w:val="clear" w:color="auto" w:fill="auto"/>
            <w:vAlign w:val="center"/>
          </w:tcPr>
          <w:p w14:paraId="2BC6397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4F128748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仓库安全保障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4D0C4210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是否配备监控系统及安保服务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0238AE03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3D5DC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9" w:hRule="atLeast"/>
        </w:trPr>
        <w:tc>
          <w:tcPr>
            <w:tcW w:w="704" w:type="dxa"/>
            <w:shd w:val="clear" w:color="auto" w:fill="auto"/>
            <w:vAlign w:val="center"/>
          </w:tcPr>
          <w:p w14:paraId="62AB76B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14CCB77A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作业吞吐能力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71CF4B92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仓库一天内最大的货物装卸处理能力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2DF97023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4C096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39" w:hRule="atLeast"/>
        </w:trPr>
        <w:tc>
          <w:tcPr>
            <w:tcW w:w="704" w:type="dxa"/>
            <w:shd w:val="clear" w:color="auto" w:fill="auto"/>
            <w:vAlign w:val="center"/>
          </w:tcPr>
          <w:p w14:paraId="76C17BE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29ABFA1C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仓库管理制度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31A35A75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仓库出入库管理制度及流程是否完善，统计仓管员数量</w:t>
            </w:r>
            <w:r>
              <w:rPr>
                <w:rFonts w:hint="eastAsia" w:ascii="宋体" w:hAnsi="宋体" w:eastAsia="宋体"/>
              </w:rPr>
              <w:t>。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48650777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tr w14:paraId="27B06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39" w:hRule="atLeast"/>
        </w:trPr>
        <w:tc>
          <w:tcPr>
            <w:tcW w:w="704" w:type="dxa"/>
            <w:shd w:val="clear" w:color="auto" w:fill="auto"/>
            <w:vAlign w:val="center"/>
          </w:tcPr>
          <w:p w14:paraId="035B54F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1BE72BE5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运输车辆资源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4EEE587A">
            <w:pPr>
              <w:spacing w:line="32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自有运输车辆资源及协作运输资源情况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44FC52AC">
            <w:pPr>
              <w:spacing w:line="320" w:lineRule="exact"/>
              <w:rPr>
                <w:rFonts w:ascii="宋体" w:hAnsi="宋体" w:eastAsia="宋体"/>
              </w:rPr>
            </w:pPr>
          </w:p>
        </w:tc>
      </w:tr>
      <w:bookmarkEnd w:id="0"/>
    </w:tbl>
    <w:p w14:paraId="1317543C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请结合实际具体情况填写。</w:t>
      </w:r>
    </w:p>
    <w:p w14:paraId="0F087264">
      <w:pPr>
        <w:rPr>
          <w:rFonts w:ascii="宋体" w:hAnsi="宋体" w:eastAsia="宋体"/>
        </w:rPr>
      </w:pPr>
    </w:p>
    <w:p w14:paraId="48FB0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620" w:leftChars="2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填报单位（章）：</w:t>
      </w:r>
    </w:p>
    <w:p w14:paraId="14EF1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620" w:leftChars="2200"/>
        <w:textAlignment w:val="auto"/>
        <w:rPr>
          <w:rFonts w:ascii="宋体" w:hAnsi="宋体" w:eastAsia="宋体"/>
          <w:sz w:val="24"/>
          <w:szCs w:val="24"/>
        </w:rPr>
      </w:pPr>
    </w:p>
    <w:p w14:paraId="23A9CAFB">
      <w:pPr>
        <w:keepNext w:val="0"/>
        <w:keepLines w:val="0"/>
        <w:pageBreakBefore w:val="0"/>
        <w:widowControl w:val="0"/>
        <w:tabs>
          <w:tab w:val="left" w:pos="351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4620" w:leftChars="2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填报人：</w:t>
      </w:r>
      <w:r>
        <w:rPr>
          <w:rFonts w:ascii="宋体" w:hAnsi="宋体" w:eastAsia="宋体"/>
          <w:sz w:val="24"/>
          <w:szCs w:val="24"/>
        </w:rPr>
        <w:tab/>
      </w:r>
    </w:p>
    <w:p w14:paraId="64570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620" w:leftChars="2200"/>
        <w:textAlignment w:val="auto"/>
        <w:rPr>
          <w:rFonts w:ascii="宋体" w:hAnsi="宋体" w:eastAsia="宋体"/>
          <w:sz w:val="24"/>
          <w:szCs w:val="24"/>
        </w:rPr>
      </w:pPr>
    </w:p>
    <w:p w14:paraId="399CF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620" w:leftChars="2200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  <w:sz w:val="24"/>
          <w:szCs w:val="24"/>
        </w:rPr>
        <w:t>日期：</w:t>
      </w:r>
    </w:p>
    <w:sectPr>
      <w:pgSz w:w="11906" w:h="16838"/>
      <w:pgMar w:top="1134" w:right="1644" w:bottom="113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1"/>
    <w:rsid w:val="00052F88"/>
    <w:rsid w:val="00061FB1"/>
    <w:rsid w:val="00074942"/>
    <w:rsid w:val="00125E9E"/>
    <w:rsid w:val="001662D5"/>
    <w:rsid w:val="001940C1"/>
    <w:rsid w:val="001A385C"/>
    <w:rsid w:val="00257B45"/>
    <w:rsid w:val="002B39A1"/>
    <w:rsid w:val="00340A1B"/>
    <w:rsid w:val="00373677"/>
    <w:rsid w:val="003B1FBC"/>
    <w:rsid w:val="003C4CB7"/>
    <w:rsid w:val="0055122F"/>
    <w:rsid w:val="00674F68"/>
    <w:rsid w:val="00713C84"/>
    <w:rsid w:val="00760A71"/>
    <w:rsid w:val="008340D4"/>
    <w:rsid w:val="008A6D50"/>
    <w:rsid w:val="008E2ABB"/>
    <w:rsid w:val="00A5665F"/>
    <w:rsid w:val="00AE39F4"/>
    <w:rsid w:val="00BB2B83"/>
    <w:rsid w:val="00BC3C99"/>
    <w:rsid w:val="00C0035F"/>
    <w:rsid w:val="00C00BA1"/>
    <w:rsid w:val="00C12332"/>
    <w:rsid w:val="00C12359"/>
    <w:rsid w:val="00CF070E"/>
    <w:rsid w:val="00DE34EF"/>
    <w:rsid w:val="00E875B8"/>
    <w:rsid w:val="00E92908"/>
    <w:rsid w:val="00EF3045"/>
    <w:rsid w:val="2F44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482</Characters>
  <Lines>4</Lines>
  <Paragraphs>1</Paragraphs>
  <TotalTime>298</TotalTime>
  <ScaleCrop>false</ScaleCrop>
  <LinksUpToDate>false</LinksUpToDate>
  <CharactersWithSpaces>486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2023-12-15T06:03:00Z</dcterms:created>
  <dc:creator>谭华梅</dc:creator>
  <cp:lastModifiedBy>huarun</cp:lastModifiedBy>
  <dcterms:modified xsi:type="dcterms:W3CDTF">2025-03-26T02:03:40Z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eyJoZGlkIjoiMzYxZDA1YWQ5ZmE2YWJkNWMwNTc2OTQyZTUxMWIxNjciLCJ1c2VySWQiOiI1MDY5MDEyMTEifQ==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5A10DB35C3004A599CCB01A4698BF3A1_12</vt:lpwstr>
  </property>
</Properties>
</file>