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CA09">
      <w:pPr>
        <w:pStyle w:val="2"/>
        <w:bidi w:val="0"/>
      </w:pPr>
      <w:r>
        <w:rPr>
          <w:rFonts w:hint="eastAsia"/>
        </w:rPr>
        <w:t>江苏射阳港发电有限责任公司</w:t>
      </w:r>
      <w:bookmarkStart w:id="0" w:name="_GoBack"/>
      <w:r>
        <w:rPr>
          <w:rFonts w:hint="eastAsia"/>
        </w:rPr>
        <w:t>粉煤灰、石膏内河运输及相关物流服务年度承包项目招标公告（二次）</w:t>
      </w:r>
    </w:p>
    <w:bookmarkEnd w:id="0"/>
    <w:p w14:paraId="2530CE1A">
      <w:pPr>
        <w:pStyle w:val="2"/>
        <w:bidi w:val="0"/>
        <w:rPr>
          <w:rFonts w:hint="eastAsia"/>
        </w:rPr>
      </w:pPr>
      <w:r>
        <w:rPr>
          <w:rFonts w:hint="eastAsia"/>
        </w:rPr>
        <w:t>招标编号: JSTCC2500911521</w:t>
      </w:r>
    </w:p>
    <w:p w14:paraId="4CFBBE3D">
      <w:pPr>
        <w:pStyle w:val="2"/>
        <w:bidi w:val="0"/>
        <w:rPr>
          <w:rFonts w:hint="eastAsia"/>
        </w:rPr>
      </w:pPr>
      <w:r>
        <w:rPr>
          <w:rFonts w:hint="eastAsia"/>
        </w:rPr>
        <w:t>一、招标条件</w:t>
      </w:r>
    </w:p>
    <w:p w14:paraId="49305BEE">
      <w:pPr>
        <w:pStyle w:val="2"/>
        <w:bidi w:val="0"/>
        <w:rPr>
          <w:rFonts w:hint="eastAsia"/>
        </w:rPr>
      </w:pPr>
      <w:r>
        <w:rPr>
          <w:rFonts w:hint="eastAsia"/>
        </w:rPr>
        <w:t>江苏射阳港发电有限责任公司粉煤灰、石膏内河运输及相关物流服务年度承包项目已由项目审批/核准/备案机关批准，项目资金为自筹资金。招标人为江苏射阳港发电有限责任公司。本项目已具备招标条件，现进行公开招标。</w:t>
      </w:r>
    </w:p>
    <w:p w14:paraId="69666EB5">
      <w:pPr>
        <w:pStyle w:val="2"/>
        <w:bidi w:val="0"/>
        <w:rPr>
          <w:rFonts w:hint="eastAsia"/>
        </w:rPr>
      </w:pPr>
      <w:r>
        <w:rPr>
          <w:rFonts w:hint="eastAsia"/>
        </w:rPr>
        <w:t>二、项目概况</w:t>
      </w:r>
    </w:p>
    <w:p w14:paraId="7EFA5780">
      <w:pPr>
        <w:pStyle w:val="2"/>
        <w:bidi w:val="0"/>
        <w:rPr>
          <w:rFonts w:hint="eastAsia"/>
        </w:rPr>
      </w:pPr>
      <w:r>
        <w:rPr>
          <w:rFonts w:hint="eastAsia"/>
        </w:rPr>
        <w:t>粉煤灰、石膏内河运输及相关物流服务年度承包（2025年5月至2026年4月）项目，包括：粉煤灰石膏内河运输和相关物流服务工作。具体内容详见技术规范书。</w:t>
      </w:r>
    </w:p>
    <w:p w14:paraId="5E13161C">
      <w:pPr>
        <w:pStyle w:val="2"/>
        <w:bidi w:val="0"/>
        <w:rPr>
          <w:rFonts w:hint="eastAsia"/>
        </w:rPr>
      </w:pPr>
      <w:r>
        <w:rPr>
          <w:rFonts w:hint="eastAsia"/>
        </w:rPr>
        <w:t>三、投标人资格要求</w:t>
      </w:r>
    </w:p>
    <w:p w14:paraId="0FA13F49">
      <w:pPr>
        <w:pStyle w:val="2"/>
        <w:bidi w:val="0"/>
        <w:rPr>
          <w:rFonts w:hint="eastAsia"/>
        </w:rPr>
      </w:pPr>
      <w:r>
        <w:rPr>
          <w:rFonts w:hint="eastAsia"/>
        </w:rPr>
        <w:t>合格投标人应具备以下通用和特定资质条件：</w:t>
      </w:r>
    </w:p>
    <w:p w14:paraId="6DB13CC7">
      <w:pPr>
        <w:pStyle w:val="2"/>
        <w:bidi w:val="0"/>
        <w:rPr>
          <w:rFonts w:hint="eastAsia"/>
        </w:rPr>
      </w:pPr>
      <w:r>
        <w:rPr>
          <w:rFonts w:hint="eastAsia"/>
        </w:rPr>
        <w:t>1.通用资质条件</w:t>
      </w:r>
    </w:p>
    <w:p w14:paraId="43AFEDBD">
      <w:pPr>
        <w:pStyle w:val="2"/>
        <w:bidi w:val="0"/>
        <w:rPr>
          <w:rFonts w:hint="eastAsia"/>
        </w:rPr>
      </w:pPr>
      <w:r>
        <w:rPr>
          <w:rFonts w:hint="eastAsia"/>
        </w:rPr>
        <w:t>1.1 投标人应为在中华人民共和国境内注册的独立法人，企业法人应提供有效的营业执照，事业法人应提供事业单位法人证书，其他组织应提供合法登记文件证明其为能够独立承担民事责任的法人；</w:t>
      </w:r>
    </w:p>
    <w:p w14:paraId="0922EA32">
      <w:pPr>
        <w:pStyle w:val="2"/>
        <w:bidi w:val="0"/>
        <w:rPr>
          <w:rFonts w:hint="eastAsia"/>
        </w:rPr>
      </w:pPr>
      <w:r>
        <w:rPr>
          <w:rFonts w:hint="eastAsia"/>
        </w:rPr>
        <w:t>1.2 投标人在专业技术、设备设施、人员组织、业绩经验等方面具有质量控制、经营管理的相应的资格和能力（提供承诺函）；</w:t>
      </w:r>
    </w:p>
    <w:p w14:paraId="2354A05C">
      <w:pPr>
        <w:pStyle w:val="2"/>
        <w:bidi w:val="0"/>
        <w:rPr>
          <w:rFonts w:hint="eastAsia"/>
        </w:rPr>
      </w:pPr>
      <w:r>
        <w:rPr>
          <w:rFonts w:hint="eastAsia"/>
        </w:rPr>
        <w:t>1.3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77EF61E6">
      <w:pPr>
        <w:pStyle w:val="2"/>
        <w:bidi w:val="0"/>
        <w:rPr>
          <w:rFonts w:hint="eastAsia"/>
        </w:rPr>
      </w:pPr>
      <w:r>
        <w:rPr>
          <w:rFonts w:hint="eastAsia"/>
        </w:rPr>
        <w:t>1.4 投标人没有处于被责令停业或破产状态，且资产未被重组、接管和冻结，未处于有关禁止投标的行政处罚期间和未处于正被列为失信被执行人（提供信息查询渠道：“信用中国”（www.creditchina.gov.cn）证明材料）；</w:t>
      </w:r>
    </w:p>
    <w:p w14:paraId="696733C3">
      <w:pPr>
        <w:pStyle w:val="2"/>
        <w:bidi w:val="0"/>
        <w:rPr>
          <w:rFonts w:hint="eastAsia"/>
        </w:rPr>
      </w:pPr>
      <w:r>
        <w:rPr>
          <w:rFonts w:hint="eastAsia"/>
        </w:rPr>
        <w:t>1.5 投标人在最近三年内没有骗取中标、所供货设备未发生较大及以上质量安全责任事故（提供承诺函）；</w:t>
      </w:r>
    </w:p>
    <w:p w14:paraId="09C9E4F3">
      <w:pPr>
        <w:pStyle w:val="2"/>
        <w:bidi w:val="0"/>
        <w:rPr>
          <w:rFonts w:hint="eastAsia"/>
        </w:rPr>
      </w:pPr>
      <w:r>
        <w:rPr>
          <w:rFonts w:hint="eastAsia"/>
        </w:rPr>
        <w:t>1.6 投标人未发生借取他人或向他人出借资质或业绩的情况（提供承诺函）。</w:t>
      </w:r>
    </w:p>
    <w:p w14:paraId="2D32D53F">
      <w:pPr>
        <w:pStyle w:val="2"/>
        <w:bidi w:val="0"/>
        <w:rPr>
          <w:rFonts w:hint="eastAsia"/>
        </w:rPr>
      </w:pPr>
      <w:r>
        <w:rPr>
          <w:rFonts w:hint="eastAsia"/>
        </w:rPr>
        <w:t>1.7 投标人应如实填写投标文件，并按要求提供相关附件。提供的所有资质文件必须真实有效，保证合同执行期间有关证件、文件处于有效期。开标后一旦发现投标人不具备投标资格，或提供虚假文件或内容，无论多么微小，将取消其投标资格。</w:t>
      </w:r>
    </w:p>
    <w:p w14:paraId="7D2E16C5">
      <w:pPr>
        <w:pStyle w:val="2"/>
        <w:bidi w:val="0"/>
        <w:rPr>
          <w:rFonts w:hint="eastAsia"/>
        </w:rPr>
      </w:pPr>
      <w:r>
        <w:rPr>
          <w:rFonts w:hint="eastAsia"/>
        </w:rPr>
        <w:t>1.8 本次招标不接受任何形式的联合体投标。</w:t>
      </w:r>
    </w:p>
    <w:p w14:paraId="15C384FF">
      <w:pPr>
        <w:pStyle w:val="2"/>
        <w:bidi w:val="0"/>
        <w:rPr>
          <w:rFonts w:hint="eastAsia"/>
        </w:rPr>
      </w:pPr>
      <w:r>
        <w:rPr>
          <w:rFonts w:hint="eastAsia"/>
        </w:rPr>
        <w:t>2.特定资质条件</w:t>
      </w:r>
    </w:p>
    <w:p w14:paraId="179188F4">
      <w:pPr>
        <w:pStyle w:val="2"/>
        <w:bidi w:val="0"/>
        <w:rPr>
          <w:rFonts w:hint="eastAsia"/>
        </w:rPr>
      </w:pPr>
      <w:r>
        <w:rPr>
          <w:rFonts w:hint="eastAsia"/>
        </w:rPr>
        <w:t>2.1、投标人应具有有效的《水路运输许可证》或《国内水路运输经营许可证》（提供有效的证书复印件）。</w:t>
      </w:r>
    </w:p>
    <w:p w14:paraId="756EDF40">
      <w:pPr>
        <w:pStyle w:val="2"/>
        <w:bidi w:val="0"/>
        <w:rPr>
          <w:rFonts w:hint="eastAsia"/>
        </w:rPr>
      </w:pPr>
      <w:r>
        <w:rPr>
          <w:rFonts w:hint="eastAsia"/>
        </w:rPr>
        <w:t>2.2、投标人拟投运船舶具备适航条件（提供承诺函）。投标人拟投运船舶为自有船舶，需提供自有船舶的证明材料；投标人拟投运船舶为非自有船舶，需提供船舶所有权人的授权书或投标人与船舶所有权人签订的委托经营等合作协议。</w:t>
      </w:r>
    </w:p>
    <w:p w14:paraId="6062B2C5">
      <w:pPr>
        <w:pStyle w:val="2"/>
        <w:bidi w:val="0"/>
        <w:rPr>
          <w:rFonts w:hint="eastAsia"/>
        </w:rPr>
      </w:pPr>
      <w:r>
        <w:rPr>
          <w:rFonts w:hint="eastAsia"/>
        </w:rPr>
        <w:t>2.3、投标人自2022年至今必须具有同类项目相关业绩，并提供证明材料（包括合同封面、签字盖章页、能体现主要工作范围的相关页面、用户证明材料，原件备查。）</w:t>
      </w:r>
    </w:p>
    <w:p w14:paraId="1DAB677F">
      <w:pPr>
        <w:pStyle w:val="2"/>
        <w:bidi w:val="0"/>
        <w:rPr>
          <w:rFonts w:hint="eastAsia"/>
        </w:rPr>
      </w:pPr>
      <w:r>
        <w:rPr>
          <w:rFonts w:hint="eastAsia"/>
        </w:rPr>
        <w:t>四、招标文件的获取</w:t>
      </w:r>
    </w:p>
    <w:p w14:paraId="4B6ABC9F">
      <w:pPr>
        <w:pStyle w:val="2"/>
        <w:bidi w:val="0"/>
        <w:rPr>
          <w:rFonts w:hint="eastAsia"/>
        </w:rPr>
      </w:pPr>
      <w:r>
        <w:rPr>
          <w:rFonts w:hint="eastAsia"/>
        </w:rPr>
        <w:t>获取时间：投标人可于2025年4月7日上午8：30时至2025年4月14日下午5：00时期间获取招标文件。</w:t>
      </w:r>
    </w:p>
    <w:p w14:paraId="7D8B6CE5">
      <w:pPr>
        <w:pStyle w:val="2"/>
        <w:bidi w:val="0"/>
        <w:rPr>
          <w:rFonts w:hint="eastAsia"/>
        </w:rPr>
      </w:pPr>
      <w:r>
        <w:rPr>
          <w:rFonts w:hint="eastAsia"/>
        </w:rPr>
        <w:t>获取方式：</w:t>
      </w:r>
    </w:p>
    <w:p w14:paraId="7E582CEE">
      <w:pPr>
        <w:pStyle w:val="2"/>
        <w:bidi w:val="0"/>
        <w:rPr>
          <w:rFonts w:hint="eastAsia"/>
        </w:rPr>
      </w:pPr>
      <w:r>
        <w:rPr>
          <w:rFonts w:hint="eastAsia"/>
        </w:rPr>
        <w:t>（1）在www.jstcc.cn网站JSTCC（新版）供应商注册栏注册（注册时的联系人须为负责本项目的联系人。本项目后续相关通知将通过www.jstcc.cn平台直接发送给此联系人。投标人注册的联系人信息错误是其自身的风险，招标人及招标代理机构对此不承担责任。注册咨询电话：400-058-0203；技术支持电话：025-83303461，13951767623。若已注册则直接登陆）。</w:t>
      </w:r>
    </w:p>
    <w:p w14:paraId="767B3278">
      <w:pPr>
        <w:pStyle w:val="2"/>
        <w:bidi w:val="0"/>
        <w:rPr>
          <w:rFonts w:hint="eastAsia"/>
        </w:rPr>
      </w:pPr>
      <w:r>
        <w:rPr>
          <w:rFonts w:hint="eastAsia"/>
        </w:rPr>
        <w:t>（2）注册成功后登录www.jstcc.cn平台，点击屏幕左侧“项目管理/搜索项目”，在搜索框中输入该项目招标编号，点击关注，待平台确认（制作文字可编辑版的企业简介，含企业成立时间、注册资本、资质、发展历程、类似项目业绩，在“上传材料”处上传）。</w:t>
      </w:r>
    </w:p>
    <w:p w14:paraId="684783BF">
      <w:pPr>
        <w:pStyle w:val="2"/>
        <w:bidi w:val="0"/>
        <w:rPr>
          <w:rFonts w:hint="eastAsia"/>
        </w:rPr>
      </w:pPr>
      <w:r>
        <w:rPr>
          <w:rFonts w:hint="eastAsia"/>
        </w:rPr>
        <w:t>（3）平台确认后，点击屏幕左侧“我的项目”，在本项目后支付平台服务费：500元/标段（包），支付完成后，平台提供在线下载电子发票。</w:t>
      </w:r>
    </w:p>
    <w:p w14:paraId="24F307D6">
      <w:pPr>
        <w:pStyle w:val="2"/>
        <w:bidi w:val="0"/>
        <w:rPr>
          <w:rFonts w:hint="eastAsia"/>
        </w:rPr>
      </w:pPr>
      <w:r>
        <w:rPr>
          <w:rFonts w:hint="eastAsia"/>
        </w:rPr>
        <w:t>（4）在“我的项目”栏点击“文件下载”，下载该项目招标文件。特别注意：投标人应在招标文件获取截止时间前完成注册、项目关注和费用支付事宜，否则系统到时将关闭。</w:t>
      </w:r>
    </w:p>
    <w:p w14:paraId="34ADA3B4">
      <w:pPr>
        <w:pStyle w:val="2"/>
        <w:bidi w:val="0"/>
        <w:rPr>
          <w:rFonts w:hint="eastAsia"/>
        </w:rPr>
      </w:pPr>
      <w:r>
        <w:rPr>
          <w:rFonts w:hint="eastAsia"/>
        </w:rPr>
        <w:t>（5）未通过www.jstcc.cn平台下载招标文件的投标人不得参加投标。</w:t>
      </w:r>
    </w:p>
    <w:p w14:paraId="780F2F12">
      <w:pPr>
        <w:pStyle w:val="2"/>
        <w:bidi w:val="0"/>
        <w:rPr>
          <w:rFonts w:hint="eastAsia"/>
        </w:rPr>
      </w:pPr>
      <w:r>
        <w:rPr>
          <w:rFonts w:hint="eastAsia"/>
        </w:rPr>
        <w:t>五、投标文件的递交</w:t>
      </w:r>
    </w:p>
    <w:p w14:paraId="388CF74A">
      <w:pPr>
        <w:pStyle w:val="2"/>
        <w:bidi w:val="0"/>
        <w:rPr>
          <w:rFonts w:hint="eastAsia"/>
        </w:rPr>
      </w:pPr>
      <w:r>
        <w:rPr>
          <w:rFonts w:hint="eastAsia"/>
        </w:rPr>
        <w:t>递交截止时间：2025年4月28日09时00分（北京时间）</w:t>
      </w:r>
    </w:p>
    <w:p w14:paraId="01BD207C">
      <w:pPr>
        <w:pStyle w:val="2"/>
        <w:bidi w:val="0"/>
        <w:rPr>
          <w:rFonts w:hint="eastAsia"/>
        </w:rPr>
      </w:pPr>
      <w:r>
        <w:rPr>
          <w:rFonts w:hint="eastAsia"/>
        </w:rPr>
        <w:t>递交方式：纸质文件递交，所有投标文件应于投标文件递交截止时间前递交至开标地点。逾期递交的、未递交至指定地点的或者不按照招标文件要求密封的投标文件将予以拒收。</w:t>
      </w:r>
    </w:p>
    <w:p w14:paraId="76A1B527">
      <w:pPr>
        <w:pStyle w:val="2"/>
        <w:bidi w:val="0"/>
        <w:rPr>
          <w:rFonts w:hint="eastAsia"/>
        </w:rPr>
      </w:pPr>
      <w:r>
        <w:rPr>
          <w:rFonts w:hint="eastAsia"/>
        </w:rPr>
        <w:t>六、开标时间及地点</w:t>
      </w:r>
    </w:p>
    <w:p w14:paraId="0ADC9B98">
      <w:pPr>
        <w:pStyle w:val="2"/>
        <w:bidi w:val="0"/>
        <w:rPr>
          <w:rFonts w:hint="eastAsia"/>
        </w:rPr>
      </w:pPr>
      <w:r>
        <w:rPr>
          <w:rFonts w:hint="eastAsia"/>
        </w:rPr>
        <w:t>开标时间：2025年4月28日09时00分（北京时间）</w:t>
      </w:r>
    </w:p>
    <w:p w14:paraId="35FF4278">
      <w:pPr>
        <w:pStyle w:val="2"/>
        <w:bidi w:val="0"/>
        <w:rPr>
          <w:rFonts w:hint="eastAsia"/>
        </w:rPr>
      </w:pPr>
      <w:r>
        <w:rPr>
          <w:rFonts w:hint="eastAsia"/>
        </w:rPr>
        <w:t>开标地点：南京市鼓楼区郑和中路118号14楼1401室（现场开标）</w:t>
      </w:r>
    </w:p>
    <w:p w14:paraId="14095C09">
      <w:pPr>
        <w:pStyle w:val="2"/>
        <w:bidi w:val="0"/>
        <w:rPr>
          <w:rFonts w:hint="eastAsia"/>
        </w:rPr>
      </w:pPr>
      <w:r>
        <w:rPr>
          <w:rFonts w:hint="eastAsia"/>
        </w:rPr>
        <w:t>七、其他</w:t>
      </w:r>
    </w:p>
    <w:p w14:paraId="4C88AFF0">
      <w:pPr>
        <w:pStyle w:val="2"/>
        <w:bidi w:val="0"/>
        <w:rPr>
          <w:rFonts w:hint="eastAsia"/>
        </w:rPr>
      </w:pPr>
      <w:r>
        <w:rPr>
          <w:rFonts w:hint="eastAsia"/>
        </w:rPr>
        <w:t>（1）发布公告的媒介：本次招标公告同时在江苏省招标投标公共服务平台（www.jszbtb.com）和中国招标投标公共服务平台（www.cebpubservice.com）（省平台推送）上发布。因轻信其他单位、个人或媒介提供的信息而造成的损失，招标人、招标代理机构概不负责。</w:t>
      </w:r>
    </w:p>
    <w:p w14:paraId="55AE99C6">
      <w:pPr>
        <w:pStyle w:val="2"/>
        <w:bidi w:val="0"/>
        <w:rPr>
          <w:rFonts w:hint="eastAsia"/>
        </w:rPr>
      </w:pPr>
      <w:r>
        <w:rPr>
          <w:rFonts w:hint="eastAsia"/>
        </w:rPr>
        <w:t>（2）本次招标资格审查方式为资格后审。</w:t>
      </w:r>
    </w:p>
    <w:p w14:paraId="31E4455B">
      <w:pPr>
        <w:pStyle w:val="2"/>
        <w:bidi w:val="0"/>
        <w:rPr>
          <w:rFonts w:hint="eastAsia"/>
        </w:rPr>
      </w:pPr>
      <w:r>
        <w:rPr>
          <w:rFonts w:hint="eastAsia"/>
        </w:rPr>
        <w:t>八、联系方式</w:t>
      </w:r>
    </w:p>
    <w:p w14:paraId="4EC770BE">
      <w:pPr>
        <w:pStyle w:val="2"/>
        <w:bidi w:val="0"/>
        <w:rPr>
          <w:rFonts w:hint="eastAsia"/>
        </w:rPr>
      </w:pPr>
      <w:r>
        <w:rPr>
          <w:rFonts w:hint="eastAsia"/>
        </w:rPr>
        <w:t>招标人：江苏射阳港发电有限责任公司</w:t>
      </w:r>
    </w:p>
    <w:p w14:paraId="7D7D78F2">
      <w:pPr>
        <w:pStyle w:val="2"/>
        <w:bidi w:val="0"/>
        <w:rPr>
          <w:rFonts w:hint="eastAsia"/>
        </w:rPr>
      </w:pPr>
      <w:r>
        <w:rPr>
          <w:rFonts w:hint="eastAsia"/>
        </w:rPr>
        <w:t>地  址：江苏盐城市射阳县临港工业区沿河东路168号                          </w:t>
      </w:r>
    </w:p>
    <w:p w14:paraId="66625F2A">
      <w:pPr>
        <w:pStyle w:val="2"/>
        <w:bidi w:val="0"/>
        <w:rPr>
          <w:rFonts w:hint="eastAsia"/>
        </w:rPr>
      </w:pPr>
      <w:r>
        <w:rPr>
          <w:rFonts w:hint="eastAsia"/>
        </w:rPr>
        <w:t>联系人：黄山（商务）、陈红斌（技术）</w:t>
      </w:r>
    </w:p>
    <w:p w14:paraId="075B38BB">
      <w:pPr>
        <w:pStyle w:val="2"/>
        <w:bidi w:val="0"/>
        <w:rPr>
          <w:rFonts w:hint="eastAsia"/>
        </w:rPr>
      </w:pPr>
      <w:r>
        <w:rPr>
          <w:rFonts w:hint="eastAsia"/>
        </w:rPr>
        <w:t>电  话：18352051733、13515132163</w:t>
      </w:r>
    </w:p>
    <w:p w14:paraId="0C7FF6E8">
      <w:pPr>
        <w:pStyle w:val="2"/>
        <w:bidi w:val="0"/>
        <w:rPr>
          <w:rFonts w:hint="eastAsia"/>
        </w:rPr>
      </w:pPr>
      <w:r>
        <w:rPr>
          <w:rFonts w:hint="eastAsia"/>
        </w:rPr>
        <w:t>邮  箱：/</w:t>
      </w:r>
    </w:p>
    <w:p w14:paraId="2C16CABF">
      <w:pPr>
        <w:pStyle w:val="2"/>
        <w:bidi w:val="0"/>
        <w:rPr>
          <w:rFonts w:hint="eastAsia"/>
        </w:rPr>
      </w:pPr>
      <w:r>
        <w:rPr>
          <w:rFonts w:hint="eastAsia"/>
        </w:rPr>
        <w:t>招标代理机构：江苏省招标中心有限公司</w:t>
      </w:r>
    </w:p>
    <w:p w14:paraId="4F15E01F">
      <w:pPr>
        <w:pStyle w:val="2"/>
        <w:bidi w:val="0"/>
        <w:rPr>
          <w:rFonts w:hint="eastAsia"/>
        </w:rPr>
      </w:pPr>
      <w:r>
        <w:rPr>
          <w:rFonts w:hint="eastAsia"/>
        </w:rPr>
        <w:t>地址：南京市鼓楼区郑和中路118号（南京长江国际航运中心4号楼）14楼1422室</w:t>
      </w:r>
    </w:p>
    <w:p w14:paraId="36CB3754">
      <w:pPr>
        <w:pStyle w:val="2"/>
        <w:bidi w:val="0"/>
        <w:rPr>
          <w:rFonts w:hint="eastAsia"/>
        </w:rPr>
      </w:pPr>
      <w:r>
        <w:rPr>
          <w:rFonts w:hint="eastAsia"/>
        </w:rPr>
        <w:t>联系人：李欣忆、马继烨</w:t>
      </w:r>
    </w:p>
    <w:p w14:paraId="2BF27B40">
      <w:pPr>
        <w:pStyle w:val="2"/>
        <w:bidi w:val="0"/>
        <w:rPr>
          <w:rFonts w:hint="eastAsia"/>
        </w:rPr>
      </w:pPr>
      <w:r>
        <w:rPr>
          <w:rFonts w:hint="eastAsia"/>
        </w:rPr>
        <w:t>电话：025-82281986、83301174</w:t>
      </w:r>
    </w:p>
    <w:p w14:paraId="0630366F">
      <w:pPr>
        <w:pStyle w:val="2"/>
        <w:bidi w:val="0"/>
        <w:rPr>
          <w:rFonts w:hint="eastAsia"/>
        </w:rPr>
      </w:pPr>
      <w:r>
        <w:rPr>
          <w:rFonts w:hint="eastAsia"/>
        </w:rPr>
        <w:t>邮箱：jitc9c@163.com</w:t>
      </w:r>
    </w:p>
    <w:p w14:paraId="62A307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9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2025-04-08T06:47:44Z</dcterms:created>
  <dc:creator>28039</dc:creator>
  <cp:lastModifiedBy>沫燃 *</cp:lastModifiedBy>
  <dcterms:modified xsi:type="dcterms:W3CDTF">2025-04-08T06:47:52Z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13C0646847D54DAEA27C3D671901343B_12</vt:lpwstr>
  </property>
</Properties>
</file>