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98383">
      <w:pPr>
        <w:pStyle w:val="2"/>
        <w:bidi w:val="0"/>
      </w:pPr>
      <w:r>
        <w:rPr>
          <w:rFonts w:hint="eastAsia"/>
        </w:rPr>
        <w:t>中油黄金(北京)石油销售有限公司</w:t>
      </w:r>
      <w:bookmarkStart w:id="0" w:name="_GoBack"/>
      <w:r>
        <w:rPr>
          <w:rFonts w:hint="eastAsia"/>
        </w:rPr>
        <w:t>2025年内蒙古满洲里地区成品油运输及配套服务项目</w:t>
      </w:r>
    </w:p>
    <w:bookmarkEnd w:id="0"/>
    <w:p w14:paraId="7415F18A">
      <w:pPr>
        <w:pStyle w:val="2"/>
        <w:bidi w:val="0"/>
        <w:rPr>
          <w:rFonts w:hint="eastAsia"/>
        </w:rPr>
      </w:pPr>
      <w:r>
        <w:rPr>
          <w:rFonts w:hint="eastAsia"/>
        </w:rPr>
        <w:t>招标公告</w:t>
      </w:r>
    </w:p>
    <w:p w14:paraId="09D49B52">
      <w:pPr>
        <w:pStyle w:val="2"/>
        <w:bidi w:val="0"/>
        <w:rPr>
          <w:rFonts w:hint="eastAsia"/>
        </w:rPr>
      </w:pPr>
      <w:r>
        <w:rPr>
          <w:rFonts w:hint="eastAsia"/>
        </w:rPr>
        <w:t>招标编号：ZY25-CZ05-FW093</w:t>
      </w:r>
    </w:p>
    <w:p w14:paraId="08F89EC8">
      <w:pPr>
        <w:pStyle w:val="2"/>
        <w:bidi w:val="0"/>
        <w:rPr>
          <w:rFonts w:hint="eastAsia"/>
        </w:rPr>
      </w:pPr>
      <w:r>
        <w:rPr>
          <w:rFonts w:hint="eastAsia"/>
        </w:rPr>
        <w:t>1. 招标条件</w:t>
      </w:r>
    </w:p>
    <w:p w14:paraId="3F5F38AF">
      <w:pPr>
        <w:pStyle w:val="2"/>
        <w:bidi w:val="0"/>
        <w:rPr>
          <w:rFonts w:hint="eastAsia"/>
        </w:rPr>
      </w:pPr>
      <w:r>
        <w:rPr>
          <w:rFonts w:hint="eastAsia"/>
        </w:rPr>
        <w:t>本招标项目中油黄金(北京)石油销售有限公司2025年内蒙古满洲里地区成品油运输及配套服务项目已审批，项目业主为中油黄金(北京)石油销售有限公司，建设资金来自企业自筹，出资比例为100%，招标人为中油黄金(北京)石油销售有限公司。项目已具备招标条件，现对该项目进行公开招标。 </w:t>
      </w:r>
    </w:p>
    <w:p w14:paraId="48074EDC">
      <w:pPr>
        <w:pStyle w:val="2"/>
        <w:bidi w:val="0"/>
        <w:rPr>
          <w:rFonts w:hint="eastAsia"/>
        </w:rPr>
      </w:pPr>
      <w:r>
        <w:rPr>
          <w:rFonts w:hint="eastAsia"/>
        </w:rPr>
        <w:t>2. 项目概况与招标范围</w:t>
      </w:r>
    </w:p>
    <w:p w14:paraId="240D551A">
      <w:pPr>
        <w:pStyle w:val="2"/>
        <w:bidi w:val="0"/>
        <w:rPr>
          <w:rFonts w:hint="eastAsia"/>
        </w:rPr>
      </w:pPr>
      <w:r>
        <w:rPr>
          <w:rFonts w:hint="eastAsia"/>
        </w:rPr>
        <w:t>2.1 项目基本情况：</w:t>
      </w:r>
    </w:p>
    <w:p w14:paraId="0CEB8062">
      <w:pPr>
        <w:pStyle w:val="2"/>
        <w:bidi w:val="0"/>
        <w:rPr>
          <w:rFonts w:hint="eastAsia"/>
        </w:rPr>
      </w:pPr>
      <w:r>
        <w:rPr>
          <w:rFonts w:hint="eastAsia"/>
        </w:rPr>
        <w:t>中油黄金（北京）石油销售有限公司是成品油、润滑油、絮凝剂销售服务企业，按照“总部经济”管理要求，业务范围覆盖全国，为了切实做好成品油供应保障工作，现通过公开招标方式选择成品油运输服务商，该服务项目以实际发生运输服务费用据实结算。</w:t>
      </w:r>
    </w:p>
    <w:p w14:paraId="5C25E339">
      <w:pPr>
        <w:pStyle w:val="2"/>
        <w:bidi w:val="0"/>
        <w:rPr>
          <w:rFonts w:hint="eastAsia"/>
        </w:rPr>
      </w:pPr>
      <w:r>
        <w:rPr>
          <w:rFonts w:hint="eastAsia"/>
        </w:rPr>
        <w:t>2.2 招标范围：运输服务（含加注和押车服务）：按照招标人要求将油品配送至指定地点，整车进行接卸，加注到指定储油设备中；并提供押车服务，运行中产生的一切管理费、员工补助、保险等各种费用，均由中标人自行承担。</w:t>
      </w:r>
    </w:p>
    <w:p w14:paraId="4E61B34B">
      <w:pPr>
        <w:pStyle w:val="2"/>
        <w:bidi w:val="0"/>
        <w:rPr>
          <w:rFonts w:hint="eastAsia"/>
        </w:rPr>
      </w:pPr>
      <w:r>
        <w:rPr>
          <w:rFonts w:hint="eastAsia"/>
        </w:rPr>
        <w:t>预估运输总量为8500吨，本次招标为估算总量，具体以实际发生为准，招标人不承诺保证工作量饱满（招标人的运输总量大致为一年内的计划量，实际运输量与计划运输量可能存在差异）。</w:t>
      </w:r>
    </w:p>
    <w:p w14:paraId="68AD2AA9">
      <w:pPr>
        <w:pStyle w:val="2"/>
        <w:bidi w:val="0"/>
        <w:rPr>
          <w:rFonts w:hint="eastAsia"/>
        </w:rPr>
      </w:pPr>
      <w:r>
        <w:rPr>
          <w:rFonts w:hint="eastAsia"/>
        </w:rPr>
        <w:t>2.3 服务地点：内蒙古满洲里地区黄金矿山成品油供应保障项目区域，运距267公里。</w:t>
      </w:r>
    </w:p>
    <w:p w14:paraId="13FF6410">
      <w:pPr>
        <w:pStyle w:val="2"/>
        <w:bidi w:val="0"/>
        <w:rPr>
          <w:rFonts w:hint="eastAsia"/>
        </w:rPr>
      </w:pPr>
      <w:r>
        <w:rPr>
          <w:rFonts w:hint="eastAsia"/>
        </w:rPr>
        <w:t>2.4 服务时间：自合同签订之日起一年。</w:t>
      </w:r>
    </w:p>
    <w:p w14:paraId="0489DB7D">
      <w:pPr>
        <w:pStyle w:val="2"/>
        <w:bidi w:val="0"/>
        <w:rPr>
          <w:rFonts w:hint="eastAsia"/>
        </w:rPr>
      </w:pPr>
      <w:r>
        <w:rPr>
          <w:rFonts w:hint="eastAsia"/>
        </w:rPr>
        <w:t>2.5 结算方式：为银承或电汇，收到增值税专用发票后60日内支付，结算周期为月度结算，如遇资金紧张可延期半年支付运费，因卸油原因造成押车不额外支付押车延时费。</w:t>
      </w:r>
    </w:p>
    <w:p w14:paraId="0A95D6C9">
      <w:pPr>
        <w:pStyle w:val="2"/>
        <w:bidi w:val="0"/>
        <w:rPr>
          <w:rFonts w:hint="eastAsia"/>
        </w:rPr>
      </w:pPr>
      <w:r>
        <w:rPr>
          <w:rFonts w:hint="eastAsia"/>
        </w:rPr>
        <w:t>2.6 服务质量和标准：满足国家、地方、行业相关法律法规，以及中国石油集团公司及中国石油运输有限公司相关管理制度的规定。</w:t>
      </w:r>
    </w:p>
    <w:p w14:paraId="25D9A38F">
      <w:pPr>
        <w:pStyle w:val="2"/>
        <w:bidi w:val="0"/>
        <w:rPr>
          <w:rFonts w:hint="eastAsia"/>
        </w:rPr>
      </w:pPr>
      <w:r>
        <w:rPr>
          <w:rFonts w:hint="eastAsia"/>
        </w:rPr>
        <w:t>2.7 标段（标包）划分：不划分标段。</w:t>
      </w:r>
    </w:p>
    <w:p w14:paraId="60E3A5C7">
      <w:pPr>
        <w:pStyle w:val="2"/>
        <w:bidi w:val="0"/>
        <w:rPr>
          <w:rFonts w:hint="eastAsia"/>
        </w:rPr>
      </w:pPr>
      <w:r>
        <w:rPr>
          <w:rFonts w:hint="eastAsia"/>
        </w:rPr>
        <w:t>3. 投标人资格要求</w:t>
      </w:r>
    </w:p>
    <w:p w14:paraId="28AF7B73">
      <w:pPr>
        <w:pStyle w:val="2"/>
        <w:bidi w:val="0"/>
        <w:rPr>
          <w:rFonts w:hint="eastAsia"/>
        </w:rPr>
      </w:pPr>
      <w:r>
        <w:rPr>
          <w:rFonts w:hint="eastAsia"/>
        </w:rPr>
        <w:t>3.1 法人或者其他组织，须在中华人民共和国境（不含港澳台）内合法注册、有法人资格和经营许可，具有独立承担民事责任的能力。具备有效的营业执照或事业单位法人证书。</w:t>
      </w:r>
    </w:p>
    <w:p w14:paraId="4ADAB7F1">
      <w:pPr>
        <w:pStyle w:val="2"/>
        <w:bidi w:val="0"/>
        <w:rPr>
          <w:rFonts w:hint="eastAsia"/>
        </w:rPr>
      </w:pPr>
      <w:r>
        <w:rPr>
          <w:rFonts w:hint="eastAsia"/>
        </w:rPr>
        <w:t>3.2 资质要求：具有有效的道路危险货物运输（3类）及以上《道路运输经营许可证》。</w:t>
      </w:r>
    </w:p>
    <w:p w14:paraId="2C6539DF">
      <w:pPr>
        <w:pStyle w:val="2"/>
        <w:bidi w:val="0"/>
        <w:rPr>
          <w:rFonts w:hint="eastAsia"/>
        </w:rPr>
      </w:pPr>
      <w:r>
        <w:rPr>
          <w:rFonts w:hint="eastAsia"/>
        </w:rPr>
        <w:t>3.3 财务要求：2021年1月1日至投标截止日未被责令停产停业、暂扣或者吊销许可证、暂扣或者吊销执照的；未进入清算程序，或未被宣告破产，或其他未丧失履约能力的情形；投标人应提供近3年经会计师事务所或审计机构审计的财务状况表（包括资产负债表、现金流量表、利润表）影印件。如无审计报告则出具加盖公章的2021年以后3年的财务报表（包括资产负债表、利润表、现金流量表）影印件。成立日期晚于2021年1月1日的，从成立年开始提供。</w:t>
      </w:r>
    </w:p>
    <w:p w14:paraId="33C626A0">
      <w:pPr>
        <w:pStyle w:val="2"/>
        <w:bidi w:val="0"/>
        <w:rPr>
          <w:rFonts w:hint="eastAsia"/>
        </w:rPr>
      </w:pPr>
      <w:r>
        <w:rPr>
          <w:rFonts w:hint="eastAsia"/>
        </w:rPr>
        <w:t>3.4 业绩要求：投标人2022年1月1日至投标截止日期间，实施过合同金额不低于50万元的危化品运输服务项目不少于3项；框架合同算一项业绩；需提供合同首页、金额页和签字盖章页等关键信息页，以及对应结算发票扫描件，模糊不清或不是同类业绩的不予认定。</w:t>
      </w:r>
    </w:p>
    <w:p w14:paraId="5F205403">
      <w:pPr>
        <w:pStyle w:val="2"/>
        <w:bidi w:val="0"/>
        <w:rPr>
          <w:rFonts w:hint="eastAsia"/>
        </w:rPr>
      </w:pPr>
      <w:r>
        <w:rPr>
          <w:rFonts w:hint="eastAsia"/>
        </w:rPr>
        <w:t>3.5 车辆及人员要求</w:t>
      </w:r>
    </w:p>
    <w:p w14:paraId="1AA61C33">
      <w:pPr>
        <w:pStyle w:val="2"/>
        <w:bidi w:val="0"/>
        <w:rPr>
          <w:rFonts w:hint="eastAsia"/>
        </w:rPr>
      </w:pPr>
      <w:r>
        <w:rPr>
          <w:rFonts w:hint="eastAsia"/>
        </w:rPr>
        <w:t>3.5.1车辆要求：投标人需提供符合国家危险品运输行业管理标准和危险品运输车辆技术安全管理标准要求；自有专用成品油运输车辆不少于20台，且必须在使用年限内，以行驶证注册日期为准；所有车辆设备均归属投标人自有（提供机动车行驶证、机动车辆登记簿、道路运输证）；车辆必须安装符合国家相关规范和标准的卫星定位及车载视频监控装置（相关证明材料扫描件）；投标车辆需提供有效的强制保险和第三者责任险，以及定期罐检证明（提供相应保险单、罐检证明扫描件）；运输车辆需配备加油设施，如遇项目用油量增大，需配备两名或两名以上持证上岗的加油人员。</w:t>
      </w:r>
    </w:p>
    <w:p w14:paraId="2478789A">
      <w:pPr>
        <w:pStyle w:val="2"/>
        <w:bidi w:val="0"/>
        <w:rPr>
          <w:rFonts w:hint="eastAsia"/>
        </w:rPr>
      </w:pPr>
      <w:r>
        <w:rPr>
          <w:rFonts w:hint="eastAsia"/>
        </w:rPr>
        <w:t>3.5.2 驾驶人员要求：每部车辆需配置一名驾驶员。</w:t>
      </w:r>
    </w:p>
    <w:p w14:paraId="11680A62">
      <w:pPr>
        <w:pStyle w:val="2"/>
        <w:bidi w:val="0"/>
        <w:rPr>
          <w:rFonts w:hint="eastAsia"/>
        </w:rPr>
      </w:pPr>
      <w:r>
        <w:rPr>
          <w:rFonts w:hint="eastAsia"/>
        </w:rPr>
        <w:t>①驾驶人员男性年龄不超过55周岁，须提供所有拟派驾驶员的有效身份证（即：身份证正反面）。</w:t>
      </w:r>
    </w:p>
    <w:p w14:paraId="795F60F9">
      <w:pPr>
        <w:pStyle w:val="2"/>
        <w:bidi w:val="0"/>
        <w:rPr>
          <w:rFonts w:hint="eastAsia"/>
        </w:rPr>
      </w:pPr>
      <w:r>
        <w:rPr>
          <w:rFonts w:hint="eastAsia"/>
        </w:rPr>
        <w:t>②须提供拟派驾驶员有效的驾驶证、危险品运输从业资格证；</w:t>
      </w:r>
    </w:p>
    <w:p w14:paraId="1D83F63A">
      <w:pPr>
        <w:pStyle w:val="2"/>
        <w:bidi w:val="0"/>
        <w:rPr>
          <w:rFonts w:hint="eastAsia"/>
        </w:rPr>
      </w:pPr>
      <w:r>
        <w:rPr>
          <w:rFonts w:hint="eastAsia"/>
        </w:rPr>
        <w:t>③须承诺所有拟派驾驶员身体健康、心理素质好、无酒驾、毒驾记录、无犯罪前科、无重大事故、无一次扣12分等违法记录。</w:t>
      </w:r>
    </w:p>
    <w:p w14:paraId="081706B3">
      <w:pPr>
        <w:pStyle w:val="2"/>
        <w:bidi w:val="0"/>
        <w:rPr>
          <w:rFonts w:hint="eastAsia"/>
        </w:rPr>
      </w:pPr>
      <w:r>
        <w:rPr>
          <w:rFonts w:hint="eastAsia"/>
        </w:rPr>
        <w:t>3.5.3押运人员要求：每部车辆需配置一名押运员。</w:t>
      </w:r>
    </w:p>
    <w:p w14:paraId="1C60B7B5">
      <w:pPr>
        <w:pStyle w:val="2"/>
        <w:bidi w:val="0"/>
        <w:rPr>
          <w:rFonts w:hint="eastAsia"/>
        </w:rPr>
      </w:pPr>
      <w:r>
        <w:rPr>
          <w:rFonts w:hint="eastAsia"/>
        </w:rPr>
        <w:t>①押运员男性年龄不超过55周岁、女性年龄不超过50周岁，须提供所有拟派押运员的有效身份证（即：身份证正反面）、危险品押运证。</w:t>
      </w:r>
    </w:p>
    <w:p w14:paraId="5F47463E">
      <w:pPr>
        <w:pStyle w:val="2"/>
        <w:bidi w:val="0"/>
        <w:rPr>
          <w:rFonts w:hint="eastAsia"/>
        </w:rPr>
      </w:pPr>
      <w:r>
        <w:rPr>
          <w:rFonts w:hint="eastAsia"/>
        </w:rPr>
        <w:t>②须承诺所有拟派押运员身体健康、心理素质好、无犯罪前科。</w:t>
      </w:r>
    </w:p>
    <w:p w14:paraId="6F22C9AE">
      <w:pPr>
        <w:pStyle w:val="2"/>
        <w:bidi w:val="0"/>
        <w:rPr>
          <w:rFonts w:hint="eastAsia"/>
        </w:rPr>
      </w:pPr>
      <w:r>
        <w:rPr>
          <w:rFonts w:hint="eastAsia"/>
        </w:rPr>
        <w:t>3.5.4其他人员要求：投标人企业的主要负责人和安全生产管理人员应取得交通运输部门颁发的道路运输企业主要负责人和安全生产管理人员安全考核合格证明（提供彩色扫描件）。</w:t>
      </w:r>
    </w:p>
    <w:p w14:paraId="7B8C7D3E">
      <w:pPr>
        <w:pStyle w:val="2"/>
        <w:bidi w:val="0"/>
        <w:rPr>
          <w:rFonts w:hint="eastAsia"/>
        </w:rPr>
      </w:pPr>
      <w:r>
        <w:rPr>
          <w:rFonts w:hint="eastAsia"/>
        </w:rPr>
        <w:t>3.6 信誉要求：①2022年1月1日至投标截止时间，未发生重大服务事故；②未被工商行政管理机关在全国企业信用信息公示系统（www.gsxt.gov.cn）中列入严重违法失信企业名单；③未被最高人民法院在“信用中国”网站（www.creditchina.gov.cn）或各级信用信息共享平台中列入失信被执行人名单；④投标人或其法定代表人、拟委任的项目负责人未被“中国裁判文书网”网站（wenshu.court.gov.cn）记录行贿犯罪行为；⑤开标当日未被中国石油招标投标网暂停或取消投标资格的；未被纳入中石油集团公司“三商黑名单”（https://www.cnpcbidding.com/#/blacklist）。</w:t>
      </w:r>
    </w:p>
    <w:p w14:paraId="78C9FBEF">
      <w:pPr>
        <w:pStyle w:val="2"/>
        <w:bidi w:val="0"/>
        <w:rPr>
          <w:rFonts w:hint="eastAsia"/>
        </w:rPr>
      </w:pPr>
      <w:r>
        <w:rPr>
          <w:rFonts w:hint="eastAsia"/>
        </w:rPr>
        <w:t>3.7 拟投标人具有20台及以上成品油配送车辆并每辆配送车配有加油机，提供车辆行驶证等证明。</w:t>
      </w:r>
    </w:p>
    <w:p w14:paraId="4F12DAF4">
      <w:pPr>
        <w:pStyle w:val="2"/>
        <w:bidi w:val="0"/>
        <w:rPr>
          <w:rFonts w:hint="eastAsia"/>
        </w:rPr>
      </w:pPr>
      <w:r>
        <w:rPr>
          <w:rFonts w:hint="eastAsia"/>
        </w:rPr>
        <w:t>3.8 投标人须承诺在中标后呼伦贝尔地区有停车场且呼伦贝尔地区有暖库。</w:t>
      </w:r>
    </w:p>
    <w:p w14:paraId="1BB7B328">
      <w:pPr>
        <w:pStyle w:val="2"/>
        <w:bidi w:val="0"/>
        <w:rPr>
          <w:rFonts w:hint="eastAsia"/>
        </w:rPr>
      </w:pPr>
      <w:r>
        <w:rPr>
          <w:rFonts w:hint="eastAsia"/>
        </w:rPr>
        <w:t>3.9 联合体要求：不接受联合体投标；中标人不得转包，不得分解中标项目向他人转让。</w:t>
      </w:r>
    </w:p>
    <w:p w14:paraId="3886BA29">
      <w:pPr>
        <w:pStyle w:val="2"/>
        <w:bidi w:val="0"/>
        <w:rPr>
          <w:rFonts w:hint="eastAsia"/>
        </w:rPr>
      </w:pPr>
      <w:r>
        <w:rPr>
          <w:rFonts w:hint="eastAsia"/>
        </w:rPr>
        <w:t>4. 招标文件的获取 </w:t>
      </w:r>
    </w:p>
    <w:p w14:paraId="6734C26E">
      <w:pPr>
        <w:pStyle w:val="2"/>
        <w:bidi w:val="0"/>
        <w:rPr>
          <w:rFonts w:hint="eastAsia"/>
        </w:rPr>
      </w:pPr>
      <w:r>
        <w:rPr>
          <w:rFonts w:hint="eastAsia"/>
        </w:rPr>
        <w:t>本项目招标文件通过中国石油电子招投标交易平台报名和在中国石油招标中心招标文件购买平台自助购买后下载招标文件的方式。</w:t>
      </w:r>
    </w:p>
    <w:p w14:paraId="6B90FE76">
      <w:pPr>
        <w:pStyle w:val="2"/>
        <w:bidi w:val="0"/>
        <w:rPr>
          <w:rFonts w:hint="eastAsia"/>
        </w:rPr>
      </w:pPr>
      <w:r>
        <w:rPr>
          <w:rFonts w:hint="eastAsia"/>
        </w:rPr>
        <w:t>4.1 本次招标文件采取线上发售的方式。</w:t>
      </w:r>
    </w:p>
    <w:p w14:paraId="04230AB8">
      <w:pPr>
        <w:pStyle w:val="2"/>
        <w:bidi w:val="0"/>
        <w:rPr>
          <w:rFonts w:hint="eastAsia"/>
        </w:rPr>
      </w:pPr>
      <w:r>
        <w:rPr>
          <w:rFonts w:hint="eastAsia"/>
        </w:rPr>
        <w:t>凡有意参加投标的潜在投标人，请于北京时间2025年4月7日至2025年4月14日内完成以下两个步骤：</w:t>
      </w:r>
    </w:p>
    <w:p w14:paraId="765E0BFD">
      <w:pPr>
        <w:pStyle w:val="2"/>
        <w:bidi w:val="0"/>
        <w:rPr>
          <w:rFonts w:hint="eastAsia"/>
        </w:rPr>
      </w:pPr>
      <w:r>
        <w:rPr>
          <w:rFonts w:hint="eastAsia"/>
        </w:rPr>
        <w:t>（1）报名投标 </w:t>
      </w:r>
    </w:p>
    <w:p w14:paraId="54CE57E4">
      <w:pPr>
        <w:pStyle w:val="2"/>
        <w:bidi w:val="0"/>
        <w:rPr>
          <w:rFonts w:hint="eastAsia"/>
        </w:rPr>
      </w:pPr>
      <w:r>
        <w:rPr>
          <w:rFonts w:hint="eastAsia"/>
        </w:rPr>
        <w:t>登录中国石油电子招标投标交易平台在线报名，网址：http://ebidmanage.cnpcbidding.com/bidder/ebid/base/login.html。</w:t>
      </w:r>
    </w:p>
    <w:p w14:paraId="195E87BE">
      <w:pPr>
        <w:pStyle w:val="2"/>
        <w:bidi w:val="0"/>
        <w:rPr>
          <w:rFonts w:hint="eastAsia"/>
        </w:rPr>
      </w:pPr>
      <w:r>
        <w:rPr>
          <w:rFonts w:hint="eastAsia"/>
        </w:rPr>
        <w:t>（具体操作请参考中国石油招标投标网操作指南中“投标人用户手册”相关章节。）</w:t>
      </w:r>
    </w:p>
    <w:p w14:paraId="7E974EC7">
      <w:pPr>
        <w:pStyle w:val="2"/>
        <w:bidi w:val="0"/>
        <w:rPr>
          <w:rFonts w:hint="eastAsia"/>
        </w:rPr>
      </w:pPr>
      <w:r>
        <w:rPr>
          <w:rFonts w:hint="eastAsia"/>
        </w:rPr>
        <w:t>（2）支付标书费 </w:t>
      </w:r>
    </w:p>
    <w:p w14:paraId="0459ACF6">
      <w:pPr>
        <w:pStyle w:val="2"/>
        <w:bidi w:val="0"/>
        <w:rPr>
          <w:rFonts w:hint="eastAsia"/>
        </w:rPr>
      </w:pPr>
      <w:r>
        <w:rPr>
          <w:rFonts w:hint="eastAsia"/>
        </w:rPr>
        <w:t>登陆中国石油招标中心招标文件购买平台，支付标书费。网址：http://www2.cnpcbidding.com/#/wel/index。</w:t>
      </w:r>
    </w:p>
    <w:p w14:paraId="2E244159">
      <w:pPr>
        <w:pStyle w:val="2"/>
        <w:bidi w:val="0"/>
        <w:rPr>
          <w:rFonts w:hint="eastAsia"/>
        </w:rPr>
      </w:pPr>
      <w:r>
        <w:rPr>
          <w:rFonts w:hint="eastAsia"/>
        </w:rPr>
        <w:t>（登陆账号和中国石油电子招标投标交易平台招标平台一致，投标人首次登录需通过手机验证码登录，登录后设置登录密码，提交成功后可以同时使用户名密码或手机验证码登录。详见附件《中国石油招标中心投标商用户操作手册》。）</w:t>
      </w:r>
    </w:p>
    <w:p w14:paraId="5923F9F0">
      <w:pPr>
        <w:pStyle w:val="2"/>
        <w:bidi w:val="0"/>
        <w:rPr>
          <w:rFonts w:hint="eastAsia"/>
        </w:rPr>
      </w:pPr>
      <w:r>
        <w:rPr>
          <w:rFonts w:hint="eastAsia"/>
        </w:rPr>
        <w:t>4.2 招标文件按项目售卖，售价200元人民币/套，售后不退，请潜在投标人确认自身资格条件是否满足要求。</w:t>
      </w:r>
    </w:p>
    <w:p w14:paraId="01048860">
      <w:pPr>
        <w:pStyle w:val="2"/>
        <w:bidi w:val="0"/>
        <w:rPr>
          <w:rFonts w:hint="eastAsia"/>
        </w:rPr>
      </w:pPr>
      <w:r>
        <w:rPr>
          <w:rFonts w:hint="eastAsia"/>
        </w:rPr>
        <w:t>4.3 潜在投标人在4.1的规定时间内，在完成在线报名和自助购买招标文件后，可在中国石油电子招标投标交易平台下载本项目招标文件。</w:t>
      </w:r>
    </w:p>
    <w:p w14:paraId="2CC47703">
      <w:pPr>
        <w:pStyle w:val="2"/>
        <w:bidi w:val="0"/>
        <w:rPr>
          <w:rFonts w:hint="eastAsia"/>
        </w:rPr>
      </w:pPr>
      <w:r>
        <w:rPr>
          <w:rFonts w:hint="eastAsia"/>
        </w:rPr>
        <w:t>4.4 标书费发票为电子发票，投标人在招标文件购买平台付款成功后自行下载。</w:t>
      </w:r>
    </w:p>
    <w:p w14:paraId="4EE87740">
      <w:pPr>
        <w:pStyle w:val="2"/>
        <w:bidi w:val="0"/>
        <w:rPr>
          <w:rFonts w:hint="eastAsia"/>
        </w:rPr>
      </w:pPr>
      <w:r>
        <w:rPr>
          <w:rFonts w:hint="eastAsia"/>
        </w:rPr>
        <w:t>4.5 此次采购招标项目为全流程网上操作，需要使用U-key完成投标工作。</w:t>
      </w:r>
    </w:p>
    <w:p w14:paraId="770C6EBB">
      <w:pPr>
        <w:pStyle w:val="2"/>
        <w:bidi w:val="0"/>
        <w:rPr>
          <w:rFonts w:hint="eastAsia"/>
        </w:rPr>
      </w:pPr>
      <w:r>
        <w:rPr>
          <w:rFonts w:hint="eastAsia"/>
        </w:rPr>
        <w:t>（1）所有首次参与中国石油招标项目投标人必须办理U-key。具体办理通知公告及操作手册下载方法如下：登录中国石油招标投标网首页：https://www.cnpcbidding.com“通知公告栏目”的“操作指南”中“电子招投标平台Ukey办理通知公告及操作手册”，即可下载“Ukey办理通知公告及操作手册.zip”。</w:t>
      </w:r>
    </w:p>
    <w:p w14:paraId="2E7C4F49">
      <w:pPr>
        <w:pStyle w:val="2"/>
        <w:bidi w:val="0"/>
        <w:rPr>
          <w:rFonts w:hint="eastAsia"/>
        </w:rPr>
      </w:pPr>
      <w:r>
        <w:rPr>
          <w:rFonts w:hint="eastAsia"/>
        </w:rPr>
        <w:t>（2）已办理U-key的投标人应复核U-key证书是否处于有效期内，如证书失效，需按上述程序购买新的U-key。</w:t>
      </w:r>
    </w:p>
    <w:p w14:paraId="698CCD37">
      <w:pPr>
        <w:pStyle w:val="2"/>
        <w:bidi w:val="0"/>
        <w:rPr>
          <w:rFonts w:hint="eastAsia"/>
        </w:rPr>
      </w:pPr>
      <w:r>
        <w:rPr>
          <w:rFonts w:hint="eastAsia"/>
        </w:rPr>
        <w:t>5. 投标文件的递交 </w:t>
      </w:r>
    </w:p>
    <w:p w14:paraId="609A7F47">
      <w:pPr>
        <w:pStyle w:val="2"/>
        <w:bidi w:val="0"/>
        <w:rPr>
          <w:rFonts w:hint="eastAsia"/>
        </w:rPr>
      </w:pPr>
      <w:r>
        <w:rPr>
          <w:rFonts w:hint="eastAsia"/>
        </w:rPr>
        <w:t>5.1 本次招标采取网上递交电子投标文件的投标方式。</w:t>
      </w:r>
    </w:p>
    <w:p w14:paraId="53529680">
      <w:pPr>
        <w:pStyle w:val="2"/>
        <w:bidi w:val="0"/>
        <w:rPr>
          <w:rFonts w:hint="eastAsia"/>
        </w:rPr>
      </w:pPr>
      <w:r>
        <w:rPr>
          <w:rFonts w:hint="eastAsia"/>
        </w:rPr>
        <w:t>投标人应在6.2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10A3A38D">
      <w:pPr>
        <w:pStyle w:val="2"/>
        <w:bidi w:val="0"/>
        <w:rPr>
          <w:rFonts w:hint="eastAsia"/>
        </w:rPr>
      </w:pPr>
      <w:r>
        <w:rPr>
          <w:rFonts w:hint="eastAsia"/>
        </w:rPr>
        <w:t>5.2 潜在投标人在提交投标文件时，应提交投标保证金：2万元人民币。</w:t>
      </w:r>
    </w:p>
    <w:p w14:paraId="4ABA37C9">
      <w:pPr>
        <w:pStyle w:val="2"/>
        <w:bidi w:val="0"/>
        <w:rPr>
          <w:rFonts w:hint="eastAsia"/>
        </w:rPr>
      </w:pPr>
      <w:r>
        <w:rPr>
          <w:rFonts w:hint="eastAsia"/>
        </w:rPr>
        <w:t>5.2.1投标保证金形式：电汇或银行保函或保险（推荐使用保函或保险方式）</w:t>
      </w:r>
    </w:p>
    <w:p w14:paraId="23A7EAAE">
      <w:pPr>
        <w:pStyle w:val="2"/>
        <w:bidi w:val="0"/>
        <w:rPr>
          <w:rFonts w:hint="eastAsia"/>
        </w:rPr>
      </w:pPr>
      <w:r>
        <w:rPr>
          <w:rFonts w:hint="eastAsia"/>
        </w:rPr>
        <w:t>5.2.2电汇</w:t>
      </w:r>
    </w:p>
    <w:p w14:paraId="47A27AE8">
      <w:pPr>
        <w:pStyle w:val="2"/>
        <w:bidi w:val="0"/>
        <w:rPr>
          <w:rFonts w:hint="eastAsia"/>
        </w:rPr>
      </w:pPr>
      <w:r>
        <w:rPr>
          <w:rFonts w:hint="eastAsia"/>
        </w:rPr>
        <w:t>投标保证金电汇必须由投标人基本帐户单独汇出，且建议在投标截止时间前24小时到达指定帐户。</w:t>
      </w:r>
    </w:p>
    <w:p w14:paraId="4C0C551B">
      <w:pPr>
        <w:pStyle w:val="2"/>
        <w:bidi w:val="0"/>
        <w:rPr>
          <w:rFonts w:hint="eastAsia"/>
        </w:rPr>
      </w:pPr>
      <w:r>
        <w:rPr>
          <w:rFonts w:hint="eastAsia"/>
        </w:rPr>
        <w:t>投标保证金电汇账号：</w:t>
      </w:r>
    </w:p>
    <w:p w14:paraId="6FB42C86">
      <w:pPr>
        <w:pStyle w:val="2"/>
        <w:bidi w:val="0"/>
        <w:rPr>
          <w:rFonts w:hint="eastAsia"/>
        </w:rPr>
      </w:pPr>
      <w:r>
        <w:rPr>
          <w:rFonts w:hint="eastAsia"/>
        </w:rPr>
        <w:t>投标人登录“中国石油招标中心”平台（网址：http://www2.cnpcbidding.com/#/wel/index）个人中心中进入订单列表，点击已缴纳的标书费订单，点击订单详情，点击投标保证金递交详情，可以获取保证金收款路径及电汇金额，由投标人基本帐户单独汇出；成功缴纳保证金后，可通过订单页面查询缴纳状态。</w:t>
      </w:r>
    </w:p>
    <w:p w14:paraId="7458A67F">
      <w:pPr>
        <w:pStyle w:val="2"/>
        <w:bidi w:val="0"/>
        <w:rPr>
          <w:rFonts w:hint="eastAsia"/>
        </w:rPr>
      </w:pPr>
      <w:r>
        <w:rPr>
          <w:rFonts w:hint="eastAsia"/>
        </w:rPr>
        <w:t>5.2.3银行保函</w:t>
      </w:r>
    </w:p>
    <w:p w14:paraId="1CCB79BD">
      <w:pPr>
        <w:pStyle w:val="2"/>
        <w:bidi w:val="0"/>
        <w:rPr>
          <w:rFonts w:hint="eastAsia"/>
        </w:rPr>
      </w:pPr>
      <w:r>
        <w:rPr>
          <w:rFonts w:hint="eastAsia"/>
        </w:rPr>
        <w:t>投标人需在投标截止时间前，通过邮寄或现场送达的方式递交银行保函原件至招标代理机构，银行保函原件应密封。</w:t>
      </w:r>
    </w:p>
    <w:p w14:paraId="598707D2">
      <w:pPr>
        <w:pStyle w:val="2"/>
        <w:bidi w:val="0"/>
        <w:rPr>
          <w:rFonts w:hint="eastAsia"/>
        </w:rPr>
      </w:pPr>
      <w:r>
        <w:rPr>
          <w:rFonts w:hint="eastAsia"/>
        </w:rPr>
        <w:t>银行保函邮寄或送达地址：北京市朝阳区北苑路170号院3号楼26层。</w:t>
      </w:r>
    </w:p>
    <w:p w14:paraId="2A710498">
      <w:pPr>
        <w:pStyle w:val="2"/>
        <w:bidi w:val="0"/>
        <w:rPr>
          <w:rFonts w:hint="eastAsia"/>
        </w:rPr>
      </w:pPr>
      <w:r>
        <w:rPr>
          <w:rFonts w:hint="eastAsia"/>
        </w:rPr>
        <w:t>5.2.4保险</w:t>
      </w:r>
    </w:p>
    <w:p w14:paraId="3DE56E3F">
      <w:pPr>
        <w:pStyle w:val="2"/>
        <w:bidi w:val="0"/>
        <w:rPr>
          <w:rFonts w:hint="eastAsia"/>
        </w:rPr>
      </w:pPr>
      <w:r>
        <w:rPr>
          <w:rFonts w:hint="eastAsia"/>
        </w:rPr>
        <w:t>保险额度应与投标保证金金额相同；</w:t>
      </w:r>
    </w:p>
    <w:p w14:paraId="270E7E19">
      <w:pPr>
        <w:pStyle w:val="2"/>
        <w:bidi w:val="0"/>
        <w:rPr>
          <w:rFonts w:hint="eastAsia"/>
        </w:rPr>
      </w:pPr>
      <w:r>
        <w:rPr>
          <w:rFonts w:hint="eastAsia"/>
        </w:rPr>
        <w:t>投标人应在投标截止时间前，登录“中国石油招标中心”平台（网址：http://www2.cnpcbidding.com/#/wel/index）完成投保（投保状态显示投保成功），投标人必须使用的基本存款账户购买保险，否则投标将被否决。</w:t>
      </w:r>
    </w:p>
    <w:p w14:paraId="3DCBEE82">
      <w:pPr>
        <w:pStyle w:val="2"/>
        <w:bidi w:val="0"/>
        <w:rPr>
          <w:rFonts w:hint="eastAsia"/>
        </w:rPr>
      </w:pPr>
      <w:r>
        <w:rPr>
          <w:rFonts w:hint="eastAsia"/>
        </w:rPr>
        <w:t>6. 开标</w:t>
      </w:r>
    </w:p>
    <w:p w14:paraId="1E63D239">
      <w:pPr>
        <w:pStyle w:val="2"/>
        <w:bidi w:val="0"/>
        <w:rPr>
          <w:rFonts w:hint="eastAsia"/>
        </w:rPr>
      </w:pPr>
      <w:r>
        <w:rPr>
          <w:rFonts w:hint="eastAsia"/>
        </w:rPr>
        <w:t>6.1 投标截止时间和开标时间（网上开标）： 2025年 04月22 日 8时 40 分（北京时间）。</w:t>
      </w:r>
    </w:p>
    <w:p w14:paraId="307A425E">
      <w:pPr>
        <w:pStyle w:val="2"/>
        <w:bidi w:val="0"/>
        <w:rPr>
          <w:rFonts w:hint="eastAsia"/>
        </w:rPr>
      </w:pPr>
      <w:r>
        <w:rPr>
          <w:rFonts w:hint="eastAsia"/>
        </w:rPr>
        <w:t>6.2 开标地点（网上开标）：中国石油电子招标投标交易平台。</w:t>
      </w:r>
    </w:p>
    <w:p w14:paraId="3B8AF4F2">
      <w:pPr>
        <w:pStyle w:val="2"/>
        <w:bidi w:val="0"/>
        <w:rPr>
          <w:rFonts w:hint="eastAsia"/>
        </w:rPr>
      </w:pPr>
      <w:r>
        <w:rPr>
          <w:rFonts w:hint="eastAsia"/>
        </w:rPr>
        <w:t>6.3 本项目采取网上开标方式，所有投标人可准时进入中国石油电子招标投标交易平台开标大厅参加在线开标仪式，无现场开标仪式。</w:t>
      </w:r>
    </w:p>
    <w:p w14:paraId="6F90A579">
      <w:pPr>
        <w:pStyle w:val="2"/>
        <w:bidi w:val="0"/>
        <w:rPr>
          <w:rFonts w:hint="eastAsia"/>
        </w:rPr>
      </w:pPr>
      <w:r>
        <w:rPr>
          <w:rFonts w:hint="eastAsia"/>
        </w:rPr>
        <w:t>6.4 潜在投标人对招标文件有疑问请联系招标代理机构；对网上操作有疑问请联系技术支持团队人员。</w:t>
      </w:r>
    </w:p>
    <w:p w14:paraId="3984EAE7">
      <w:pPr>
        <w:pStyle w:val="2"/>
        <w:bidi w:val="0"/>
        <w:rPr>
          <w:rFonts w:hint="eastAsia"/>
        </w:rPr>
      </w:pPr>
      <w:r>
        <w:rPr>
          <w:rFonts w:hint="eastAsia"/>
        </w:rPr>
        <w:t>7. 发布公告的媒介</w:t>
      </w:r>
    </w:p>
    <w:p w14:paraId="3716F2FB">
      <w:pPr>
        <w:pStyle w:val="2"/>
        <w:bidi w:val="0"/>
        <w:rPr>
          <w:rFonts w:hint="eastAsia"/>
        </w:rPr>
      </w:pPr>
      <w:r>
        <w:rPr>
          <w:rFonts w:hint="eastAsia"/>
        </w:rPr>
        <w:t>本次招标公告同时在中国招标投标公共服务平台（http://www.cebpubservice.com）和中国石油招标投标网（http://www.cnpcbidding.com）发布。</w:t>
      </w:r>
    </w:p>
    <w:p w14:paraId="4B99ECF4">
      <w:pPr>
        <w:pStyle w:val="2"/>
        <w:bidi w:val="0"/>
        <w:rPr>
          <w:rFonts w:hint="eastAsia"/>
        </w:rPr>
      </w:pPr>
      <w:r>
        <w:rPr>
          <w:rFonts w:hint="eastAsia"/>
        </w:rPr>
        <w:t>8. 联系方式</w:t>
      </w:r>
    </w:p>
    <w:p w14:paraId="7AEC4DC7">
      <w:pPr>
        <w:pStyle w:val="2"/>
        <w:bidi w:val="0"/>
        <w:rPr>
          <w:rFonts w:hint="eastAsia"/>
        </w:rPr>
      </w:pPr>
      <w:r>
        <w:rPr>
          <w:rFonts w:hint="eastAsia"/>
        </w:rPr>
        <w:t>招标人：中油黄金(北京)石油销售有限公司</w:t>
      </w:r>
    </w:p>
    <w:p w14:paraId="2346F589">
      <w:pPr>
        <w:pStyle w:val="2"/>
        <w:bidi w:val="0"/>
        <w:rPr>
          <w:rFonts w:hint="eastAsia"/>
        </w:rPr>
      </w:pPr>
      <w:r>
        <w:rPr>
          <w:rFonts w:hint="eastAsia"/>
        </w:rPr>
        <w:t>联系人：陈宇</w:t>
      </w:r>
    </w:p>
    <w:p w14:paraId="423DF41B">
      <w:pPr>
        <w:pStyle w:val="2"/>
        <w:bidi w:val="0"/>
        <w:rPr>
          <w:rFonts w:hint="eastAsia"/>
        </w:rPr>
      </w:pPr>
      <w:r>
        <w:rPr>
          <w:rFonts w:hint="eastAsia"/>
        </w:rPr>
        <w:t>电话：13521786888</w:t>
      </w:r>
    </w:p>
    <w:p w14:paraId="56AD7AD5">
      <w:pPr>
        <w:pStyle w:val="2"/>
        <w:bidi w:val="0"/>
        <w:rPr>
          <w:rFonts w:hint="eastAsia"/>
        </w:rPr>
      </w:pPr>
      <w:r>
        <w:rPr>
          <w:rFonts w:hint="eastAsia"/>
        </w:rPr>
        <w:t> </w:t>
      </w:r>
    </w:p>
    <w:p w14:paraId="3DDC7A82">
      <w:pPr>
        <w:pStyle w:val="2"/>
        <w:bidi w:val="0"/>
        <w:rPr>
          <w:rFonts w:hint="eastAsia"/>
        </w:rPr>
      </w:pPr>
      <w:r>
        <w:rPr>
          <w:rFonts w:hint="eastAsia"/>
        </w:rPr>
        <w:t>招标代理机构：中国石油物资沧州有限公司</w:t>
      </w:r>
    </w:p>
    <w:p w14:paraId="35CB6D06">
      <w:pPr>
        <w:pStyle w:val="2"/>
        <w:bidi w:val="0"/>
        <w:rPr>
          <w:rFonts w:hint="eastAsia"/>
        </w:rPr>
      </w:pPr>
      <w:r>
        <w:rPr>
          <w:rFonts w:hint="eastAsia"/>
        </w:rPr>
        <w:t>地址：北京市朝阳区北苑路170号3号楼26层</w:t>
      </w:r>
    </w:p>
    <w:p w14:paraId="5E89E423">
      <w:pPr>
        <w:pStyle w:val="2"/>
        <w:bidi w:val="0"/>
        <w:rPr>
          <w:rFonts w:hint="eastAsia"/>
        </w:rPr>
      </w:pPr>
      <w:r>
        <w:rPr>
          <w:rFonts w:hint="eastAsia"/>
        </w:rPr>
        <w:t>邮编：100029  </w:t>
      </w:r>
    </w:p>
    <w:p w14:paraId="1BC3CE74">
      <w:pPr>
        <w:pStyle w:val="2"/>
        <w:bidi w:val="0"/>
        <w:rPr>
          <w:rFonts w:hint="eastAsia"/>
        </w:rPr>
      </w:pPr>
      <w:r>
        <w:rPr>
          <w:rFonts w:hint="eastAsia"/>
        </w:rPr>
        <w:t>联系人：刘瑞雪、孙成富、武海波</w:t>
      </w:r>
    </w:p>
    <w:p w14:paraId="122FE924">
      <w:pPr>
        <w:pStyle w:val="2"/>
        <w:bidi w:val="0"/>
        <w:rPr>
          <w:rFonts w:hint="eastAsia"/>
        </w:rPr>
      </w:pPr>
      <w:r>
        <w:rPr>
          <w:rFonts w:hint="eastAsia"/>
        </w:rPr>
        <w:t>电话： 010-59273286</w:t>
      </w:r>
    </w:p>
    <w:p w14:paraId="27C031A8">
      <w:pPr>
        <w:pStyle w:val="2"/>
        <w:bidi w:val="0"/>
        <w:rPr>
          <w:rFonts w:hint="eastAsia"/>
        </w:rPr>
      </w:pPr>
      <w:r>
        <w:rPr>
          <w:rFonts w:hint="eastAsia"/>
        </w:rPr>
        <w:t>电子邮件：liuruixue@cnpc.com.cn</w:t>
      </w:r>
    </w:p>
    <w:p w14:paraId="56018A46">
      <w:pPr>
        <w:pStyle w:val="2"/>
        <w:bidi w:val="0"/>
        <w:rPr>
          <w:rFonts w:hint="eastAsia"/>
        </w:rPr>
      </w:pPr>
      <w:r>
        <w:rPr>
          <w:rFonts w:hint="eastAsia"/>
        </w:rPr>
        <w:t> </w:t>
      </w:r>
    </w:p>
    <w:p w14:paraId="3A82E857">
      <w:pPr>
        <w:pStyle w:val="2"/>
        <w:bidi w:val="0"/>
        <w:rPr>
          <w:rFonts w:hint="eastAsia"/>
        </w:rPr>
      </w:pPr>
      <w:r>
        <w:rPr>
          <w:rFonts w:hint="eastAsia"/>
        </w:rPr>
        <w:t> </w:t>
      </w:r>
    </w:p>
    <w:p w14:paraId="00C38C6B">
      <w:pPr>
        <w:pStyle w:val="2"/>
        <w:bidi w:val="0"/>
        <w:rPr>
          <w:rFonts w:hint="eastAsia"/>
        </w:rPr>
      </w:pPr>
      <w:r>
        <w:rPr>
          <w:rFonts w:hint="eastAsia"/>
        </w:rPr>
        <w:t>  中国石油物资沧州有限公司</w:t>
      </w:r>
    </w:p>
    <w:p w14:paraId="3C01F238">
      <w:pPr>
        <w:pStyle w:val="2"/>
        <w:bidi w:val="0"/>
        <w:rPr>
          <w:rFonts w:hint="eastAsia"/>
        </w:rPr>
      </w:pPr>
      <w:r>
        <w:rPr>
          <w:rFonts w:hint="eastAsia"/>
        </w:rPr>
        <w:t>2025年4月</w:t>
      </w:r>
    </w:p>
    <w:p w14:paraId="304481E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7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2025-04-08T02:57:53Z</dcterms:created>
  <dc:creator>28039</dc:creator>
  <cp:lastModifiedBy>沫燃 *</cp:lastModifiedBy>
  <dcterms:modified xsi:type="dcterms:W3CDTF">2025-04-08T02:58:05Z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DAA79D16009F40D0B766C3F0C11D7BF9_12</vt:lpwstr>
  </property>
</Properties>
</file>