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FD732">
      <w:pPr>
        <w:pStyle w:val="2"/>
        <w:bidi w:val="0"/>
      </w:pPr>
      <w:r>
        <w:rPr>
          <w:rFonts w:hint="eastAsia"/>
        </w:rPr>
        <w:t>河南红日康仁堂就河南红日康仁堂药业有限公司物流服务业务在红日药业采购平台进行招标采购 ，现公开邀请合格投标人进行网上电子投标。</w:t>
      </w:r>
    </w:p>
    <w:p w14:paraId="7661F18C">
      <w:pPr>
        <w:pStyle w:val="2"/>
        <w:bidi w:val="0"/>
        <w:rPr>
          <w:rFonts w:hint="eastAsia"/>
        </w:rPr>
      </w:pPr>
      <w:r>
        <w:rPr>
          <w:rFonts w:hint="eastAsia"/>
        </w:rPr>
        <w:t>一、项目内容</w:t>
      </w:r>
    </w:p>
    <w:p w14:paraId="632DDEF5">
      <w:pPr>
        <w:pStyle w:val="2"/>
        <w:bidi w:val="0"/>
        <w:rPr>
          <w:rFonts w:hint="eastAsia"/>
        </w:rPr>
      </w:pPr>
      <w:r>
        <w:rPr>
          <w:rFonts w:hint="eastAsia"/>
        </w:rPr>
        <w:t>项目标号：YR01000000ZB005828</w:t>
      </w:r>
    </w:p>
    <w:p w14:paraId="78FB82D3">
      <w:pPr>
        <w:pStyle w:val="2"/>
        <w:bidi w:val="0"/>
        <w:rPr>
          <w:rFonts w:hint="eastAsia"/>
        </w:rPr>
      </w:pPr>
      <w:r>
        <w:rPr>
          <w:rFonts w:hint="eastAsia"/>
        </w:rPr>
        <w:t>项目标名：河南红日康仁堂药业有限公司</w:t>
      </w:r>
      <w:bookmarkStart w:id="0" w:name="_GoBack"/>
      <w:r>
        <w:rPr>
          <w:rFonts w:hint="eastAsia"/>
        </w:rPr>
        <w:t>物流服务业务</w:t>
      </w:r>
    </w:p>
    <w:bookmarkEnd w:id="0"/>
    <w:p w14:paraId="489D9CB1">
      <w:pPr>
        <w:pStyle w:val="2"/>
        <w:bidi w:val="0"/>
        <w:rPr>
          <w:rFonts w:hint="eastAsia"/>
        </w:rPr>
      </w:pPr>
      <w:r>
        <w:rPr>
          <w:rFonts w:hint="eastAsia"/>
        </w:rPr>
        <w:t>交货地点和时间：</w:t>
      </w:r>
    </w:p>
    <w:p w14:paraId="43580FDF">
      <w:pPr>
        <w:pStyle w:val="2"/>
        <w:bidi w:val="0"/>
        <w:rPr>
          <w:rFonts w:hint="eastAsia"/>
        </w:rPr>
      </w:pPr>
      <w:r>
        <w:rPr>
          <w:rFonts w:hint="eastAsia"/>
        </w:rPr>
        <w:t>物资名称及数量：请点击左下角物资明细表查看。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40"/>
        <w:gridCol w:w="960"/>
        <w:gridCol w:w="960"/>
      </w:tblGrid>
      <w:tr w14:paraId="36F57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F673F02">
            <w:pPr>
              <w:pStyle w:val="2"/>
              <w:bidi w:val="0"/>
              <w:rPr>
                <w:rFonts w:hint="eastAsia"/>
              </w:rPr>
            </w:pPr>
            <w:r>
              <w:rPr>
                <w:rFonts w:hint="eastAsia"/>
                <w:lang w:val="en-US" w:eastAsia="zh-CN"/>
              </w:rPr>
              <w:t>标的名称</w:t>
            </w:r>
          </w:p>
        </w:tc>
        <w:tc>
          <w:tcPr>
            <w:tcW w:w="0" w:type="auto"/>
            <w:shd w:val="clear" w:color="auto" w:fill="FFFFFF"/>
            <w:tcMar>
              <w:top w:w="0" w:type="dxa"/>
              <w:left w:w="0" w:type="dxa"/>
              <w:bottom w:w="0" w:type="dxa"/>
              <w:right w:w="0" w:type="dxa"/>
            </w:tcMar>
            <w:vAlign w:val="center"/>
          </w:tcPr>
          <w:p w14:paraId="45D05C77">
            <w:pPr>
              <w:pStyle w:val="2"/>
              <w:bidi w:val="0"/>
              <w:rPr>
                <w:rFonts w:hint="eastAsia"/>
              </w:rPr>
            </w:pPr>
            <w:r>
              <w:rPr>
                <w:rFonts w:hint="eastAsia"/>
                <w:lang w:val="en-US" w:eastAsia="zh-CN"/>
              </w:rPr>
              <w:t>规格型号</w:t>
            </w:r>
          </w:p>
        </w:tc>
        <w:tc>
          <w:tcPr>
            <w:tcW w:w="0" w:type="auto"/>
            <w:shd w:val="clear" w:color="auto" w:fill="FFFFFF"/>
            <w:tcMar>
              <w:top w:w="0" w:type="dxa"/>
              <w:left w:w="0" w:type="dxa"/>
              <w:bottom w:w="0" w:type="dxa"/>
              <w:right w:w="0" w:type="dxa"/>
            </w:tcMar>
            <w:vAlign w:val="center"/>
          </w:tcPr>
          <w:p w14:paraId="7FE80603">
            <w:pPr>
              <w:pStyle w:val="2"/>
              <w:bidi w:val="0"/>
              <w:rPr>
                <w:rFonts w:hint="eastAsia"/>
              </w:rPr>
            </w:pPr>
            <w:r>
              <w:rPr>
                <w:rFonts w:hint="eastAsia"/>
                <w:lang w:val="en-US" w:eastAsia="zh-CN"/>
              </w:rPr>
              <w:t>计量单位</w:t>
            </w:r>
          </w:p>
        </w:tc>
      </w:tr>
      <w:tr w14:paraId="560B5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6F1931">
            <w:pPr>
              <w:pStyle w:val="2"/>
              <w:bidi w:val="0"/>
              <w:rPr>
                <w:rFonts w:hint="eastAsia"/>
              </w:rPr>
            </w:pPr>
            <w:r>
              <w:rPr>
                <w:rFonts w:hint="eastAsia"/>
                <w:lang w:val="en-US" w:eastAsia="zh-CN"/>
              </w:rPr>
              <w:t>物流运输服务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9D1B1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3FC01F">
            <w:pPr>
              <w:pStyle w:val="2"/>
              <w:bidi w:val="0"/>
              <w:rPr>
                <w:rFonts w:hint="eastAsia"/>
              </w:rPr>
            </w:pPr>
          </w:p>
        </w:tc>
      </w:tr>
    </w:tbl>
    <w:p w14:paraId="5AE7B5FA">
      <w:pPr>
        <w:pStyle w:val="2"/>
        <w:bidi w:val="0"/>
        <w:rPr>
          <w:rFonts w:hint="eastAsia"/>
        </w:rPr>
      </w:pPr>
      <w:r>
        <w:rPr>
          <w:rFonts w:hint="eastAsia"/>
        </w:rPr>
        <w:br w:type="textWrapping"/>
      </w:r>
      <w:r>
        <w:rPr>
          <w:rFonts w:hint="eastAsia"/>
        </w:rPr>
        <w:t>二、投标人资格要求：</w:t>
      </w:r>
    </w:p>
    <w:p w14:paraId="72BCF9BC">
      <w:pPr>
        <w:pStyle w:val="2"/>
        <w:bidi w:val="0"/>
        <w:rPr>
          <w:rFonts w:hint="eastAsia"/>
        </w:rPr>
      </w:pPr>
    </w:p>
    <w:p w14:paraId="3BE73946">
      <w:pPr>
        <w:pStyle w:val="2"/>
        <w:bidi w:val="0"/>
        <w:rPr>
          <w:rFonts w:hint="eastAsia"/>
        </w:rPr>
      </w:pPr>
      <w:r>
        <w:rPr>
          <w:rFonts w:hint="eastAsia"/>
        </w:rPr>
        <w:t>请采购员维护</w:t>
      </w:r>
    </w:p>
    <w:p w14:paraId="354BE44F">
      <w:pPr>
        <w:pStyle w:val="2"/>
        <w:bidi w:val="0"/>
        <w:rPr>
          <w:rFonts w:hint="eastAsia"/>
        </w:rPr>
      </w:pPr>
    </w:p>
    <w:p w14:paraId="54E02532">
      <w:pPr>
        <w:pStyle w:val="2"/>
        <w:bidi w:val="0"/>
        <w:rPr>
          <w:rFonts w:hint="eastAsia"/>
        </w:rPr>
      </w:pPr>
      <w:r>
        <w:rPr>
          <w:rFonts w:hint="eastAsia"/>
        </w:rPr>
        <w:t>三、投标人须登录红日药业集团电子采购平台（www.chasesun.cn）进行投标和开标活动，务必在开标前完成注册并获得投标资格，中标情况将在本网公示。</w:t>
      </w:r>
    </w:p>
    <w:p w14:paraId="27F39060">
      <w:pPr>
        <w:pStyle w:val="2"/>
        <w:bidi w:val="0"/>
        <w:rPr>
          <w:rFonts w:hint="eastAsia"/>
        </w:rPr>
      </w:pPr>
      <w:r>
        <w:rPr>
          <w:rFonts w:hint="eastAsia"/>
        </w:rPr>
        <w:t>四、网上投标方法：具体步骤请参照本网站首页“服务指南”。</w:t>
      </w:r>
    </w:p>
    <w:p w14:paraId="423AE1C9">
      <w:pPr>
        <w:pStyle w:val="2"/>
        <w:bidi w:val="0"/>
        <w:rPr>
          <w:rFonts w:hint="eastAsia"/>
        </w:rPr>
      </w:pPr>
      <w:r>
        <w:rPr>
          <w:rFonts w:hint="eastAsia"/>
        </w:rPr>
        <w:t>五、报名截止时间：2025-04-22 14:00，投标截止及开标时间：2025-04-22 14:00，投标人应于投标截止时间前在红日药业电子交易平台成功递交所有电子投标文件。</w:t>
      </w:r>
    </w:p>
    <w:p w14:paraId="4749611D">
      <w:pPr>
        <w:pStyle w:val="2"/>
        <w:bidi w:val="0"/>
        <w:rPr>
          <w:rFonts w:hint="eastAsia"/>
        </w:rPr>
      </w:pPr>
      <w:r>
        <w:rPr>
          <w:rFonts w:hint="eastAsia"/>
        </w:rPr>
        <w:t>六、有意者可与张岩锋联系，业务联系电话：手机：18568101185 电话： 邮箱： 。</w:t>
      </w:r>
    </w:p>
    <w:p w14:paraId="6970B1D7">
      <w:pPr>
        <w:pStyle w:val="2"/>
        <w:bidi w:val="0"/>
        <w:rPr>
          <w:rFonts w:hint="eastAsia"/>
        </w:rPr>
      </w:pPr>
    </w:p>
    <w:p w14:paraId="39CF7282">
      <w:pPr>
        <w:pStyle w:val="2"/>
        <w:bidi w:val="0"/>
        <w:rPr>
          <w:rFonts w:hint="eastAsia"/>
        </w:rPr>
      </w:pPr>
    </w:p>
    <w:p w14:paraId="38BBB3AE">
      <w:pPr>
        <w:pStyle w:val="2"/>
        <w:bidi w:val="0"/>
        <w:rPr>
          <w:rFonts w:hint="eastAsia"/>
        </w:rPr>
      </w:pPr>
      <w:r>
        <w:rPr>
          <w:rFonts w:hint="eastAsia"/>
        </w:rPr>
        <w:br w:type="textWrapping"/>
      </w:r>
      <w:r>
        <w:rPr>
          <w:rFonts w:hint="eastAsia"/>
        </w:rPr>
        <w:t>                                                                                                              </w:t>
      </w:r>
    </w:p>
    <w:p w14:paraId="5A48E6B4">
      <w:pPr>
        <w:pStyle w:val="2"/>
        <w:bidi w:val="0"/>
        <w:rPr>
          <w:rFonts w:hint="eastAsia"/>
        </w:rPr>
      </w:pPr>
      <w:r>
        <w:rPr>
          <w:rFonts w:hint="eastAsia"/>
        </w:rPr>
        <w:t>                                                                                                                           2025-04-15 13:17</w:t>
      </w:r>
    </w:p>
    <w:p w14:paraId="684889F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C7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2025-04-15T07:56:32Z</dcterms:created>
  <dc:creator>28039</dc:creator>
  <cp:lastModifiedBy>沫燃 *</cp:lastModifiedBy>
  <dcterms:modified xsi:type="dcterms:W3CDTF">2025-04-15T07:56:40Z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C18961A1977A431FB63EBAD5108D2A49_12</vt:lpwstr>
  </property>
</Properties>
</file>