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5C723">
      <w:pPr>
        <w:pStyle w:val="2"/>
        <w:bidi w:val="0"/>
      </w:pPr>
      <w:r>
        <w:rPr>
          <w:rFonts w:hint="eastAsia"/>
        </w:rPr>
        <w:t>河北省粮食产业集团有限公司</w:t>
      </w:r>
      <w:bookmarkStart w:id="0" w:name="_GoBack"/>
      <w:r>
        <w:rPr>
          <w:rFonts w:hint="eastAsia"/>
        </w:rPr>
        <w:t>物流运输服务采购项目</w:t>
      </w:r>
    </w:p>
    <w:bookmarkEnd w:id="0"/>
    <w:p w14:paraId="47FEC2B3">
      <w:pPr>
        <w:pStyle w:val="2"/>
        <w:bidi w:val="0"/>
        <w:rPr>
          <w:rFonts w:hint="eastAsia"/>
        </w:rPr>
      </w:pPr>
      <w:r>
        <w:rPr>
          <w:rFonts w:hint="eastAsia"/>
        </w:rPr>
        <w:t>1.招标条件</w:t>
      </w:r>
    </w:p>
    <w:p w14:paraId="24604D18">
      <w:pPr>
        <w:pStyle w:val="2"/>
        <w:bidi w:val="0"/>
        <w:rPr>
          <w:rFonts w:hint="eastAsia"/>
        </w:rPr>
      </w:pPr>
      <w:r>
        <w:rPr>
          <w:rFonts w:hint="eastAsia"/>
        </w:rPr>
        <w:t>本招标项目 河北省粮食产业集团有限公司物流运输服务采购项目已由 / 以 / 批准建设，项目业主为河北省粮食产业集团有限公司 ，建设资金来自自筹资金 ，出资比例为 / ，招标人为 河北省粮食产业集团有限公司 。项目已具备招标条件，现对该项目进行公开招标。</w:t>
      </w:r>
    </w:p>
    <w:p w14:paraId="6ED9309D">
      <w:pPr>
        <w:pStyle w:val="2"/>
        <w:bidi w:val="0"/>
        <w:rPr>
          <w:rFonts w:hint="eastAsia"/>
        </w:rPr>
      </w:pPr>
      <w:r>
        <w:rPr>
          <w:rFonts w:hint="eastAsia"/>
        </w:rPr>
        <w:t>2.项目概况与招标范围</w:t>
      </w:r>
    </w:p>
    <w:p w14:paraId="7BD8150A">
      <w:pPr>
        <w:pStyle w:val="2"/>
        <w:bidi w:val="0"/>
        <w:rPr>
          <w:rFonts w:hint="eastAsia"/>
        </w:rPr>
      </w:pPr>
      <w:r>
        <w:rPr>
          <w:rFonts w:hint="eastAsia"/>
        </w:rPr>
        <w:t>2.1项目概况：项目名称：河北省粮食产业集团有限公司物流运输服务采购项目； 实施地点：按照甲方要求； 服务标准：符合国家与行业标准和规范； 服务周期：三个月；</w:t>
      </w:r>
      <w:r>
        <w:rPr>
          <w:rFonts w:hint="eastAsia"/>
        </w:rPr>
        <w:br w:type="textWrapping"/>
      </w:r>
      <w:r>
        <w:rPr>
          <w:rFonts w:hint="eastAsia"/>
        </w:rPr>
        <w:t>2.2招标范围：一标段 天津邦基、达孚工厂 开源库 大豆原油 9000吨 125元/吨 二标段 天津邦基、达孚工厂 冀良油脂 大豆原油 11000吨 120元/吨</w:t>
      </w:r>
    </w:p>
    <w:p w14:paraId="7FD3AD14">
      <w:pPr>
        <w:pStyle w:val="2"/>
        <w:bidi w:val="0"/>
        <w:rPr>
          <w:rFonts w:hint="eastAsia"/>
        </w:rPr>
      </w:pPr>
      <w:r>
        <w:rPr>
          <w:rFonts w:hint="eastAsia"/>
        </w:rPr>
        <w:t>3.投标人资格要求</w:t>
      </w:r>
    </w:p>
    <w:p w14:paraId="44ACA79B">
      <w:pPr>
        <w:pStyle w:val="2"/>
        <w:bidi w:val="0"/>
        <w:rPr>
          <w:rFonts w:hint="eastAsia"/>
        </w:rPr>
      </w:pPr>
      <w:r>
        <w:rPr>
          <w:rFonts w:hint="eastAsia"/>
        </w:rPr>
        <w:t>3.1本次招标对投标人的资格要求如下:</w:t>
      </w:r>
      <w:r>
        <w:rPr>
          <w:rFonts w:hint="eastAsia"/>
        </w:rPr>
        <w:br w:type="textWrapping"/>
      </w:r>
      <w:r>
        <w:rPr>
          <w:rFonts w:hint="eastAsia"/>
        </w:rPr>
        <w:t>3.1.1资质要求:本次招标对投标人的资格要求如下: 资质要求：具备行政主管部门核发的营业执照副本、道路运输许可证、一般纳税人资格、开户许可证；具备完成本项目的能力。 财务要求：未处于财产被接管、冻结、破产状态； 信誉要求：在“信用中国”网站（http://www.creditchina.gov.cn/）中未被列入失信被执行人名单和重大税收违法案件当事人名单； 本工程不接受联合体投标；</w:t>
      </w:r>
      <w:r>
        <w:rPr>
          <w:rFonts w:hint="eastAsia"/>
        </w:rPr>
        <w:br w:type="textWrapping"/>
      </w:r>
      <w:r>
        <w:rPr>
          <w:rFonts w:hint="eastAsia"/>
        </w:rPr>
        <w:t>3.1.2其他要求:本项目采用双盲评审，编制及评审，即投标人在编制投标文件技术标部分时屏蔽投标人名称等信息，评标委员会依照招标文件的规定对投标文件技术标部分进行评审。</w:t>
      </w:r>
      <w:r>
        <w:rPr>
          <w:rFonts w:hint="eastAsia"/>
        </w:rPr>
        <w:br w:type="textWrapping"/>
      </w:r>
      <w:r>
        <w:rPr>
          <w:rFonts w:hint="eastAsia"/>
        </w:rPr>
        <w:t>。</w:t>
      </w:r>
    </w:p>
    <w:p w14:paraId="54153FF6">
      <w:pPr>
        <w:pStyle w:val="2"/>
        <w:bidi w:val="0"/>
        <w:rPr>
          <w:rFonts w:hint="eastAsia"/>
        </w:rPr>
      </w:pPr>
      <w:r>
        <w:rPr>
          <w:rFonts w:hint="eastAsia"/>
        </w:rPr>
        <w:t>3.2本次招标 不接受 联合体投标。</w:t>
      </w:r>
    </w:p>
    <w:p w14:paraId="7224BEB0">
      <w:pPr>
        <w:pStyle w:val="2"/>
        <w:bidi w:val="0"/>
        <w:rPr>
          <w:rFonts w:hint="eastAsia"/>
        </w:rPr>
      </w:pPr>
      <w:r>
        <w:rPr>
          <w:rFonts w:hint="eastAsia"/>
        </w:rPr>
        <w:t>4.招标文件的获取</w:t>
      </w:r>
    </w:p>
    <w:p w14:paraId="614B6A31">
      <w:pPr>
        <w:pStyle w:val="2"/>
        <w:bidi w:val="0"/>
        <w:rPr>
          <w:rFonts w:hint="eastAsia"/>
        </w:rPr>
      </w:pPr>
      <w:r>
        <w:rPr>
          <w:rFonts w:hint="eastAsia"/>
        </w:rPr>
        <w:t>4.1凡有意参加投标者，请于 2025-04-15 00:00 至 2025-04-22 23:59 （北京时间，下同）， E招冀成电子招标投标交易平台 下载招标文件。</w:t>
      </w:r>
    </w:p>
    <w:p w14:paraId="1407C0E8">
      <w:pPr>
        <w:pStyle w:val="2"/>
        <w:bidi w:val="0"/>
        <w:rPr>
          <w:rFonts w:hint="eastAsia"/>
        </w:rPr>
      </w:pPr>
      <w:r>
        <w:rPr>
          <w:rFonts w:hint="eastAsia"/>
        </w:rPr>
        <w:t>4.2招标文件售价 0 元，售后不退。</w:t>
      </w:r>
    </w:p>
    <w:p w14:paraId="2B354EAD">
      <w:pPr>
        <w:pStyle w:val="2"/>
        <w:bidi w:val="0"/>
        <w:rPr>
          <w:rFonts w:hint="eastAsia"/>
        </w:rPr>
      </w:pPr>
      <w:r>
        <w:rPr>
          <w:rFonts w:hint="eastAsia"/>
        </w:rPr>
        <w:t>无</w:t>
      </w:r>
    </w:p>
    <w:p w14:paraId="1571CBC5">
      <w:pPr>
        <w:pStyle w:val="2"/>
        <w:bidi w:val="0"/>
        <w:rPr>
          <w:rFonts w:hint="eastAsia"/>
        </w:rPr>
      </w:pPr>
      <w:r>
        <w:rPr>
          <w:rFonts w:hint="eastAsia"/>
        </w:rPr>
        <w:t>5. 投标文件的递交</w:t>
      </w:r>
    </w:p>
    <w:p w14:paraId="27904E99">
      <w:pPr>
        <w:pStyle w:val="2"/>
        <w:bidi w:val="0"/>
        <w:rPr>
          <w:rFonts w:hint="eastAsia"/>
        </w:rPr>
      </w:pPr>
      <w:r>
        <w:rPr>
          <w:rFonts w:hint="eastAsia"/>
        </w:rPr>
        <w:t>5.1投标文件递交的截止时间（投标截止时间，下同）为 2025-05-06 14:00:00 ，递交地点/交易平台为 投标文件递交的截止时间为2025年5月6日14时00分，投标人应在投标截止前通过在“E招冀成电子招标投标交易平台 (https://www.hebeibidding.com/)”递交电子投标文件。 逾期送达的投标文件，电子招标投标交易平台将予以拒收。 。</w:t>
      </w:r>
    </w:p>
    <w:p w14:paraId="609AFB7C">
      <w:pPr>
        <w:pStyle w:val="2"/>
        <w:bidi w:val="0"/>
        <w:rPr>
          <w:rFonts w:hint="eastAsia"/>
        </w:rPr>
      </w:pPr>
      <w:r>
        <w:rPr>
          <w:rFonts w:hint="eastAsia"/>
        </w:rPr>
        <w:t>5.2 逾期送达的投标文件，电子招标投标交易平台将予以拒收。</w:t>
      </w:r>
    </w:p>
    <w:p w14:paraId="031C6923">
      <w:pPr>
        <w:pStyle w:val="2"/>
        <w:bidi w:val="0"/>
        <w:rPr>
          <w:rFonts w:hint="eastAsia"/>
        </w:rPr>
      </w:pPr>
      <w:r>
        <w:rPr>
          <w:rFonts w:hint="eastAsia"/>
        </w:rPr>
        <w:t>6. 发布公告的媒介</w:t>
      </w:r>
    </w:p>
    <w:p w14:paraId="55F96E69">
      <w:pPr>
        <w:pStyle w:val="2"/>
        <w:bidi w:val="0"/>
        <w:rPr>
          <w:rFonts w:hint="eastAsia"/>
        </w:rPr>
      </w:pPr>
      <w:r>
        <w:rPr>
          <w:rFonts w:hint="eastAsia"/>
        </w:rPr>
        <w:t>本次招标公告同时在 河北省招标投标公共服务平台,E招冀成电子招标投标交易平台(http://hebeibidding.com) 上发布。</w:t>
      </w:r>
    </w:p>
    <w:p w14:paraId="1EF8D3EF">
      <w:pPr>
        <w:pStyle w:val="2"/>
        <w:bidi w:val="0"/>
        <w:rPr>
          <w:rFonts w:hint="eastAsia"/>
        </w:rPr>
      </w:pPr>
      <w:r>
        <w:rPr>
          <w:rFonts w:hint="eastAsia"/>
        </w:rPr>
        <w:t>7. 其他公示内容</w:t>
      </w:r>
    </w:p>
    <w:p w14:paraId="56928B2E">
      <w:pPr>
        <w:pStyle w:val="2"/>
        <w:bidi w:val="0"/>
        <w:rPr>
          <w:rFonts w:hint="eastAsia"/>
        </w:rPr>
      </w:pPr>
      <w:r>
        <w:rPr>
          <w:rFonts w:hint="eastAsia"/>
        </w:rPr>
        <w:t>/</w:t>
      </w:r>
    </w:p>
    <w:p w14:paraId="403D91CE">
      <w:pPr>
        <w:pStyle w:val="2"/>
        <w:bidi w:val="0"/>
        <w:rPr>
          <w:rFonts w:hint="eastAsia"/>
        </w:rPr>
      </w:pPr>
      <w:r>
        <w:rPr>
          <w:rFonts w:hint="eastAsia"/>
        </w:rPr>
        <w:t>8. 提出异议渠道和方式</w:t>
      </w:r>
    </w:p>
    <w:p w14:paraId="3384EB04">
      <w:pPr>
        <w:pStyle w:val="2"/>
        <w:bidi w:val="0"/>
        <w:rPr>
          <w:rFonts w:hint="eastAsia"/>
        </w:rPr>
      </w:pPr>
      <w:r>
        <w:rPr>
          <w:rFonts w:hint="eastAsia"/>
        </w:rPr>
        <w:t>/</w:t>
      </w:r>
    </w:p>
    <w:p w14:paraId="4CB2684B">
      <w:pPr>
        <w:pStyle w:val="2"/>
        <w:bidi w:val="0"/>
        <w:rPr>
          <w:rFonts w:hint="eastAsia"/>
        </w:rPr>
      </w:pPr>
      <w:r>
        <w:rPr>
          <w:rFonts w:hint="eastAsia"/>
        </w:rPr>
        <w:t>9. 本招标项目的监督部门</w:t>
      </w:r>
    </w:p>
    <w:p w14:paraId="20CEC131">
      <w:pPr>
        <w:pStyle w:val="2"/>
        <w:bidi w:val="0"/>
        <w:rPr>
          <w:rFonts w:hint="eastAsia"/>
        </w:rPr>
      </w:pPr>
      <w:r>
        <w:rPr>
          <w:rFonts w:hint="eastAsia"/>
        </w:rPr>
        <w:t>监督部门名称：河北省粮食产业集团有限公司</w:t>
      </w:r>
    </w:p>
    <w:p w14:paraId="343A5EEE">
      <w:pPr>
        <w:pStyle w:val="2"/>
        <w:bidi w:val="0"/>
        <w:rPr>
          <w:rFonts w:hint="eastAsia"/>
        </w:rPr>
      </w:pPr>
      <w:r>
        <w:rPr>
          <w:rFonts w:hint="eastAsia"/>
        </w:rPr>
        <w:t>电话：15176952826</w:t>
      </w:r>
    </w:p>
    <w:p w14:paraId="05754291">
      <w:pPr>
        <w:pStyle w:val="2"/>
        <w:bidi w:val="0"/>
        <w:rPr>
          <w:rFonts w:hint="eastAsia"/>
        </w:rPr>
      </w:pPr>
      <w:r>
        <w:rPr>
          <w:rFonts w:hint="eastAsia"/>
        </w:rPr>
        <w:t>电子邮箱：/</w:t>
      </w:r>
    </w:p>
    <w:p w14:paraId="4EBA831C">
      <w:pPr>
        <w:pStyle w:val="2"/>
        <w:bidi w:val="0"/>
        <w:rPr>
          <w:rFonts w:hint="eastAsia"/>
        </w:rPr>
      </w:pPr>
      <w:r>
        <w:rPr>
          <w:rFonts w:hint="eastAsia"/>
        </w:rPr>
        <w:t>10. 本招标项目是否属于依法必须招标项目</w:t>
      </w:r>
    </w:p>
    <w:p w14:paraId="7B2EE062">
      <w:pPr>
        <w:pStyle w:val="2"/>
        <w:bidi w:val="0"/>
        <w:rPr>
          <w:rFonts w:hint="eastAsia"/>
        </w:rPr>
      </w:pPr>
      <w:r>
        <w:rPr>
          <w:rFonts w:hint="eastAsia"/>
        </w:rPr>
        <w:t>否</w:t>
      </w:r>
    </w:p>
    <w:p w14:paraId="5FE74317">
      <w:pPr>
        <w:pStyle w:val="2"/>
        <w:bidi w:val="0"/>
        <w:rPr>
          <w:rFonts w:hint="eastAsia"/>
        </w:rPr>
      </w:pPr>
      <w:r>
        <w:rPr>
          <w:rFonts w:hint="eastAsia"/>
        </w:rPr>
        <w:t>11. 本招标项目是否采用双盲评审</w:t>
      </w:r>
    </w:p>
    <w:p w14:paraId="59A58689">
      <w:pPr>
        <w:pStyle w:val="2"/>
        <w:bidi w:val="0"/>
        <w:rPr>
          <w:rFonts w:hint="eastAsia"/>
        </w:rPr>
      </w:pPr>
      <w:r>
        <w:rPr>
          <w:rFonts w:hint="eastAsia"/>
        </w:rPr>
        <w:t>是</w:t>
      </w:r>
    </w:p>
    <w:p w14:paraId="7E0AEE17">
      <w:pPr>
        <w:pStyle w:val="2"/>
        <w:bidi w:val="0"/>
        <w:rPr>
          <w:rFonts w:hint="eastAsia"/>
        </w:rPr>
      </w:pPr>
      <w:r>
        <w:rPr>
          <w:rFonts w:hint="eastAsia"/>
        </w:rPr>
        <w:t>12. 招标人或者其委托的招标代理机构使用的第三方交易平台的付费主体及收费标准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604"/>
        <w:gridCol w:w="1474"/>
        <w:gridCol w:w="1328"/>
      </w:tblGrid>
      <w:tr w14:paraId="7EEC6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D4239EC">
            <w:pPr>
              <w:pStyle w:val="2"/>
              <w:bidi w:val="0"/>
              <w:rPr>
                <w:rFonts w:hint="eastAsia"/>
              </w:rPr>
            </w:pPr>
            <w:r>
              <w:rPr>
                <w:rFonts w:hint="eastAsia"/>
                <w:lang w:val="en-US" w:eastAsia="zh-CN"/>
              </w:rPr>
              <w:t>标段名称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BC9D05">
            <w:pPr>
              <w:pStyle w:val="2"/>
              <w:bidi w:val="0"/>
              <w:rPr>
                <w:rFonts w:hint="eastAsia"/>
              </w:rPr>
            </w:pPr>
            <w:r>
              <w:rPr>
                <w:rFonts w:hint="eastAsia"/>
                <w:lang w:val="en-US" w:eastAsia="zh-CN"/>
              </w:rPr>
              <w:t>付费主体</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7FB8C26">
            <w:pPr>
              <w:pStyle w:val="2"/>
              <w:bidi w:val="0"/>
              <w:rPr>
                <w:rFonts w:hint="eastAsia"/>
              </w:rPr>
            </w:pPr>
            <w:r>
              <w:rPr>
                <w:rFonts w:hint="eastAsia"/>
                <w:lang w:val="en-US" w:eastAsia="zh-CN"/>
              </w:rPr>
              <w:t>收费金额(元)</w:t>
            </w:r>
          </w:p>
        </w:tc>
      </w:tr>
      <w:tr w14:paraId="126A9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4354AD">
            <w:pPr>
              <w:pStyle w:val="2"/>
              <w:bidi w:val="0"/>
              <w:rPr>
                <w:rFonts w:hint="eastAsia"/>
              </w:rPr>
            </w:pPr>
            <w:r>
              <w:rPr>
                <w:rFonts w:hint="eastAsia"/>
                <w:lang w:val="en-US" w:eastAsia="zh-CN"/>
              </w:rPr>
              <w:t>河北省粮食产业集团有限公司物流运输服务采购项目二标段</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C90A1EB">
            <w:pPr>
              <w:pStyle w:val="2"/>
              <w:bidi w:val="0"/>
              <w:rPr>
                <w:rFonts w:hint="eastAsia"/>
              </w:rPr>
            </w:pPr>
            <w:r>
              <w:rPr>
                <w:rFonts w:hint="eastAsia"/>
                <w:lang w:val="en-US" w:eastAsia="zh-CN"/>
              </w:rPr>
              <w:t>投标人/供应商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DAE25F">
            <w:pPr>
              <w:pStyle w:val="2"/>
              <w:bidi w:val="0"/>
              <w:rPr>
                <w:rFonts w:hint="eastAsia"/>
              </w:rPr>
            </w:pPr>
            <w:r>
              <w:rPr>
                <w:rFonts w:hint="eastAsia"/>
                <w:lang w:val="en-US" w:eastAsia="zh-CN"/>
              </w:rPr>
              <w:t>900</w:t>
            </w:r>
          </w:p>
        </w:tc>
      </w:tr>
      <w:tr w14:paraId="10568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4C84BD">
            <w:pPr>
              <w:pStyle w:val="2"/>
              <w:bidi w:val="0"/>
              <w:rPr>
                <w:rFonts w:hint="eastAsia"/>
              </w:rPr>
            </w:pPr>
            <w:r>
              <w:rPr>
                <w:rFonts w:hint="eastAsia"/>
                <w:lang w:val="en-US" w:eastAsia="zh-CN"/>
              </w:rPr>
              <w:t>河北省粮食产业集团有限公司物流运输服务采购项目一标段</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D6E9E1">
            <w:pPr>
              <w:pStyle w:val="2"/>
              <w:bidi w:val="0"/>
              <w:rPr>
                <w:rFonts w:hint="eastAsia"/>
              </w:rPr>
            </w:pPr>
            <w:r>
              <w:rPr>
                <w:rFonts w:hint="eastAsia"/>
                <w:lang w:val="en-US" w:eastAsia="zh-CN"/>
              </w:rPr>
              <w:t>投标人/供应商</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4C1403">
            <w:pPr>
              <w:pStyle w:val="2"/>
              <w:bidi w:val="0"/>
              <w:rPr>
                <w:rFonts w:hint="eastAsia"/>
              </w:rPr>
            </w:pPr>
            <w:r>
              <w:rPr>
                <w:rFonts w:hint="eastAsia"/>
                <w:lang w:val="en-US" w:eastAsia="zh-CN"/>
              </w:rPr>
              <w:t>900</w:t>
            </w:r>
          </w:p>
        </w:tc>
      </w:tr>
    </w:tbl>
    <w:p w14:paraId="7A5651A4">
      <w:pPr>
        <w:pStyle w:val="2"/>
        <w:bidi w:val="0"/>
        <w:rPr>
          <w:rFonts w:hint="eastAsia"/>
        </w:rPr>
      </w:pPr>
      <w:r>
        <w:rPr>
          <w:rFonts w:hint="eastAsia"/>
        </w:rPr>
        <w:t>13.联系方式</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34"/>
        <w:gridCol w:w="2958"/>
        <w:gridCol w:w="1671"/>
        <w:gridCol w:w="2543"/>
      </w:tblGrid>
      <w:tr w14:paraId="53E6D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9EEF7F">
            <w:pPr>
              <w:pStyle w:val="2"/>
              <w:bidi w:val="0"/>
              <w:rPr>
                <w:rFonts w:hint="eastAsia"/>
              </w:rPr>
            </w:pPr>
            <w:r>
              <w:rPr>
                <w:rFonts w:hint="eastAsia"/>
                <w:lang w:val="en-US" w:eastAsia="zh-CN"/>
              </w:rPr>
              <w:t>招标人：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D60D7FE">
            <w:pPr>
              <w:pStyle w:val="2"/>
              <w:bidi w:val="0"/>
            </w:pPr>
            <w:r>
              <w:rPr>
                <w:rFonts w:hint="eastAsia"/>
              </w:rPr>
              <w:t>河北省粮食产业集团有限公司</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C33C16">
            <w:pPr>
              <w:pStyle w:val="2"/>
              <w:bidi w:val="0"/>
              <w:rPr>
                <w:rFonts w:hint="eastAsia"/>
              </w:rPr>
            </w:pPr>
            <w:r>
              <w:rPr>
                <w:rFonts w:hint="eastAsia"/>
                <w:lang w:val="en-US" w:eastAsia="zh-CN"/>
              </w:rPr>
              <w:t>招标代理机构：</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A864C9">
            <w:pPr>
              <w:pStyle w:val="2"/>
              <w:bidi w:val="0"/>
              <w:rPr>
                <w:rFonts w:hint="eastAsia"/>
              </w:rPr>
            </w:pPr>
            <w:r>
              <w:rPr>
                <w:rFonts w:hint="eastAsia"/>
                <w:lang w:val="en-US" w:eastAsia="zh-CN"/>
              </w:rPr>
              <w:t>河北省成套招标有限公司</w:t>
            </w:r>
          </w:p>
        </w:tc>
      </w:tr>
      <w:tr w14:paraId="11F93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DDD6BB">
            <w:pPr>
              <w:pStyle w:val="2"/>
              <w:bidi w:val="0"/>
              <w:rPr>
                <w:rFonts w:hint="eastAsia"/>
              </w:rPr>
            </w:pPr>
            <w:r>
              <w:rPr>
                <w:rFonts w:hint="eastAsia"/>
                <w:lang w:val="en-US" w:eastAsia="zh-CN"/>
              </w:rPr>
              <w:t>地址：</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ED67BB">
            <w:pPr>
              <w:pStyle w:val="2"/>
              <w:bidi w:val="0"/>
              <w:rPr>
                <w:rFonts w:hint="eastAsia"/>
              </w:rPr>
            </w:pPr>
            <w:r>
              <w:rPr>
                <w:rFonts w:hint="eastAsia"/>
                <w:lang w:val="en-US" w:eastAsia="zh-CN"/>
              </w:rPr>
              <w:t>石家庄市靶场街</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538EC2">
            <w:pPr>
              <w:pStyle w:val="2"/>
              <w:bidi w:val="0"/>
              <w:rPr>
                <w:rFonts w:hint="eastAsia"/>
              </w:rPr>
            </w:pPr>
            <w:r>
              <w:rPr>
                <w:rFonts w:hint="eastAsia"/>
                <w:lang w:val="en-US" w:eastAsia="zh-CN"/>
              </w:rPr>
              <w:t>地址：</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00AAB5">
            <w:pPr>
              <w:pStyle w:val="2"/>
              <w:bidi w:val="0"/>
              <w:rPr>
                <w:rFonts w:hint="eastAsia"/>
              </w:rPr>
            </w:pPr>
            <w:r>
              <w:rPr>
                <w:rFonts w:hint="eastAsia"/>
                <w:lang w:val="en-US" w:eastAsia="zh-CN"/>
              </w:rPr>
              <w:t>石家庄市工农路486号</w:t>
            </w:r>
          </w:p>
        </w:tc>
      </w:tr>
      <w:tr w14:paraId="63161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15D316">
            <w:pPr>
              <w:pStyle w:val="2"/>
              <w:bidi w:val="0"/>
              <w:rPr>
                <w:rFonts w:hint="eastAsia"/>
              </w:rPr>
            </w:pPr>
            <w:r>
              <w:rPr>
                <w:rFonts w:hint="eastAsia"/>
                <w:lang w:val="en-US" w:eastAsia="zh-CN"/>
              </w:rPr>
              <w:t>邮编：</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432CFA">
            <w:pPr>
              <w:pStyle w:val="2"/>
              <w:bidi w:val="0"/>
            </w:pPr>
            <w:r>
              <w:rPr>
                <w:rFonts w:hint="eastAsia"/>
              </w:rPr>
              <w:t>无</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7CF8C58">
            <w:pPr>
              <w:pStyle w:val="2"/>
              <w:bidi w:val="0"/>
              <w:rPr>
                <w:rFonts w:hint="eastAsia"/>
              </w:rPr>
            </w:pPr>
            <w:r>
              <w:rPr>
                <w:rFonts w:hint="eastAsia"/>
                <w:lang w:val="en-US" w:eastAsia="zh-CN"/>
              </w:rPr>
              <w:t>邮编：</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85AB56D">
            <w:pPr>
              <w:pStyle w:val="2"/>
              <w:bidi w:val="0"/>
              <w:rPr>
                <w:rFonts w:hint="eastAsia"/>
              </w:rPr>
            </w:pPr>
            <w:r>
              <w:rPr>
                <w:rFonts w:hint="eastAsia"/>
                <w:lang w:val="en-US" w:eastAsia="zh-CN"/>
              </w:rPr>
              <w:t>无</w:t>
            </w:r>
          </w:p>
        </w:tc>
      </w:tr>
      <w:tr w14:paraId="1031C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203EFDE">
            <w:pPr>
              <w:pStyle w:val="2"/>
              <w:bidi w:val="0"/>
              <w:rPr>
                <w:rFonts w:hint="eastAsia"/>
              </w:rPr>
            </w:pPr>
            <w:r>
              <w:rPr>
                <w:rFonts w:hint="eastAsia"/>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26130F">
            <w:pPr>
              <w:pStyle w:val="2"/>
              <w:bidi w:val="0"/>
            </w:pPr>
            <w:r>
              <w:rPr>
                <w:rFonts w:hint="eastAsia"/>
              </w:rPr>
              <w:t>贾硕</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45D614C">
            <w:pPr>
              <w:pStyle w:val="2"/>
              <w:bidi w:val="0"/>
              <w:rPr>
                <w:rFonts w:hint="eastAsia"/>
              </w:rPr>
            </w:pPr>
            <w:r>
              <w:rPr>
                <w:rFonts w:hint="eastAsia"/>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F7BE32E">
            <w:pPr>
              <w:pStyle w:val="2"/>
              <w:bidi w:val="0"/>
              <w:rPr>
                <w:rFonts w:hint="eastAsia"/>
              </w:rPr>
            </w:pPr>
            <w:r>
              <w:rPr>
                <w:rFonts w:hint="eastAsia"/>
                <w:lang w:val="en-US" w:eastAsia="zh-CN"/>
              </w:rPr>
              <w:t>马经理、郑经理</w:t>
            </w:r>
          </w:p>
        </w:tc>
      </w:tr>
      <w:tr w14:paraId="2A634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F09E1D">
            <w:pPr>
              <w:pStyle w:val="2"/>
              <w:bidi w:val="0"/>
              <w:rPr>
                <w:rFonts w:hint="eastAsia"/>
              </w:rPr>
            </w:pPr>
            <w:r>
              <w:rPr>
                <w:rFonts w:hint="eastAsia"/>
                <w:lang w:val="en-US" w:eastAsia="zh-CN"/>
              </w:rPr>
              <w:t>电话：</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CA9603F">
            <w:pPr>
              <w:pStyle w:val="2"/>
              <w:bidi w:val="0"/>
            </w:pPr>
            <w:r>
              <w:rPr>
                <w:rFonts w:hint="eastAsia"/>
              </w:rPr>
              <w:t>15176952826</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FDC6F4">
            <w:pPr>
              <w:pStyle w:val="2"/>
              <w:bidi w:val="0"/>
              <w:rPr>
                <w:rFonts w:hint="eastAsia"/>
              </w:rPr>
            </w:pPr>
            <w:r>
              <w:rPr>
                <w:rFonts w:hint="eastAsia"/>
                <w:lang w:val="en-US" w:eastAsia="zh-CN"/>
              </w:rPr>
              <w:t>电话：</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76DC06E">
            <w:pPr>
              <w:pStyle w:val="2"/>
              <w:bidi w:val="0"/>
              <w:rPr>
                <w:rFonts w:hint="eastAsia"/>
              </w:rPr>
            </w:pPr>
            <w:r>
              <w:rPr>
                <w:rFonts w:hint="eastAsia"/>
                <w:lang w:val="en-US" w:eastAsia="zh-CN"/>
              </w:rPr>
              <w:t>0311-83086807</w:t>
            </w:r>
          </w:p>
        </w:tc>
      </w:tr>
      <w:tr w14:paraId="2A1CC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507F35A">
            <w:pPr>
              <w:pStyle w:val="2"/>
              <w:bidi w:val="0"/>
              <w:rPr>
                <w:rFonts w:hint="eastAsia"/>
              </w:rPr>
            </w:pPr>
            <w:r>
              <w:rPr>
                <w:rFonts w:hint="eastAsia"/>
                <w:lang w:val="en-US" w:eastAsia="zh-CN"/>
              </w:rPr>
              <w:t>传真：</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702E0C">
            <w:pPr>
              <w:pStyle w:val="2"/>
              <w:bidi w:val="0"/>
            </w:pPr>
            <w:r>
              <w:rPr>
                <w:rFonts w:hint="eastAsia"/>
              </w:rPr>
              <w:t>无</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BE9B2D">
            <w:pPr>
              <w:pStyle w:val="2"/>
              <w:bidi w:val="0"/>
              <w:rPr>
                <w:rFonts w:hint="eastAsia"/>
              </w:rPr>
            </w:pPr>
            <w:r>
              <w:rPr>
                <w:rFonts w:hint="eastAsia"/>
                <w:lang w:val="en-US" w:eastAsia="zh-CN"/>
              </w:rPr>
              <w:t>传真：</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30093E">
            <w:pPr>
              <w:pStyle w:val="2"/>
              <w:bidi w:val="0"/>
              <w:rPr>
                <w:rFonts w:hint="eastAsia"/>
              </w:rPr>
            </w:pPr>
            <w:r>
              <w:rPr>
                <w:rFonts w:hint="eastAsia"/>
                <w:lang w:val="en-US" w:eastAsia="zh-CN"/>
              </w:rPr>
              <w:t>无</w:t>
            </w:r>
          </w:p>
        </w:tc>
      </w:tr>
      <w:tr w14:paraId="16325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C93B42">
            <w:pPr>
              <w:pStyle w:val="2"/>
              <w:bidi w:val="0"/>
              <w:rPr>
                <w:rFonts w:hint="eastAsia"/>
              </w:rPr>
            </w:pPr>
            <w:r>
              <w:rPr>
                <w:rFonts w:hint="eastAsia"/>
                <w:lang w:val="en-US" w:eastAsia="zh-CN"/>
              </w:rPr>
              <w:t>电子邮件：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64C0683">
            <w:pPr>
              <w:pStyle w:val="2"/>
              <w:bidi w:val="0"/>
            </w:pPr>
            <w:r>
              <w:rPr>
                <w:rFonts w:hint="eastAsia"/>
              </w:rPr>
              <w:t>无</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CB5E0C9">
            <w:pPr>
              <w:pStyle w:val="2"/>
              <w:bidi w:val="0"/>
              <w:rPr>
                <w:rFonts w:hint="eastAsia"/>
              </w:rPr>
            </w:pPr>
            <w:r>
              <w:rPr>
                <w:rFonts w:hint="eastAsia"/>
                <w:lang w:val="en-US" w:eastAsia="zh-CN"/>
              </w:rPr>
              <w:t>电子邮件：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B493659">
            <w:pPr>
              <w:pStyle w:val="2"/>
              <w:bidi w:val="0"/>
              <w:rPr>
                <w:rFonts w:hint="eastAsia"/>
              </w:rPr>
            </w:pPr>
            <w:r>
              <w:rPr>
                <w:rFonts w:hint="eastAsia"/>
                <w:lang w:val="en-US" w:eastAsia="zh-CN"/>
              </w:rPr>
              <w:t>无</w:t>
            </w:r>
          </w:p>
        </w:tc>
      </w:tr>
      <w:tr w14:paraId="0DFF8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E08548">
            <w:pPr>
              <w:pStyle w:val="2"/>
              <w:bidi w:val="0"/>
              <w:rPr>
                <w:rFonts w:hint="eastAsia"/>
              </w:rPr>
            </w:pPr>
            <w:r>
              <w:rPr>
                <w:rFonts w:hint="eastAsia"/>
                <w:lang w:val="en-US" w:eastAsia="zh-CN"/>
              </w:rPr>
              <w:t>网址：</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F4D51A">
            <w:pPr>
              <w:pStyle w:val="2"/>
              <w:bidi w:val="0"/>
            </w:pPr>
            <w:r>
              <w:rPr>
                <w:rFonts w:hint="eastAsia"/>
              </w:rPr>
              <w:t>无</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11B8CA4">
            <w:pPr>
              <w:pStyle w:val="2"/>
              <w:bidi w:val="0"/>
              <w:rPr>
                <w:rFonts w:hint="eastAsia"/>
              </w:rPr>
            </w:pPr>
            <w:r>
              <w:rPr>
                <w:rFonts w:hint="eastAsia"/>
                <w:lang w:val="en-US" w:eastAsia="zh-CN"/>
              </w:rPr>
              <w:t>网址：</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8AECD9A">
            <w:pPr>
              <w:pStyle w:val="2"/>
              <w:bidi w:val="0"/>
              <w:rPr>
                <w:rFonts w:hint="eastAsia"/>
              </w:rPr>
            </w:pPr>
            <w:r>
              <w:rPr>
                <w:rFonts w:hint="eastAsia"/>
                <w:lang w:val="en-US" w:eastAsia="zh-CN"/>
              </w:rPr>
              <w:t>无</w:t>
            </w:r>
          </w:p>
        </w:tc>
      </w:tr>
      <w:tr w14:paraId="231A4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3F7A70A">
            <w:pPr>
              <w:pStyle w:val="2"/>
              <w:bidi w:val="0"/>
              <w:rPr>
                <w:rFonts w:hint="eastAsia"/>
              </w:rPr>
            </w:pPr>
            <w:r>
              <w:rPr>
                <w:rFonts w:hint="eastAsia"/>
                <w:lang w:val="en-US" w:eastAsia="zh-CN"/>
              </w:rPr>
              <w:t>开户银行：</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0A2CF7">
            <w:pPr>
              <w:pStyle w:val="2"/>
              <w:bidi w:val="0"/>
            </w:pPr>
            <w:r>
              <w:rPr>
                <w:rFonts w:hint="eastAsia"/>
              </w:rPr>
              <w:t>无</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B403CA">
            <w:pPr>
              <w:pStyle w:val="2"/>
              <w:bidi w:val="0"/>
              <w:rPr>
                <w:rFonts w:hint="eastAsia"/>
              </w:rPr>
            </w:pPr>
            <w:r>
              <w:rPr>
                <w:rFonts w:hint="eastAsia"/>
                <w:lang w:val="en-US" w:eastAsia="zh-CN"/>
              </w:rPr>
              <w:t>开户银行：</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12400C">
            <w:pPr>
              <w:pStyle w:val="2"/>
              <w:bidi w:val="0"/>
              <w:rPr>
                <w:rFonts w:hint="eastAsia"/>
              </w:rPr>
            </w:pPr>
            <w:r>
              <w:rPr>
                <w:rFonts w:hint="eastAsia"/>
                <w:lang w:val="en-US" w:eastAsia="zh-CN"/>
              </w:rPr>
              <w:t>无</w:t>
            </w:r>
          </w:p>
        </w:tc>
      </w:tr>
      <w:tr w14:paraId="37FF6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473AEA">
            <w:pPr>
              <w:pStyle w:val="2"/>
              <w:bidi w:val="0"/>
              <w:rPr>
                <w:rFonts w:hint="eastAsia"/>
              </w:rPr>
            </w:pPr>
            <w:r>
              <w:rPr>
                <w:rFonts w:hint="eastAsia"/>
                <w:lang w:val="en-US" w:eastAsia="zh-CN"/>
              </w:rPr>
              <w:t>账号：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3D58484">
            <w:pPr>
              <w:pStyle w:val="2"/>
              <w:bidi w:val="0"/>
            </w:pPr>
            <w:r>
              <w:rPr>
                <w:rFonts w:hint="eastAsia"/>
              </w:rPr>
              <w:t>无</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6ED11D">
            <w:pPr>
              <w:pStyle w:val="2"/>
              <w:bidi w:val="0"/>
              <w:rPr>
                <w:rFonts w:hint="eastAsia"/>
              </w:rPr>
            </w:pPr>
            <w:r>
              <w:rPr>
                <w:rFonts w:hint="eastAsia"/>
                <w:lang w:val="en-US" w:eastAsia="zh-CN"/>
              </w:rPr>
              <w:t>账号：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0D12AC1">
            <w:pPr>
              <w:pStyle w:val="2"/>
              <w:bidi w:val="0"/>
              <w:rPr>
                <w:rFonts w:hint="eastAsia"/>
              </w:rPr>
            </w:pPr>
            <w:r>
              <w:rPr>
                <w:rFonts w:hint="eastAsia"/>
                <w:lang w:val="en-US" w:eastAsia="zh-CN"/>
              </w:rPr>
              <w:t>无</w:t>
            </w:r>
          </w:p>
        </w:tc>
      </w:tr>
    </w:tbl>
    <w:p w14:paraId="70EEF84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0C3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2025-04-15T06:43:37Z</dcterms:created>
  <dc:creator>28039</dc:creator>
  <cp:lastModifiedBy>沫燃 *</cp:lastModifiedBy>
  <dcterms:modified xsi:type="dcterms:W3CDTF">2025-04-15T06:43:47Z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A7FB720EA1644D5D87C81B2F7DB2378B_12</vt:lpwstr>
  </property>
</Properties>
</file>