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107D5E">
      <w:pPr>
        <w:pStyle w:val="2"/>
        <w:bidi w:val="0"/>
      </w:pPr>
      <w:r>
        <w:rPr>
          <w:lang w:val="en-US" w:eastAsia="zh-CN"/>
        </w:rPr>
        <w:t>泸州老窖股份有限公司</w:t>
      </w:r>
      <w:bookmarkStart w:id="0" w:name="_GoBack"/>
      <w:r>
        <w:rPr>
          <w:lang w:val="en-US" w:eastAsia="zh-CN"/>
        </w:rPr>
        <w:t>电商</w:t>
      </w:r>
      <w:r>
        <w:rPr>
          <w:rFonts w:hint="eastAsia"/>
          <w:lang w:val="en-US" w:eastAsia="zh-CN"/>
        </w:rPr>
        <w:t>物流供应商增补入库</w:t>
      </w:r>
      <w:bookmarkEnd w:id="0"/>
      <w:r>
        <w:rPr>
          <w:rFonts w:hint="eastAsia"/>
          <w:lang w:val="en-US" w:eastAsia="zh-CN"/>
        </w:rPr>
        <w:t xml:space="preserve"> 比选公告 1．采购条件</w:t>
      </w:r>
    </w:p>
    <w:p w14:paraId="27E67245">
      <w:pPr>
        <w:pStyle w:val="2"/>
        <w:bidi w:val="0"/>
        <w:rPr>
          <w:rFonts w:hint="eastAsia"/>
        </w:rPr>
      </w:pPr>
      <w:r>
        <w:rPr>
          <w:rFonts w:hint="eastAsia"/>
        </w:rPr>
        <w:t>1.1本采购项目泸州老窖股份有限公司电商物流供应商增补入库 已获批采购，项目采购资金来自 企业自有，资金已落实，采购人为 泸州老窖股份有限公司。项目已具备采购条件，现对该项目进行公开比选。</w:t>
      </w:r>
    </w:p>
    <w:p w14:paraId="15B28B3D">
      <w:pPr>
        <w:pStyle w:val="2"/>
        <w:bidi w:val="0"/>
        <w:rPr>
          <w:rFonts w:hint="eastAsia"/>
        </w:rPr>
      </w:pPr>
      <w:r>
        <w:rPr>
          <w:rFonts w:hint="eastAsia"/>
        </w:rPr>
        <w:t>1.2本采购项目的采购组织形式为  （ ☑委托采购） ，采购人选择的采购代理机构是 长源全过程工程咨询（四川）有限公司。</w:t>
      </w:r>
    </w:p>
    <w:p w14:paraId="59C09FFC">
      <w:pPr>
        <w:pStyle w:val="2"/>
        <w:bidi w:val="0"/>
      </w:pPr>
      <w:r>
        <w:rPr>
          <w:rFonts w:hint="eastAsia"/>
          <w:lang w:val="en-US" w:eastAsia="zh-CN"/>
        </w:rPr>
        <w:t>2．项目概况与采购范围</w:t>
      </w:r>
    </w:p>
    <w:p w14:paraId="49EB064D">
      <w:pPr>
        <w:pStyle w:val="2"/>
        <w:bidi w:val="0"/>
        <w:rPr>
          <w:rFonts w:hint="eastAsia"/>
        </w:rPr>
      </w:pPr>
      <w:r>
        <w:rPr>
          <w:rFonts w:hint="eastAsia"/>
        </w:rPr>
        <w:t>2.1 项目概况</w:t>
      </w:r>
    </w:p>
    <w:p w14:paraId="688F495D">
      <w:pPr>
        <w:pStyle w:val="2"/>
        <w:bidi w:val="0"/>
        <w:rPr>
          <w:rFonts w:hint="eastAsia"/>
        </w:rPr>
      </w:pPr>
      <w:r>
        <w:rPr>
          <w:rFonts w:hint="eastAsia"/>
        </w:rPr>
        <w:t>目前泸州老窖股份有限公司电商物流供应商库内供应商不足3家，按照公司相关管理要求须进行入库增补采购。本次招标项目为泸州老窖股份有限公司及其下属子公司遴选三家电商物流服务供应商增补入库，主要为泸州老窖电商渠道销售业务提供仓储、运输、配送和仓配一体化物流服务及相关的增值服务。</w:t>
      </w:r>
    </w:p>
    <w:p w14:paraId="521AFE04">
      <w:pPr>
        <w:pStyle w:val="2"/>
        <w:bidi w:val="0"/>
        <w:rPr>
          <w:rFonts w:hint="eastAsia"/>
        </w:rPr>
      </w:pPr>
      <w:r>
        <w:rPr>
          <w:rFonts w:hint="eastAsia"/>
        </w:rPr>
        <w:t>2.1.1 项目地点：采购人指定地点。</w:t>
      </w:r>
    </w:p>
    <w:p w14:paraId="37F21592">
      <w:pPr>
        <w:pStyle w:val="2"/>
        <w:bidi w:val="0"/>
        <w:rPr>
          <w:rFonts w:hint="eastAsia"/>
        </w:rPr>
      </w:pPr>
      <w:r>
        <w:rPr>
          <w:rFonts w:hint="eastAsia"/>
        </w:rPr>
        <w:t>2.1.2 服务要求：详见采购文件第六章。</w:t>
      </w:r>
    </w:p>
    <w:p w14:paraId="51753355">
      <w:pPr>
        <w:pStyle w:val="2"/>
        <w:bidi w:val="0"/>
        <w:rPr>
          <w:rFonts w:hint="eastAsia"/>
        </w:rPr>
      </w:pPr>
      <w:r>
        <w:rPr>
          <w:rFonts w:hint="eastAsia"/>
        </w:rPr>
        <w:t>2.2 采购范围</w:t>
      </w:r>
    </w:p>
    <w:p w14:paraId="23D933F6">
      <w:pPr>
        <w:pStyle w:val="2"/>
        <w:bidi w:val="0"/>
        <w:rPr>
          <w:rFonts w:hint="eastAsia"/>
        </w:rPr>
      </w:pPr>
      <w:r>
        <w:rPr>
          <w:rFonts w:hint="eastAsia"/>
        </w:rPr>
        <w:t>本项目为1个标段，拟为泸州老窖股份有限公司及其下属子公司遴选三家电商物流服务供应商入库。若本项目最终中标单位不足三家的，采购人不再对差额进行增补采购。</w:t>
      </w:r>
    </w:p>
    <w:p w14:paraId="4E9DA1CF">
      <w:pPr>
        <w:pStyle w:val="2"/>
        <w:bidi w:val="0"/>
        <w:rPr>
          <w:rFonts w:hint="eastAsia"/>
        </w:rPr>
      </w:pPr>
      <w:r>
        <w:rPr>
          <w:rFonts w:hint="eastAsia"/>
        </w:rPr>
        <w:t>2.3 服务期：本项目为供应商入库采购，不涉及具体服务期，根据采购人对中标单位实际考核情况，由采购人决定中标单位是否具备在库资格。</w:t>
      </w:r>
    </w:p>
    <w:p w14:paraId="61B8EE22">
      <w:pPr>
        <w:pStyle w:val="2"/>
        <w:bidi w:val="0"/>
        <w:rPr>
          <w:rFonts w:hint="eastAsia"/>
        </w:rPr>
      </w:pPr>
      <w:r>
        <w:rPr>
          <w:rFonts w:hint="eastAsia"/>
        </w:rPr>
        <w:t>3．供应商资格要求</w:t>
      </w:r>
    </w:p>
    <w:p w14:paraId="642F8469">
      <w:pPr>
        <w:pStyle w:val="2"/>
        <w:bidi w:val="0"/>
        <w:rPr>
          <w:rFonts w:hint="eastAsia"/>
        </w:rPr>
      </w:pPr>
      <w:r>
        <w:rPr>
          <w:rFonts w:hint="eastAsia"/>
        </w:rPr>
        <w:t>3.1 本次采购要求供应商须具备以下条件：</w:t>
      </w:r>
    </w:p>
    <w:p w14:paraId="4ED5EEE6">
      <w:pPr>
        <w:pStyle w:val="2"/>
        <w:bidi w:val="0"/>
        <w:rPr>
          <w:rFonts w:hint="eastAsia"/>
        </w:rPr>
      </w:pPr>
      <w:r>
        <w:rPr>
          <w:rFonts w:hint="eastAsia"/>
        </w:rPr>
        <w:t>3.1.1资质条件</w:t>
      </w:r>
    </w:p>
    <w:p w14:paraId="250F1288">
      <w:pPr>
        <w:pStyle w:val="2"/>
        <w:bidi w:val="0"/>
        <w:rPr>
          <w:rFonts w:hint="eastAsia"/>
        </w:rPr>
      </w:pPr>
      <w:r>
        <w:rPr>
          <w:rFonts w:hint="eastAsia"/>
        </w:rPr>
        <w:t>（1）供应商必须在中华人民共和国注册并具有独立的法人资格，持有行政管理部门核发的有效企业法人营业执照或事业单位法人证书；本项目接受分公司参与投标，供应商属于分公司机构参与投标，须提供总公司授权函（原件盖公章）。</w:t>
      </w:r>
    </w:p>
    <w:p w14:paraId="50C549EF">
      <w:pPr>
        <w:pStyle w:val="2"/>
        <w:bidi w:val="0"/>
        <w:rPr>
          <w:rFonts w:hint="eastAsia"/>
        </w:rPr>
      </w:pPr>
      <w:r>
        <w:rPr>
          <w:rFonts w:hint="eastAsia"/>
        </w:rPr>
        <w:t>（2）在“信用中国”网站查询信用信息，不得被列入失信被执行人，提供</w:t>
      </w:r>
    </w:p>
    <w:p w14:paraId="2B19C0AC">
      <w:pPr>
        <w:pStyle w:val="2"/>
        <w:bidi w:val="0"/>
        <w:rPr>
          <w:rFonts w:hint="eastAsia"/>
        </w:rPr>
      </w:pPr>
      <w:r>
        <w:rPr>
          <w:rFonts w:hint="eastAsia"/>
        </w:rPr>
        <w:t>下载的信用报告或截图；</w:t>
      </w:r>
    </w:p>
    <w:p w14:paraId="2B9D90C9">
      <w:pPr>
        <w:pStyle w:val="2"/>
        <w:bidi w:val="0"/>
        <w:rPr>
          <w:rFonts w:hint="eastAsia"/>
        </w:rPr>
      </w:pPr>
      <w:r>
        <w:rPr>
          <w:rFonts w:hint="eastAsia"/>
        </w:rPr>
        <w:t>（3）供应商须提供有效期内的快递业务经营许可证（提供证件复印件并加盖公章）；</w:t>
      </w:r>
    </w:p>
    <w:p w14:paraId="71933806">
      <w:pPr>
        <w:pStyle w:val="2"/>
        <w:bidi w:val="0"/>
        <w:rPr>
          <w:rFonts w:hint="eastAsia"/>
        </w:rPr>
      </w:pPr>
      <w:r>
        <w:rPr>
          <w:rFonts w:hint="eastAsia"/>
        </w:rPr>
        <w:t>（4）供应商已在西南、华南、华北、华东、华中五大区域内，通过自建或租用或合作等方式在每个区域已具备1个及以上的电商仓库（须提供仓库图片、仓库地址、产权证明、合作协议（非自有仓库的须提供）等相关佐证资料）。</w:t>
      </w:r>
    </w:p>
    <w:p w14:paraId="39620754">
      <w:pPr>
        <w:pStyle w:val="2"/>
        <w:bidi w:val="0"/>
        <w:rPr>
          <w:rFonts w:hint="eastAsia"/>
        </w:rPr>
      </w:pPr>
      <w:r>
        <w:rPr>
          <w:rFonts w:hint="eastAsia"/>
        </w:rPr>
        <w:t>3.1.2业绩要求</w:t>
      </w:r>
    </w:p>
    <w:p w14:paraId="332ECD53">
      <w:pPr>
        <w:pStyle w:val="2"/>
        <w:bidi w:val="0"/>
        <w:rPr>
          <w:rFonts w:hint="eastAsia"/>
        </w:rPr>
      </w:pPr>
      <w:r>
        <w:rPr>
          <w:rFonts w:hint="eastAsia"/>
        </w:rPr>
        <w:t>（1）2022年1月1日至申请文件递交截止之日止，供应商具备至少1个酒类产品电商物流运作的业绩，与单一合作主体单一年度内合作金额2000万元（含）及以上（须提供对应金额的发票复印件），业绩佐证资料须提供电商渠道订单发运情况系统截图（包含店铺名称、发运产品明细、运单号且加盖公章）、合同书（至少体现服务内容、合同签订时间、合同双方签字盖章等关键页）。</w:t>
      </w:r>
    </w:p>
    <w:p w14:paraId="222B9929">
      <w:pPr>
        <w:pStyle w:val="2"/>
        <w:bidi w:val="0"/>
        <w:rPr>
          <w:rFonts w:hint="eastAsia"/>
        </w:rPr>
      </w:pPr>
      <w:r>
        <w:rPr>
          <w:rFonts w:hint="eastAsia"/>
        </w:rPr>
        <w:t>3.1.3（□是  ☑否）需要项目经理资格要求，要求如下：</w:t>
      </w:r>
    </w:p>
    <w:p w14:paraId="4BEC1D09">
      <w:pPr>
        <w:pStyle w:val="2"/>
        <w:bidi w:val="0"/>
        <w:rPr>
          <w:rFonts w:hint="eastAsia"/>
        </w:rPr>
      </w:pPr>
      <w:r>
        <w:rPr>
          <w:rFonts w:hint="eastAsia"/>
        </w:rPr>
        <w:t>（1）无。</w:t>
      </w:r>
    </w:p>
    <w:p w14:paraId="353B52E0">
      <w:pPr>
        <w:pStyle w:val="2"/>
        <w:bidi w:val="0"/>
        <w:rPr>
          <w:rFonts w:hint="eastAsia"/>
        </w:rPr>
      </w:pPr>
      <w:r>
        <w:rPr>
          <w:rFonts w:hint="eastAsia"/>
        </w:rPr>
        <w:t>3.2 本次采购（□接受  ☑不接受）联合体申请。联合体申请的，应满足下列要求：     /     。</w:t>
      </w:r>
    </w:p>
    <w:p w14:paraId="6C2B7D97">
      <w:pPr>
        <w:pStyle w:val="2"/>
        <w:bidi w:val="0"/>
        <w:rPr>
          <w:rFonts w:hint="eastAsia"/>
        </w:rPr>
      </w:pPr>
      <w:r>
        <w:rPr>
          <w:rFonts w:hint="eastAsia"/>
        </w:rPr>
        <w:t>3.3单位负责人为同一人或者存在控股、管理关系的不同单位，不得参加同一标段申请或者未划分标段的同一采购项目申请。</w:t>
      </w:r>
    </w:p>
    <w:p w14:paraId="4F22B13B">
      <w:pPr>
        <w:pStyle w:val="2"/>
        <w:bidi w:val="0"/>
        <w:rPr>
          <w:rFonts w:hint="eastAsia"/>
        </w:rPr>
      </w:pPr>
      <w:r>
        <w:rPr>
          <w:rFonts w:hint="eastAsia"/>
        </w:rPr>
        <w:t>3.4 各供应商均可就本采购项目的1个标段参与比选。</w:t>
      </w:r>
    </w:p>
    <w:p w14:paraId="2DC8167C">
      <w:pPr>
        <w:pStyle w:val="2"/>
        <w:bidi w:val="0"/>
      </w:pPr>
      <w:r>
        <w:rPr>
          <w:rFonts w:hint="eastAsia"/>
          <w:lang w:val="en-US" w:eastAsia="zh-CN"/>
        </w:rPr>
        <w:t>4．采购文件的获取</w:t>
      </w:r>
    </w:p>
    <w:p w14:paraId="54C23C0E">
      <w:pPr>
        <w:pStyle w:val="2"/>
        <w:bidi w:val="0"/>
        <w:rPr>
          <w:rFonts w:hint="eastAsia"/>
        </w:rPr>
      </w:pPr>
      <w:r>
        <w:rPr>
          <w:rFonts w:hint="eastAsia"/>
        </w:rPr>
        <w:t>凡有意参加比选者，请于2025年 4 月 17 日（9:00-12:00,14:00-17:00）至2025年 4 月 23 日（9:00-12:00,14:00-17:00），通过以下方式（可多选）报名获取采购文件。</w:t>
      </w:r>
    </w:p>
    <w:p w14:paraId="7BA60AC2">
      <w:pPr>
        <w:pStyle w:val="2"/>
        <w:bidi w:val="0"/>
        <w:rPr>
          <w:rFonts w:hint="eastAsia"/>
        </w:rPr>
      </w:pPr>
      <w:r>
        <w:rPr>
          <w:rFonts w:hint="eastAsia"/>
        </w:rPr>
        <w:t>（1）□现场报名：经办人须提供加盖单位公章的公司营业执照副本复印件、法定代表人授权委托书、法定代表人身份证复印件、被授权人身份证复印件及项目名称、联系人及联系电话、邮箱等信息。</w:t>
      </w:r>
    </w:p>
    <w:p w14:paraId="5D451D03">
      <w:pPr>
        <w:pStyle w:val="2"/>
        <w:bidi w:val="0"/>
        <w:rPr>
          <w:rFonts w:hint="eastAsia"/>
        </w:rPr>
      </w:pPr>
      <w:r>
        <w:rPr>
          <w:rFonts w:hint="eastAsia"/>
        </w:rPr>
        <w:t>（2）☑网上报名：将加盖单位公章的公司营业执照副本复印件、法定代表人授权委托书及法定代表人身份证复印件、被授权人身份证复印件及项目名称、联系人、联系电话、邮箱等信息发送至报名邮箱815513934@qq.com。</w:t>
      </w:r>
    </w:p>
    <w:p w14:paraId="1102CA0B">
      <w:pPr>
        <w:pStyle w:val="2"/>
        <w:bidi w:val="0"/>
      </w:pPr>
      <w:r>
        <w:rPr>
          <w:rFonts w:hint="eastAsia"/>
          <w:lang w:val="en-US" w:eastAsia="zh-CN"/>
        </w:rPr>
        <w:t>5．申请文件的递交</w:t>
      </w:r>
    </w:p>
    <w:p w14:paraId="39660F37">
      <w:pPr>
        <w:pStyle w:val="2"/>
        <w:bidi w:val="0"/>
        <w:rPr>
          <w:rFonts w:hint="eastAsia"/>
        </w:rPr>
      </w:pPr>
      <w:r>
        <w:rPr>
          <w:rFonts w:hint="eastAsia"/>
        </w:rPr>
        <w:t>（1）申请文件递交截止时间为2025年 4 月 24 日 9 时 30 分。递交地点为 泸州市江阳区学院西路301号3栋7楼本项目开标室。</w:t>
      </w:r>
    </w:p>
    <w:p w14:paraId="2893CDA0">
      <w:pPr>
        <w:pStyle w:val="2"/>
        <w:bidi w:val="0"/>
        <w:rPr>
          <w:rFonts w:hint="eastAsia"/>
        </w:rPr>
      </w:pPr>
      <w:r>
        <w:rPr>
          <w:rFonts w:hint="eastAsia"/>
        </w:rPr>
        <w:t>（2）逾期送达到指定地点的申请文件，采购人不予受理。</w:t>
      </w:r>
    </w:p>
    <w:p w14:paraId="3A48978E">
      <w:pPr>
        <w:pStyle w:val="2"/>
        <w:bidi w:val="0"/>
        <w:rPr>
          <w:rFonts w:hint="eastAsia"/>
        </w:rPr>
      </w:pPr>
      <w:r>
        <w:rPr>
          <w:rFonts w:hint="eastAsia"/>
        </w:rPr>
        <w:t>（3）未报名获取采购文件的供应商递交的申请文件，采购人不予受理。</w:t>
      </w:r>
    </w:p>
    <w:p w14:paraId="79B2BC98">
      <w:pPr>
        <w:pStyle w:val="2"/>
        <w:bidi w:val="0"/>
      </w:pPr>
      <w:r>
        <w:rPr>
          <w:rFonts w:hint="eastAsia"/>
          <w:lang w:val="en-US" w:eastAsia="zh-CN"/>
        </w:rPr>
        <w:t>6．发布公告的媒介</w:t>
      </w:r>
    </w:p>
    <w:p w14:paraId="5E406556">
      <w:pPr>
        <w:pStyle w:val="2"/>
        <w:bidi w:val="0"/>
        <w:rPr>
          <w:rFonts w:hint="eastAsia"/>
        </w:rPr>
      </w:pPr>
      <w:r>
        <w:rPr>
          <w:rFonts w:hint="eastAsia"/>
        </w:rPr>
        <w:t>本次比选公告在泸州老窖股份有限公司官网（https://www.lzlj.com）、阳光采购服务平台（https://jiucheng.tfygcgfw.com/）发布。</w:t>
      </w:r>
    </w:p>
    <w:p w14:paraId="7CB83C58">
      <w:pPr>
        <w:pStyle w:val="2"/>
        <w:bidi w:val="0"/>
      </w:pPr>
      <w:r>
        <w:rPr>
          <w:rFonts w:hint="eastAsia"/>
          <w:lang w:val="en-US" w:eastAsia="zh-CN"/>
        </w:rPr>
        <w:t>7．联系方式</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796"/>
        <w:gridCol w:w="5610"/>
      </w:tblGrid>
      <w:tr w14:paraId="70D16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1643088">
            <w:pPr>
              <w:pStyle w:val="2"/>
              <w:bidi w:val="0"/>
            </w:pPr>
            <w:r>
              <w:rPr>
                <w:rFonts w:hint="eastAsia"/>
              </w:rPr>
              <w:t>采购人：泸州老窖股份有限公司</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1D7EFAE">
            <w:pPr>
              <w:pStyle w:val="2"/>
              <w:bidi w:val="0"/>
            </w:pPr>
            <w:r>
              <w:rPr>
                <w:rFonts w:hint="eastAsia"/>
              </w:rPr>
              <w:t>采购代理机构：长源全过程工程咨询（四川）有限公司</w:t>
            </w:r>
          </w:p>
        </w:tc>
      </w:tr>
      <w:tr w14:paraId="30196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4A2B7C7">
            <w:pPr>
              <w:pStyle w:val="2"/>
              <w:bidi w:val="0"/>
            </w:pPr>
            <w:r>
              <w:rPr>
                <w:rFonts w:hint="eastAsia"/>
              </w:rPr>
              <w:t>地  址：泸州市龙马潭区南光路71号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31EDCED">
            <w:pPr>
              <w:pStyle w:val="2"/>
              <w:bidi w:val="0"/>
            </w:pPr>
            <w:r>
              <w:rPr>
                <w:rFonts w:hint="eastAsia"/>
              </w:rPr>
              <w:t>地  址：成都市天府新区华阳天府大道2385号大明宏信锦南玺大厦1栋5A01号</w:t>
            </w:r>
          </w:p>
        </w:tc>
      </w:tr>
      <w:tr w14:paraId="652E7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8391730">
            <w:pPr>
              <w:pStyle w:val="2"/>
              <w:bidi w:val="0"/>
            </w:pPr>
            <w:r>
              <w:rPr>
                <w:rFonts w:hint="eastAsia"/>
              </w:rPr>
              <w:t>联系人：高先生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2523682">
            <w:pPr>
              <w:pStyle w:val="2"/>
              <w:bidi w:val="0"/>
            </w:pPr>
            <w:r>
              <w:rPr>
                <w:rFonts w:hint="eastAsia"/>
              </w:rPr>
              <w:t>联系人：杜女士</w:t>
            </w:r>
          </w:p>
        </w:tc>
      </w:tr>
      <w:tr w14:paraId="364D7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28C6BF6">
            <w:pPr>
              <w:pStyle w:val="2"/>
              <w:bidi w:val="0"/>
            </w:pPr>
            <w:r>
              <w:rPr>
                <w:rFonts w:hint="eastAsia"/>
              </w:rPr>
              <w:t>电  话：18015731549</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F46A528">
            <w:pPr>
              <w:pStyle w:val="2"/>
              <w:bidi w:val="0"/>
            </w:pPr>
            <w:r>
              <w:rPr>
                <w:rFonts w:hint="eastAsia"/>
              </w:rPr>
              <w:t>电  话：028-86026626、19119169310</w:t>
            </w:r>
          </w:p>
        </w:tc>
      </w:tr>
      <w:tr w14:paraId="7CA90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A1D3DF">
            <w:pPr>
              <w:pStyle w:val="2"/>
              <w:bidi w:val="0"/>
            </w:pPr>
            <w:r>
              <w:rPr>
                <w:rFonts w:hint="eastAsia"/>
              </w:rPr>
              <w:t>电子邮箱：gaoch@lzlj.com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8F9DCC8">
            <w:pPr>
              <w:pStyle w:val="2"/>
              <w:bidi w:val="0"/>
            </w:pPr>
            <w:r>
              <w:rPr>
                <w:rFonts w:hint="eastAsia"/>
              </w:rPr>
              <w:t>电子邮箱：815513934@qq.com</w:t>
            </w:r>
          </w:p>
        </w:tc>
      </w:tr>
    </w:tbl>
    <w:p w14:paraId="4CCE8D34">
      <w:pPr>
        <w:pStyle w:val="2"/>
        <w:bidi w:val="0"/>
        <w:rPr>
          <w:rFonts w:hint="eastAsia"/>
        </w:rPr>
      </w:pPr>
      <w:r>
        <w:rPr>
          <w:rFonts w:hint="eastAsia"/>
        </w:rPr>
        <w:t> </w:t>
      </w:r>
    </w:p>
    <w:p w14:paraId="6E923A9D">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252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2025-04-16T06:19:22Z</dcterms:created>
  <dc:creator>28039</dc:creator>
  <cp:lastModifiedBy>沫燃 *</cp:lastModifiedBy>
  <dcterms:modified xsi:type="dcterms:W3CDTF">2025-04-16T06:19:53Z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6949A1975E104015A021055D222D7D10_12</vt:lpwstr>
  </property>
</Properties>
</file>