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4D214">
      <w:pPr>
        <w:pStyle w:val="2"/>
        <w:bidi w:val="0"/>
      </w:pPr>
      <w:r>
        <w:t>招募单位： 江西赣能上高发电有限公司</w:t>
      </w:r>
    </w:p>
    <w:p w14:paraId="7C7FC24A">
      <w:pPr>
        <w:pStyle w:val="2"/>
        <w:bidi w:val="0"/>
      </w:pPr>
      <w:r>
        <w:rPr>
          <w:rFonts w:hint="eastAsia"/>
        </w:rPr>
        <w:t>招募截止时间： 2025-04-27 23:59:00</w:t>
      </w:r>
    </w:p>
    <w:p w14:paraId="19D1B0E8">
      <w:pPr>
        <w:pStyle w:val="2"/>
        <w:bidi w:val="0"/>
      </w:pPr>
      <w:r>
        <w:rPr>
          <w:rFonts w:hint="eastAsia"/>
        </w:rPr>
        <w:t>招募地区： 江西省/宜春市/上高县</w:t>
      </w:r>
    </w:p>
    <w:p w14:paraId="44713651">
      <w:pPr>
        <w:pStyle w:val="2"/>
        <w:bidi w:val="0"/>
      </w:pPr>
      <w:r>
        <w:rPr>
          <w:rFonts w:hint="eastAsia"/>
        </w:rPr>
        <w:t>招募品目</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tblGrid>
      <w:tr w14:paraId="644D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434A2DB1">
            <w:pPr>
              <w:pStyle w:val="2"/>
              <w:bidi w:val="0"/>
              <w:rPr>
                <w:rFonts w:hint="eastAsia"/>
              </w:rPr>
            </w:pPr>
          </w:p>
        </w:tc>
      </w:tr>
    </w:tbl>
    <w:p w14:paraId="6D8C9FC9">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tblGrid>
      <w:tr w14:paraId="548E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DB22D86">
            <w:pPr>
              <w:pStyle w:val="2"/>
              <w:bidi w:val="0"/>
              <w:rPr>
                <w:rFonts w:hint="eastAsia"/>
              </w:rPr>
            </w:pPr>
          </w:p>
        </w:tc>
      </w:tr>
    </w:tbl>
    <w:p w14:paraId="722561D5">
      <w:pPr>
        <w:pStyle w:val="2"/>
        <w:bidi w:val="0"/>
      </w:pPr>
      <w:r>
        <w:rPr>
          <w:rFonts w:hint="eastAsia"/>
        </w:rPr>
        <w:t>对供应商的要求</w:t>
      </w:r>
    </w:p>
    <w:p w14:paraId="1F6ACCEB">
      <w:pPr>
        <w:pStyle w:val="2"/>
        <w:bidi w:val="0"/>
        <w:rPr>
          <w:rFonts w:hint="eastAsia"/>
        </w:rPr>
      </w:pPr>
      <w:r>
        <w:rPr>
          <w:rFonts w:hint="eastAsia"/>
          <w:lang w:val="en-US" w:eastAsia="zh-CN"/>
        </w:rPr>
        <w:t>证件要求：</w:t>
      </w:r>
    </w:p>
    <w:p w14:paraId="4F3F2576">
      <w:pPr>
        <w:pStyle w:val="2"/>
        <w:bidi w:val="0"/>
        <w:rPr>
          <w:rFonts w:hint="eastAsia"/>
        </w:rPr>
      </w:pPr>
      <w:r>
        <w:rPr>
          <w:rFonts w:hint="eastAsia"/>
          <w:lang w:val="en-US" w:eastAsia="zh-CN"/>
        </w:rPr>
        <w:t>营业执照、一般纳税人证明材料</w:t>
      </w:r>
    </w:p>
    <w:p w14:paraId="3507B77A">
      <w:pPr>
        <w:pStyle w:val="2"/>
        <w:bidi w:val="0"/>
        <w:rPr>
          <w:rFonts w:hint="eastAsia"/>
        </w:rPr>
      </w:pPr>
      <w:r>
        <w:rPr>
          <w:rFonts w:hint="eastAsia"/>
          <w:lang w:val="en-US" w:eastAsia="zh-CN"/>
        </w:rPr>
        <w:t>其他证件要求：</w:t>
      </w:r>
    </w:p>
    <w:p w14:paraId="5BB478D8">
      <w:pPr>
        <w:pStyle w:val="2"/>
        <w:bidi w:val="0"/>
        <w:rPr>
          <w:rFonts w:hint="eastAsia"/>
        </w:rPr>
      </w:pPr>
      <w:r>
        <w:rPr>
          <w:rFonts w:hint="eastAsia"/>
          <w:lang w:val="en-US" w:eastAsia="zh-CN"/>
        </w:rPr>
        <w:t>招募公告要求的所有资质资料</w:t>
      </w:r>
    </w:p>
    <w:p w14:paraId="12EEC25C">
      <w:pPr>
        <w:pStyle w:val="2"/>
        <w:bidi w:val="0"/>
        <w:rPr>
          <w:rFonts w:hint="eastAsia"/>
        </w:rPr>
      </w:pPr>
      <w:r>
        <w:rPr>
          <w:rFonts w:hint="eastAsia"/>
          <w:lang w:val="en-US" w:eastAsia="zh-CN"/>
        </w:rPr>
        <w:t>附件： -</w:t>
      </w:r>
    </w:p>
    <w:p w14:paraId="5E756FC4">
      <w:pPr>
        <w:pStyle w:val="2"/>
        <w:bidi w:val="0"/>
        <w:rPr>
          <w:rFonts w:hint="eastAsia"/>
        </w:rPr>
      </w:pPr>
      <w:r>
        <w:rPr>
          <w:rFonts w:hint="eastAsia"/>
          <w:lang w:val="en-US" w:eastAsia="zh-CN"/>
        </w:rPr>
        <w:t>江西赣能上高发电有限公司</w:t>
      </w:r>
      <w:bookmarkStart w:id="0" w:name="_GoBack"/>
      <w:r>
        <w:rPr>
          <w:rFonts w:hint="eastAsia"/>
          <w:lang w:val="en-US" w:eastAsia="zh-CN"/>
        </w:rPr>
        <w:t>2025年煤炭物流供应商招募准入公告</w:t>
      </w:r>
      <w:bookmarkEnd w:id="0"/>
    </w:p>
    <w:p w14:paraId="449A4DD9">
      <w:pPr>
        <w:pStyle w:val="2"/>
        <w:bidi w:val="0"/>
      </w:pPr>
      <w:r>
        <w:rPr>
          <w:rFonts w:hint="eastAsia"/>
        </w:rPr>
        <w:t>江西赣能上高发电有限公司</w:t>
      </w:r>
    </w:p>
    <w:p w14:paraId="187423DA">
      <w:pPr>
        <w:pStyle w:val="2"/>
        <w:bidi w:val="0"/>
      </w:pPr>
      <w:r>
        <w:rPr>
          <w:rFonts w:hint="eastAsia"/>
        </w:rPr>
        <w:t>2025年煤炭物流供应商招募准入公告</w:t>
      </w:r>
    </w:p>
    <w:p w14:paraId="7FF26D61">
      <w:pPr>
        <w:pStyle w:val="2"/>
        <w:bidi w:val="0"/>
      </w:pPr>
      <w:r>
        <w:rPr>
          <w:rFonts w:hint="eastAsia"/>
        </w:rPr>
        <w:t>为扩大江西赣能上高发电有限公司物流供应商覆盖网络，提高物流服务质量，我公司就2025年煤炭运输物流供应商准入相关事项公告如下，诚挚邀请符合要求的物流供应商单位报名参加本次物流供应商准入活动。通过准入的物流供应商，方有资格参加赣能上高公司煤炭运输项目的竞价活动。</w:t>
      </w:r>
    </w:p>
    <w:p w14:paraId="6D560DB0">
      <w:pPr>
        <w:pStyle w:val="2"/>
        <w:bidi w:val="0"/>
      </w:pPr>
      <w:r>
        <w:rPr>
          <w:rFonts w:hint="eastAsia"/>
        </w:rPr>
        <w:t>一、承运准入项目概况</w:t>
      </w:r>
    </w:p>
    <w:p w14:paraId="3DD9C982">
      <w:pPr>
        <w:pStyle w:val="2"/>
        <w:bidi w:val="0"/>
      </w:pPr>
      <w:r>
        <w:rPr>
          <w:rFonts w:hint="eastAsia"/>
        </w:rPr>
        <w:t>2025年5月-12月预计承运煤炭50万吨。主要煤源地为陕西省榆林市，2025年主要运煤路线为：1、陕西省榆林市承运到上高电厂；2、荆州港承运到上高电厂。</w:t>
      </w:r>
    </w:p>
    <w:p w14:paraId="059787F8">
      <w:pPr>
        <w:pStyle w:val="2"/>
        <w:bidi w:val="0"/>
      </w:pPr>
      <w:r>
        <w:rPr>
          <w:rFonts w:hint="eastAsia"/>
        </w:rPr>
        <w:t>二、供应商资格要求</w:t>
      </w:r>
    </w:p>
    <w:p w14:paraId="60FF3AA2">
      <w:pPr>
        <w:pStyle w:val="2"/>
        <w:bidi w:val="0"/>
      </w:pPr>
      <w:r>
        <w:rPr>
          <w:rFonts w:hint="eastAsia"/>
        </w:rPr>
        <w:t>1、资质要求：参加本次准入的物流供应商须具有独立承担民事责任能力的，在中华人民共和国境内依法注册的法人；（提供营业执照、法人身份证，须加盖公章后扫描)。</w:t>
      </w:r>
    </w:p>
    <w:p w14:paraId="79EDADA6">
      <w:pPr>
        <w:pStyle w:val="2"/>
        <w:bidi w:val="0"/>
      </w:pPr>
      <w:r>
        <w:rPr>
          <w:rFonts w:hint="eastAsia"/>
        </w:rPr>
        <w:t>2、税务要求：参加本次准入的物流供应商须具备一般纳税人资格，能够开具国家规定的交通运输类增值税专用发票。（提供9%运输增值税专用发票一份，须加盖公章后扫描）。</w:t>
      </w:r>
    </w:p>
    <w:p w14:paraId="235753BC">
      <w:pPr>
        <w:pStyle w:val="2"/>
        <w:bidi w:val="0"/>
      </w:pPr>
      <w:r>
        <w:rPr>
          <w:rFonts w:hint="eastAsia"/>
        </w:rPr>
        <w:t>3、业绩要求：参加本次准入的物流供应商须提供自2022年1月1日至投标截止日煤炭运输量其中一年30万吨或累计达60万吨以上的运输业绩。（提供合同原件及对应发票、车辆等证明材料，须加盖公章后扫描）。</w:t>
      </w:r>
    </w:p>
    <w:p w14:paraId="7FCF6479">
      <w:pPr>
        <w:pStyle w:val="2"/>
        <w:bidi w:val="0"/>
      </w:pPr>
      <w:r>
        <w:rPr>
          <w:rFonts w:hint="eastAsia"/>
        </w:rPr>
        <w:t>4、信用要求：参加本次准入的物流供应商在“国家企业信用信息公示系统”（www.gsxt.gov.cn）中未被列入“经营异常名录”及“严重违法失信企业名单（黑名单）”。（提供网页截图，须加盖公章后扫描，制作成PDF格式电子版）。</w:t>
      </w:r>
    </w:p>
    <w:p w14:paraId="4EF75580">
      <w:pPr>
        <w:pStyle w:val="2"/>
        <w:bidi w:val="0"/>
      </w:pPr>
      <w:r>
        <w:rPr>
          <w:rFonts w:hint="eastAsia"/>
        </w:rPr>
        <w:t>5、法人要求：单位法人为同一人或者存在控股、管理关系的不同单位，不得一同参加本次准入。一经查实，取消其准入资格。</w:t>
      </w:r>
    </w:p>
    <w:p w14:paraId="7BA80D44">
      <w:pPr>
        <w:pStyle w:val="2"/>
        <w:bidi w:val="0"/>
      </w:pPr>
      <w:r>
        <w:rPr>
          <w:rFonts w:hint="eastAsia"/>
        </w:rPr>
        <w:t>三、物流供应商需提供以下资料（均需加盖公章）</w:t>
      </w:r>
    </w:p>
    <w:p w14:paraId="5F1618DC">
      <w:pPr>
        <w:pStyle w:val="2"/>
        <w:bidi w:val="0"/>
      </w:pPr>
      <w:r>
        <w:rPr>
          <w:rFonts w:hint="eastAsia"/>
        </w:rPr>
        <w:t>1、提供营业执照及法人身份证；</w:t>
      </w:r>
    </w:p>
    <w:p w14:paraId="00D16886">
      <w:pPr>
        <w:pStyle w:val="2"/>
        <w:bidi w:val="0"/>
      </w:pPr>
      <w:r>
        <w:rPr>
          <w:rFonts w:hint="eastAsia"/>
        </w:rPr>
        <w:t>2、提供一般纳税人资格证明文件，9%运输增值税专用发票一份；</w:t>
      </w:r>
    </w:p>
    <w:p w14:paraId="3AC59CFE">
      <w:pPr>
        <w:pStyle w:val="2"/>
        <w:bidi w:val="0"/>
      </w:pPr>
      <w:r>
        <w:rPr>
          <w:rFonts w:hint="eastAsia"/>
        </w:rPr>
        <w:t>3、提供自2022年1月1日至投标截止日煤炭运输量其中一年30万吨或累计达60万吨以上的运输业绩；</w:t>
      </w:r>
    </w:p>
    <w:p w14:paraId="37308B2C">
      <w:pPr>
        <w:pStyle w:val="2"/>
        <w:bidi w:val="0"/>
      </w:pPr>
      <w:r>
        <w:rPr>
          <w:rFonts w:hint="eastAsia"/>
        </w:rPr>
        <w:t>4、提供国家企业信用信息公示系统征信网页截图；</w:t>
      </w:r>
    </w:p>
    <w:p w14:paraId="3A1DDCAC">
      <w:pPr>
        <w:pStyle w:val="2"/>
        <w:bidi w:val="0"/>
      </w:pPr>
      <w:r>
        <w:rPr>
          <w:rFonts w:hint="eastAsia"/>
        </w:rPr>
        <w:t>5、提供公司简介情况。</w:t>
      </w:r>
    </w:p>
    <w:p w14:paraId="74B870FC">
      <w:pPr>
        <w:pStyle w:val="2"/>
        <w:bidi w:val="0"/>
      </w:pPr>
      <w:r>
        <w:rPr>
          <w:rFonts w:hint="eastAsia"/>
        </w:rPr>
        <w:t>6、供应商认为有必要的其他资料等。</w:t>
      </w:r>
    </w:p>
    <w:p w14:paraId="20507B5A">
      <w:pPr>
        <w:pStyle w:val="2"/>
        <w:bidi w:val="0"/>
      </w:pPr>
      <w:r>
        <w:rPr>
          <w:rFonts w:hint="eastAsia"/>
        </w:rPr>
        <w:t>四、资料提交方式（通过平台线上上传，线下邮寄）</w:t>
      </w:r>
    </w:p>
    <w:p w14:paraId="0DF12F08">
      <w:pPr>
        <w:pStyle w:val="2"/>
        <w:bidi w:val="0"/>
      </w:pPr>
      <w:r>
        <w:rPr>
          <w:rFonts w:hint="eastAsia"/>
        </w:rPr>
        <w:t>有意向的物流供应商可在北京时间【2025年04月27日23：59】前登录“江西投资集团电子采购平台”（http://ep.jxic.com/）或“精彩纵横云采购平台”（https://www.yingcaicheng.com/）供应商招募板块查看页面点击“立即参加”，并按项目要求上传审核材料。</w:t>
      </w:r>
    </w:p>
    <w:p w14:paraId="6BCF2AB2">
      <w:pPr>
        <w:pStyle w:val="2"/>
        <w:bidi w:val="0"/>
      </w:pPr>
      <w:r>
        <w:rPr>
          <w:rFonts w:hint="eastAsia"/>
        </w:rPr>
        <w:t>纸版资料邮寄地址：江西省宜春市上高县芦洲乡儒里村 江西赣能上高火电业主项目部</w:t>
      </w:r>
    </w:p>
    <w:p w14:paraId="3D43D656">
      <w:pPr>
        <w:pStyle w:val="2"/>
        <w:bidi w:val="0"/>
      </w:pPr>
      <w:r>
        <w:rPr>
          <w:rFonts w:hint="eastAsia"/>
        </w:rPr>
        <w:t>五、评审及通过</w:t>
      </w:r>
    </w:p>
    <w:p w14:paraId="31F9BCA0">
      <w:pPr>
        <w:pStyle w:val="2"/>
        <w:bidi w:val="0"/>
      </w:pPr>
      <w:r>
        <w:rPr>
          <w:rFonts w:hint="eastAsia"/>
        </w:rPr>
        <w:t>赣能上高公司会在资料提交截止时间后进行供应商资格审查，对于审查合格的供应商会发出供应商准入通知书。</w:t>
      </w:r>
    </w:p>
    <w:p w14:paraId="30D56080">
      <w:pPr>
        <w:pStyle w:val="2"/>
        <w:bidi w:val="0"/>
      </w:pPr>
      <w:r>
        <w:rPr>
          <w:rFonts w:hint="eastAsia"/>
        </w:rPr>
        <w:t>六、联系人</w:t>
      </w:r>
    </w:p>
    <w:p w14:paraId="343AA702">
      <w:pPr>
        <w:pStyle w:val="2"/>
        <w:bidi w:val="0"/>
      </w:pPr>
      <w:r>
        <w:rPr>
          <w:rFonts w:hint="eastAsia"/>
        </w:rPr>
        <w:t>钟先生   18370599045    江西赣能上高发电有限公司</w:t>
      </w:r>
    </w:p>
    <w:p w14:paraId="07DBB65A">
      <w:pPr>
        <w:pStyle w:val="2"/>
        <w:bidi w:val="0"/>
      </w:pPr>
    </w:p>
    <w:p w14:paraId="502C4924">
      <w:pPr>
        <w:pStyle w:val="2"/>
        <w:bidi w:val="0"/>
      </w:pPr>
    </w:p>
    <w:p w14:paraId="12ACE8C0">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E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2025-04-22T06:46:26Z</dcterms:created>
  <dc:creator>28039</dc:creator>
  <cp:lastModifiedBy>沫燃 *</cp:lastModifiedBy>
  <dcterms:modified xsi:type="dcterms:W3CDTF">2025-04-22T06:46:37Z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61C25CCE125C463BBBCF59D7290C3E90_12</vt:lpwstr>
  </property>
</Properties>
</file>