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C2895">
      <w:pPr>
        <w:pStyle w:val="2"/>
        <w:bidi w:val="0"/>
      </w:pPr>
      <w:r>
        <w:rPr>
          <w:rFonts w:hint="eastAsia"/>
          <w:lang w:val="en-US" w:eastAsia="zh-CN"/>
        </w:rPr>
        <w:t>采购单位：江苏国信临海风力发电有限公司</w:t>
      </w:r>
    </w:p>
    <w:p w14:paraId="6FB07321">
      <w:pPr>
        <w:pStyle w:val="2"/>
        <w:bidi w:val="0"/>
      </w:pPr>
      <w:r>
        <w:rPr>
          <w:rFonts w:hint="eastAsia"/>
        </w:rPr>
        <w:t>询比采购公告</w:t>
      </w:r>
    </w:p>
    <w:p w14:paraId="0215F76B">
      <w:pPr>
        <w:pStyle w:val="2"/>
        <w:bidi w:val="0"/>
      </w:pPr>
      <w:r>
        <w:rPr>
          <w:rFonts w:hint="eastAsia"/>
        </w:rPr>
        <w:t>一、采购单编号：PO-XJ-25-00008189</w:t>
      </w:r>
    </w:p>
    <w:p w14:paraId="403375E5">
      <w:pPr>
        <w:pStyle w:val="2"/>
        <w:bidi w:val="0"/>
      </w:pPr>
      <w:r>
        <w:rPr>
          <w:rFonts w:hint="eastAsia"/>
        </w:rPr>
        <w:t>二、采购单名称：</w:t>
      </w:r>
      <w:bookmarkStart w:id="0" w:name="_GoBack"/>
      <w:r>
        <w:rPr>
          <w:rFonts w:hint="eastAsia"/>
        </w:rPr>
        <w:t>江苏国信临海风电场货架采购项目</w:t>
      </w:r>
    </w:p>
    <w:bookmarkEnd w:id="0"/>
    <w:p w14:paraId="183BE7D0">
      <w:pPr>
        <w:pStyle w:val="2"/>
        <w:bidi w:val="0"/>
      </w:pPr>
      <w:r>
        <w:rPr>
          <w:rFonts w:hint="eastAsia"/>
        </w:rPr>
        <w:t>三、报价截止时间：2025-04-25 09:00</w:t>
      </w:r>
    </w:p>
    <w:p w14:paraId="471427F0">
      <w:pPr>
        <w:pStyle w:val="2"/>
        <w:bidi w:val="0"/>
      </w:pPr>
      <w:r>
        <w:rPr>
          <w:rFonts w:hint="eastAsia"/>
        </w:rPr>
        <w:t>四、报价有效期：2025-07-21</w:t>
      </w:r>
    </w:p>
    <w:p w14:paraId="30119B01">
      <w:pPr>
        <w:pStyle w:val="2"/>
        <w:bidi w:val="0"/>
      </w:pPr>
      <w:r>
        <w:rPr>
          <w:rFonts w:hint="eastAsia"/>
        </w:rPr>
        <w:t>五、组织形式：自行采购</w:t>
      </w:r>
    </w:p>
    <w:p w14:paraId="557F800D">
      <w:pPr>
        <w:pStyle w:val="2"/>
        <w:bidi w:val="0"/>
      </w:pPr>
      <w:r>
        <w:rPr>
          <w:rFonts w:hint="eastAsia"/>
        </w:rPr>
        <w:t>六、采购单位：江苏国信临海风力发电有限公司</w:t>
      </w:r>
    </w:p>
    <w:p w14:paraId="75909EF4">
      <w:pPr>
        <w:pStyle w:val="2"/>
        <w:bidi w:val="0"/>
      </w:pPr>
      <w:r>
        <w:rPr>
          <w:rFonts w:hint="eastAsia"/>
        </w:rPr>
        <w:t>七、采购执行人：张琦</w:t>
      </w:r>
    </w:p>
    <w:p w14:paraId="602B24F8">
      <w:pPr>
        <w:pStyle w:val="2"/>
        <w:bidi w:val="0"/>
      </w:pPr>
      <w:r>
        <w:rPr>
          <w:rFonts w:hint="eastAsia"/>
        </w:rPr>
        <w:t>八、采购执行人联系方式：18051688010</w:t>
      </w:r>
    </w:p>
    <w:p w14:paraId="5551BFCC">
      <w:pPr>
        <w:pStyle w:val="2"/>
        <w:bidi w:val="0"/>
      </w:pPr>
      <w:r>
        <w:rPr>
          <w:rFonts w:hint="eastAsia"/>
        </w:rPr>
        <w:t>九、询比采购类型：公开</w:t>
      </w:r>
    </w:p>
    <w:p w14:paraId="38FC11F3">
      <w:pPr>
        <w:pStyle w:val="2"/>
        <w:bidi w:val="0"/>
      </w:pPr>
      <w:r>
        <w:rPr>
          <w:rFonts w:hint="eastAsia"/>
        </w:rPr>
        <w:t>十、报价要求：请根据明细清单填报含税单价</w:t>
      </w:r>
    </w:p>
    <w:p w14:paraId="08EB1B42">
      <w:pPr>
        <w:pStyle w:val="2"/>
        <w:bidi w:val="0"/>
      </w:pPr>
      <w:r>
        <w:rPr>
          <w:rFonts w:hint="eastAsia"/>
        </w:rPr>
        <w:t>十一、付款方式：货到验收后付款</w:t>
      </w:r>
    </w:p>
    <w:p w14:paraId="7C2C467D">
      <w:pPr>
        <w:pStyle w:val="2"/>
        <w:bidi w:val="0"/>
      </w:pPr>
      <w:r>
        <w:rPr>
          <w:rFonts w:hint="eastAsia"/>
        </w:rPr>
        <w:t>十二、其他内容：1、请按照询价要求进行报价（不接受替代），本次询价采用统采分签方式，质保期1年；2、报价是指到买方指定收货地点的价钱，含所有费用，无预付款；3、供货的产品要求:全新产品，生产日期与交货日期不得大于12个月；供货完成后提供产品合格证和采购渠道证明（合同、发票复印件、代理商授权书等证明渠道的相关文件），不能提供采购渠道证明的货品一律视为不合格产品，并将贵公司拉入我司黑名单；4、报价有效期不低于2个月；5、货品验收不合格则作退货处理，若造成损失由卖方承担；6、付款方式：货到后经验收合格，收到买方的发票后45个工作日内付清全款。7、要求供应商将所需资质文件作为附件一同上传至应答文件。</w:t>
      </w:r>
    </w:p>
    <w:p w14:paraId="2068CFDE">
      <w:pPr>
        <w:pStyle w:val="2"/>
        <w:bidi w:val="0"/>
      </w:pPr>
      <w:r>
        <w:rPr>
          <w:rFonts w:hint="eastAsia"/>
        </w:rPr>
        <w:t>具体规格、技术指标及售后服务要求等详见下表。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50"/>
        <w:gridCol w:w="1749"/>
        <w:gridCol w:w="874"/>
        <w:gridCol w:w="874"/>
        <w:gridCol w:w="525"/>
        <w:gridCol w:w="874"/>
        <w:gridCol w:w="1311"/>
        <w:gridCol w:w="874"/>
        <w:gridCol w:w="875"/>
      </w:tblGrid>
      <w:tr w14:paraId="4C6F1A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2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2FF44">
            <w:pPr>
              <w:pStyle w:val="2"/>
              <w:bidi w:val="0"/>
            </w:pPr>
            <w:r>
              <w:rPr>
                <w:lang w:val="en-US" w:eastAsia="zh-CN"/>
              </w:rPr>
              <w:t>序号</w:t>
            </w:r>
          </w:p>
        </w:tc>
        <w:tc>
          <w:tcPr>
            <w:tcW w:w="10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F488D8">
            <w:pPr>
              <w:pStyle w:val="2"/>
              <w:bidi w:val="0"/>
            </w:pPr>
            <w:r>
              <w:rPr>
                <w:lang w:val="en-US" w:eastAsia="zh-CN"/>
              </w:rPr>
              <w:t>产品描述</w:t>
            </w:r>
          </w:p>
        </w:tc>
        <w:tc>
          <w:tcPr>
            <w:tcW w:w="5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0B0A9">
            <w:pPr>
              <w:pStyle w:val="2"/>
              <w:bidi w:val="0"/>
            </w:pPr>
            <w:r>
              <w:rPr>
                <w:lang w:val="en-US" w:eastAsia="zh-CN"/>
              </w:rPr>
              <w:t>采购数量</w:t>
            </w:r>
          </w:p>
        </w:tc>
        <w:tc>
          <w:tcPr>
            <w:tcW w:w="5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958B5D">
            <w:pPr>
              <w:pStyle w:val="2"/>
              <w:bidi w:val="0"/>
            </w:pPr>
            <w:r>
              <w:rPr>
                <w:lang w:val="en-US" w:eastAsia="zh-CN"/>
              </w:rPr>
              <w:t>计量单位</w:t>
            </w:r>
          </w:p>
        </w:tc>
        <w:tc>
          <w:tcPr>
            <w:tcW w:w="3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4D88">
            <w:pPr>
              <w:pStyle w:val="2"/>
              <w:bidi w:val="0"/>
            </w:pPr>
            <w:r>
              <w:rPr>
                <w:lang w:val="en-US" w:eastAsia="zh-CN"/>
              </w:rPr>
              <w:t>税率</w:t>
            </w:r>
          </w:p>
        </w:tc>
        <w:tc>
          <w:tcPr>
            <w:tcW w:w="5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44A67">
            <w:pPr>
              <w:pStyle w:val="2"/>
              <w:bidi w:val="0"/>
            </w:pPr>
            <w:r>
              <w:rPr>
                <w:lang w:val="en-US" w:eastAsia="zh-CN"/>
              </w:rPr>
              <w:t>需用日期</w:t>
            </w:r>
          </w:p>
        </w:tc>
        <w:tc>
          <w:tcPr>
            <w:tcW w:w="75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CD81C">
            <w:pPr>
              <w:pStyle w:val="2"/>
              <w:bidi w:val="0"/>
            </w:pPr>
            <w:r>
              <w:rPr>
                <w:lang w:val="en-US" w:eastAsia="zh-CN"/>
              </w:rPr>
              <w:t>交货地点</w:t>
            </w:r>
          </w:p>
        </w:tc>
        <w:tc>
          <w:tcPr>
            <w:tcW w:w="5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D6CED">
            <w:pPr>
              <w:pStyle w:val="2"/>
              <w:bidi w:val="0"/>
            </w:pPr>
            <w:r>
              <w:rPr>
                <w:lang w:val="en-US" w:eastAsia="zh-CN"/>
              </w:rPr>
              <w:t>采购需求单位</w:t>
            </w:r>
          </w:p>
        </w:tc>
        <w:tc>
          <w:tcPr>
            <w:tcW w:w="500" w:type="pct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5CEDFF">
            <w:pPr>
              <w:pStyle w:val="2"/>
              <w:bidi w:val="0"/>
            </w:pPr>
            <w:r>
              <w:rPr>
                <w:lang w:val="en-US" w:eastAsia="zh-CN"/>
              </w:rPr>
              <w:t>行项目备注</w:t>
            </w:r>
          </w:p>
        </w:tc>
      </w:tr>
      <w:tr w14:paraId="20A016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B36572">
            <w:pPr>
              <w:pStyle w:val="2"/>
              <w:bidi w:val="0"/>
            </w:pPr>
            <w:r>
              <w:rPr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A584487">
            <w:pPr>
              <w:pStyle w:val="2"/>
              <w:bidi w:val="0"/>
            </w:pPr>
            <w:r>
              <w:rPr>
                <w:lang w:val="en-US" w:eastAsia="zh-CN"/>
              </w:rPr>
              <w:t>货架|蓝200×60×200=4层每层承重不低于150kg|无|无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934E8A9">
            <w:pPr>
              <w:pStyle w:val="2"/>
              <w:bidi w:val="0"/>
            </w:pPr>
            <w:r>
              <w:rPr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7346F29">
            <w:pPr>
              <w:pStyle w:val="2"/>
              <w:bidi w:val="0"/>
            </w:pPr>
            <w:r>
              <w:rPr>
                <w:lang w:val="en-US" w:eastAsia="zh-CN"/>
              </w:rPr>
              <w:t>件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0283FA">
            <w:pPr>
              <w:pStyle w:val="2"/>
              <w:bidi w:val="0"/>
            </w:pPr>
            <w:r>
              <w:rPr>
                <w:lang w:val="en-US" w:eastAsia="zh-CN"/>
              </w:rPr>
              <w:t>13%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1B5FA68">
            <w:pPr>
              <w:pStyle w:val="2"/>
              <w:bidi w:val="0"/>
            </w:pPr>
            <w:r>
              <w:rPr>
                <w:lang w:val="en-US" w:eastAsia="zh-CN"/>
              </w:rPr>
              <w:t>2025-05-20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1A7DFFC">
            <w:pPr>
              <w:pStyle w:val="2"/>
              <w:bidi w:val="0"/>
            </w:pPr>
            <w:r>
              <w:rPr>
                <w:lang w:val="en-US" w:eastAsia="zh-CN"/>
              </w:rPr>
              <w:t>江苏省,盐城市,亭湖区 盐东镇东南工业园区 江苏国信盐城生物质发电有限公司仓库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9D340B">
            <w:pPr>
              <w:pStyle w:val="2"/>
              <w:bidi w:val="0"/>
            </w:pPr>
            <w:r>
              <w:rPr>
                <w:lang w:val="en-US" w:eastAsia="zh-CN"/>
              </w:rPr>
              <w:t>江苏国信临海风力发电有限公司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2350E28">
            <w:pPr>
              <w:pStyle w:val="2"/>
              <w:bidi w:val="0"/>
            </w:pPr>
            <w:r>
              <w:rPr>
                <w:lang w:val="en-US" w:eastAsia="zh-CN"/>
              </w:rPr>
              <w:t>江苏国信临海风力发电有限公司</w:t>
            </w:r>
          </w:p>
        </w:tc>
      </w:tr>
    </w:tbl>
    <w:p w14:paraId="15317DE3">
      <w:pPr>
        <w:pStyle w:val="2"/>
        <w:bidi w:val="0"/>
      </w:pPr>
      <w:r>
        <w:rPr>
          <w:rFonts w:hint="eastAsia"/>
        </w:rPr>
        <w:t>发布日期：2025-04-21</w:t>
      </w:r>
    </w:p>
    <w:p w14:paraId="09AC9F2B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br w:type="textWrapping"/>
      </w:r>
      <w:r>
        <w:rPr>
          <w:rFonts w:hint="eastAsia"/>
          <w:lang w:val="en-US" w:eastAsia="zh-CN"/>
        </w:rPr>
        <w:t>报名网址：https://www.cdt-ec.com/notice/moreController/xjdhtml?id=1650826</w:t>
      </w:r>
    </w:p>
    <w:p w14:paraId="0C844592">
      <w:pPr>
        <w:pStyle w:val="2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0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2025-04-22T07:21:29Z</dcterms:created>
  <dc:creator>28039</dc:creator>
  <cp:lastModifiedBy>沫燃 *</cp:lastModifiedBy>
  <dcterms:modified xsi:type="dcterms:W3CDTF">2025-04-22T07:21:38Z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eyJoZGlkIjoiMGM2Y2JhNTI2ODZhZDhlNDdiZWJlOWMzN2NmM2E2N2QiLCJ1c2VySWQiOiI2NzYyNDQ5OTcifQ==</vt:lpwstr>
  </property>
  <property fmtid="{D5CDD505-2E9C-101B-9397-08002B2CF9AE}" pid="4" name="ICV">
    <vt:lpwstr>24185DF5A8174FA883DC526A7AB19858_12</vt:lpwstr>
  </property>
</Properties>
</file>