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4AC29">
      <w:pPr>
        <w:pStyle w:val="3"/>
        <w:bidi w:val="0"/>
      </w:pPr>
      <w:r>
        <w:rPr>
          <w:lang w:val="en-US" w:eastAsia="zh-CN"/>
        </w:rPr>
        <w:t>云南省烟草公司普洱市公司2025年烟叶</w:t>
      </w:r>
      <w:r>
        <w:rPr>
          <w:rFonts w:hint="eastAsia"/>
          <w:lang w:val="en-US" w:eastAsia="zh-CN"/>
        </w:rPr>
        <w:t>运输服务项目招标公告</w:t>
      </w:r>
    </w:p>
    <w:p w14:paraId="4A79552D">
      <w:pPr>
        <w:pStyle w:val="3"/>
        <w:bidi w:val="0"/>
        <w:rPr>
          <w:rFonts w:hint="eastAsia"/>
        </w:rPr>
      </w:pPr>
      <w:r>
        <w:rPr>
          <w:rFonts w:hint="eastAsia"/>
          <w:lang w:val="en-US" w:eastAsia="zh-CN"/>
        </w:rPr>
        <w:t>招标概况</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61"/>
        <w:gridCol w:w="2942"/>
        <w:gridCol w:w="1261"/>
        <w:gridCol w:w="2942"/>
      </w:tblGrid>
      <w:tr w14:paraId="57520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E2BD3C">
            <w:pPr>
              <w:pStyle w:val="3"/>
              <w:bidi w:val="0"/>
            </w:pPr>
            <w:r>
              <w:rPr>
                <w:lang w:val="en-US" w:eastAsia="zh-CN"/>
              </w:rPr>
              <w:t>招标项目名称：</w:t>
            </w:r>
          </w:p>
        </w:tc>
        <w:tc>
          <w:tcPr>
            <w:tcW w:w="4250" w:type="pct"/>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A31384">
            <w:pPr>
              <w:pStyle w:val="3"/>
              <w:bidi w:val="0"/>
            </w:pPr>
            <w:r>
              <w:rPr>
                <w:lang w:val="en-US" w:eastAsia="zh-CN"/>
              </w:rPr>
              <w:t>云南省烟草公司普洱市公司</w:t>
            </w:r>
            <w:bookmarkStart w:id="0" w:name="_GoBack"/>
            <w:r>
              <w:rPr>
                <w:lang w:val="en-US" w:eastAsia="zh-CN"/>
              </w:rPr>
              <w:t>2025年烟叶运输服务项目</w:t>
            </w:r>
            <w:bookmarkEnd w:id="0"/>
            <w:r>
              <w:rPr>
                <w:lang w:val="en-US" w:eastAsia="zh-CN"/>
              </w:rPr>
              <w:t>7be2f86e-98be-4472-a512-0ec50c1c9a58</w:t>
            </w:r>
          </w:p>
        </w:tc>
      </w:tr>
      <w:tr w14:paraId="4010D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3CF6B0">
            <w:pPr>
              <w:pStyle w:val="3"/>
              <w:bidi w:val="0"/>
            </w:pPr>
            <w:r>
              <w:rPr>
                <w:lang w:val="en-US" w:eastAsia="zh-CN"/>
              </w:rPr>
              <w:t>资金来源：</w:t>
            </w:r>
          </w:p>
        </w:tc>
        <w:tc>
          <w:tcPr>
            <w:tcW w:w="4250" w:type="pct"/>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4E1482">
            <w:pPr>
              <w:pStyle w:val="3"/>
              <w:bidi w:val="0"/>
            </w:pPr>
            <w:r>
              <w:rPr>
                <w:lang w:val="en-US" w:eastAsia="zh-CN"/>
              </w:rPr>
              <w:t>国资 % 自筹 100.0% 贷款 % 外资 % 7be2f86e-98be-4472-a512-0ec50c1c9a58</w:t>
            </w:r>
          </w:p>
        </w:tc>
      </w:tr>
      <w:tr w14:paraId="19FC2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F2E56B">
            <w:pPr>
              <w:pStyle w:val="3"/>
              <w:bidi w:val="0"/>
            </w:pPr>
            <w:r>
              <w:rPr>
                <w:lang w:val="en-US" w:eastAsia="zh-CN"/>
              </w:rPr>
              <w:t>建设规模：</w:t>
            </w:r>
          </w:p>
        </w:tc>
        <w:tc>
          <w:tcPr>
            <w:tcW w:w="4250" w:type="pct"/>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136D41">
            <w:pPr>
              <w:pStyle w:val="3"/>
              <w:bidi w:val="0"/>
            </w:pPr>
            <w:r>
              <w:rPr>
                <w:lang w:val="en-US" w:eastAsia="zh-CN"/>
              </w:rPr>
              <w:t>520万元（其中：一标段270.00万元；二标段250.00万元）7be2f86e-98be-4472-a512-0ec50c1c9a58</w:t>
            </w:r>
          </w:p>
        </w:tc>
      </w:tr>
      <w:tr w14:paraId="7E4FC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18B1EF">
            <w:pPr>
              <w:pStyle w:val="3"/>
              <w:bidi w:val="0"/>
            </w:pPr>
            <w:r>
              <w:rPr>
                <w:lang w:val="en-US" w:eastAsia="zh-CN"/>
              </w:rPr>
              <w:t>公共资源交易行业分类：</w:t>
            </w:r>
          </w:p>
        </w:tc>
        <w:tc>
          <w:tcPr>
            <w:tcW w:w="17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D8C95F">
            <w:pPr>
              <w:pStyle w:val="3"/>
              <w:bidi w:val="0"/>
            </w:pPr>
            <w:r>
              <w:rPr>
                <w:lang w:val="en-US" w:eastAsia="zh-CN"/>
              </w:rPr>
              <w:t>综合交易</w:t>
            </w:r>
          </w:p>
        </w:tc>
        <w:tc>
          <w:tcPr>
            <w:tcW w:w="7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87F4CC">
            <w:pPr>
              <w:pStyle w:val="3"/>
              <w:bidi w:val="0"/>
            </w:pPr>
            <w:r>
              <w:rPr>
                <w:lang w:val="en-US" w:eastAsia="zh-CN"/>
              </w:rPr>
              <w:t>工程类型：</w:t>
            </w:r>
          </w:p>
        </w:tc>
        <w:tc>
          <w:tcPr>
            <w:tcW w:w="17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3C636C">
            <w:pPr>
              <w:pStyle w:val="3"/>
              <w:bidi w:val="0"/>
            </w:pPr>
            <w:r>
              <w:rPr>
                <w:lang w:val="en-US" w:eastAsia="zh-CN"/>
              </w:rPr>
              <w:t>服务采购</w:t>
            </w:r>
          </w:p>
        </w:tc>
      </w:tr>
      <w:tr w14:paraId="57176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4C49C6">
            <w:pPr>
              <w:pStyle w:val="3"/>
              <w:bidi w:val="0"/>
            </w:pPr>
            <w:r>
              <w:rPr>
                <w:lang w:val="en-US" w:eastAsia="zh-CN"/>
              </w:rPr>
              <w:t>招标方式：</w:t>
            </w:r>
          </w:p>
        </w:tc>
        <w:tc>
          <w:tcPr>
            <w:tcW w:w="17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A74743">
            <w:pPr>
              <w:pStyle w:val="3"/>
              <w:bidi w:val="0"/>
            </w:pPr>
            <w:r>
              <w:rPr>
                <w:lang w:val="en-US" w:eastAsia="zh-CN"/>
              </w:rPr>
              <w:t>公开招标</w:t>
            </w:r>
          </w:p>
        </w:tc>
        <w:tc>
          <w:tcPr>
            <w:tcW w:w="7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674A66">
            <w:pPr>
              <w:pStyle w:val="3"/>
              <w:bidi w:val="0"/>
            </w:pPr>
            <w:r>
              <w:rPr>
                <w:lang w:val="en-US" w:eastAsia="zh-CN"/>
              </w:rPr>
              <w:t>资格审查方式：</w:t>
            </w:r>
          </w:p>
        </w:tc>
        <w:tc>
          <w:tcPr>
            <w:tcW w:w="17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58EE1F">
            <w:pPr>
              <w:pStyle w:val="3"/>
              <w:bidi w:val="0"/>
            </w:pPr>
            <w:r>
              <w:rPr>
                <w:lang w:val="en-US" w:eastAsia="zh-CN"/>
              </w:rPr>
              <w:t>资格后审</w:t>
            </w:r>
          </w:p>
        </w:tc>
      </w:tr>
      <w:tr w14:paraId="653AF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D064BB">
            <w:pPr>
              <w:pStyle w:val="3"/>
              <w:bidi w:val="0"/>
            </w:pPr>
            <w:r>
              <w:rPr>
                <w:lang w:val="en-US" w:eastAsia="zh-CN"/>
              </w:rPr>
              <w:t>招标文件/资格预审文件获取方式：</w:t>
            </w:r>
          </w:p>
        </w:tc>
        <w:tc>
          <w:tcPr>
            <w:tcW w:w="17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85388F">
            <w:pPr>
              <w:pStyle w:val="3"/>
              <w:bidi w:val="0"/>
            </w:pPr>
            <w:r>
              <w:rPr>
                <w:lang w:val="en-US" w:eastAsia="zh-CN"/>
              </w:rPr>
              <w:t>网上获取</w:t>
            </w:r>
          </w:p>
        </w:tc>
        <w:tc>
          <w:tcPr>
            <w:tcW w:w="7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EC411D">
            <w:pPr>
              <w:pStyle w:val="3"/>
              <w:bidi w:val="0"/>
            </w:pPr>
            <w:r>
              <w:rPr>
                <w:lang w:val="en-US" w:eastAsia="zh-CN"/>
              </w:rPr>
              <w:t>交易地点：</w:t>
            </w:r>
          </w:p>
        </w:tc>
        <w:tc>
          <w:tcPr>
            <w:tcW w:w="17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61633C">
            <w:pPr>
              <w:pStyle w:val="3"/>
              <w:bidi w:val="0"/>
            </w:pPr>
            <w:r>
              <w:rPr>
                <w:lang w:val="en-US" w:eastAsia="zh-CN"/>
              </w:rPr>
              <w:t>普洱市公共资源交易中心</w:t>
            </w:r>
          </w:p>
        </w:tc>
      </w:tr>
      <w:tr w14:paraId="43B55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51C34D">
            <w:pPr>
              <w:pStyle w:val="3"/>
              <w:bidi w:val="0"/>
            </w:pPr>
            <w:r>
              <w:rPr>
                <w:lang w:val="en-US" w:eastAsia="zh-CN"/>
              </w:rPr>
              <w:t>公告性质：</w:t>
            </w:r>
          </w:p>
        </w:tc>
        <w:tc>
          <w:tcPr>
            <w:tcW w:w="17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916C47">
            <w:pPr>
              <w:pStyle w:val="3"/>
              <w:bidi w:val="0"/>
            </w:pPr>
            <w:r>
              <w:rPr>
                <w:lang w:val="en-US" w:eastAsia="zh-CN"/>
              </w:rPr>
              <w:t>正常公告</w:t>
            </w:r>
          </w:p>
        </w:tc>
        <w:tc>
          <w:tcPr>
            <w:tcW w:w="7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6FE9A7">
            <w:pPr>
              <w:pStyle w:val="3"/>
              <w:bidi w:val="0"/>
            </w:pPr>
            <w:r>
              <w:rPr>
                <w:lang w:val="en-US" w:eastAsia="zh-CN"/>
              </w:rPr>
              <w:t>是否对外发布：</w:t>
            </w:r>
          </w:p>
        </w:tc>
        <w:tc>
          <w:tcPr>
            <w:tcW w:w="17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24BE54">
            <w:pPr>
              <w:pStyle w:val="3"/>
              <w:bidi w:val="0"/>
            </w:pPr>
            <w:r>
              <w:rPr>
                <w:lang w:val="en-US" w:eastAsia="zh-CN"/>
              </w:rPr>
              <w:t>是</w:t>
            </w:r>
          </w:p>
        </w:tc>
      </w:tr>
      <w:tr w14:paraId="5A397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D24D0D">
            <w:pPr>
              <w:pStyle w:val="3"/>
              <w:bidi w:val="0"/>
            </w:pPr>
            <w:r>
              <w:rPr>
                <w:lang w:val="en-US" w:eastAsia="zh-CN"/>
              </w:rPr>
              <w:t>公告发布开始时间：</w:t>
            </w:r>
          </w:p>
        </w:tc>
        <w:tc>
          <w:tcPr>
            <w:tcW w:w="17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F016F0">
            <w:pPr>
              <w:pStyle w:val="3"/>
              <w:bidi w:val="0"/>
            </w:pPr>
            <w:r>
              <w:rPr>
                <w:lang w:val="en-US" w:eastAsia="zh-CN"/>
              </w:rPr>
              <w:t>2025-04-23 18:00</w:t>
            </w:r>
          </w:p>
        </w:tc>
        <w:tc>
          <w:tcPr>
            <w:tcW w:w="7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AE6BA8">
            <w:pPr>
              <w:pStyle w:val="3"/>
              <w:bidi w:val="0"/>
            </w:pPr>
            <w:r>
              <w:rPr>
                <w:lang w:val="en-US" w:eastAsia="zh-CN"/>
              </w:rPr>
              <w:t>监督部门及联系方式：</w:t>
            </w:r>
          </w:p>
        </w:tc>
        <w:tc>
          <w:tcPr>
            <w:tcW w:w="17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E90E25">
            <w:pPr>
              <w:pStyle w:val="3"/>
              <w:bidi w:val="0"/>
            </w:pPr>
            <w:r>
              <w:rPr>
                <w:lang w:val="en-US" w:eastAsia="zh-CN"/>
              </w:rPr>
              <w:t>云南省普洱市烟草专卖局（0879-2136106）</w:t>
            </w:r>
          </w:p>
        </w:tc>
      </w:tr>
      <w:tr w14:paraId="5E505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24D2B3">
            <w:pPr>
              <w:pStyle w:val="3"/>
              <w:bidi w:val="0"/>
            </w:pPr>
            <w:r>
              <w:rPr>
                <w:lang w:val="en-US" w:eastAsia="zh-CN"/>
              </w:rPr>
              <w:t>备注：</w:t>
            </w:r>
          </w:p>
        </w:tc>
        <w:tc>
          <w:tcPr>
            <w:tcW w:w="4250" w:type="pct"/>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63D5E2">
            <w:pPr>
              <w:pStyle w:val="3"/>
              <w:bidi w:val="0"/>
            </w:pPr>
            <w:r>
              <w:rPr>
                <w:lang w:val="en-US" w:eastAsia="zh-CN"/>
              </w:rPr>
              <w:t>无</w:t>
            </w:r>
          </w:p>
        </w:tc>
      </w:tr>
    </w:tbl>
    <w:p w14:paraId="1E061563">
      <w:pPr>
        <w:pStyle w:val="3"/>
        <w:bidi w:val="0"/>
      </w:pPr>
      <w:r>
        <w:rPr>
          <w:rFonts w:hint="eastAsia"/>
          <w:lang w:val="en-US" w:eastAsia="zh-CN"/>
        </w:rPr>
        <w:t>招标人与招标代理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61"/>
        <w:gridCol w:w="2942"/>
        <w:gridCol w:w="1261"/>
        <w:gridCol w:w="2942"/>
      </w:tblGrid>
      <w:tr w14:paraId="1D8A3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C17289">
            <w:pPr>
              <w:pStyle w:val="3"/>
              <w:bidi w:val="0"/>
            </w:pPr>
            <w:r>
              <w:rPr>
                <w:lang w:val="en-US" w:eastAsia="zh-CN"/>
              </w:rPr>
              <w:t>建设单位：</w:t>
            </w:r>
          </w:p>
        </w:tc>
        <w:tc>
          <w:tcPr>
            <w:tcW w:w="17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F54FAB">
            <w:pPr>
              <w:pStyle w:val="3"/>
              <w:bidi w:val="0"/>
            </w:pPr>
            <w:r>
              <w:rPr>
                <w:lang w:val="en-US" w:eastAsia="zh-CN"/>
              </w:rPr>
              <w:t>云南省烟草公司普洱市公司</w:t>
            </w:r>
          </w:p>
        </w:tc>
        <w:tc>
          <w:tcPr>
            <w:tcW w:w="7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CBF617">
            <w:pPr>
              <w:pStyle w:val="3"/>
              <w:bidi w:val="0"/>
            </w:pPr>
            <w:r>
              <w:rPr>
                <w:lang w:val="en-US" w:eastAsia="zh-CN"/>
              </w:rPr>
              <w:t>经办人：</w:t>
            </w:r>
          </w:p>
        </w:tc>
        <w:tc>
          <w:tcPr>
            <w:tcW w:w="17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620D19">
            <w:pPr>
              <w:pStyle w:val="3"/>
              <w:bidi w:val="0"/>
            </w:pPr>
            <w:r>
              <w:rPr>
                <w:lang w:val="en-US" w:eastAsia="zh-CN"/>
              </w:rPr>
              <w:t>潘工、刘工</w:t>
            </w:r>
          </w:p>
        </w:tc>
      </w:tr>
      <w:tr w14:paraId="77439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3C0A63">
            <w:pPr>
              <w:pStyle w:val="3"/>
              <w:bidi w:val="0"/>
            </w:pPr>
            <w:r>
              <w:rPr>
                <w:lang w:val="en-US" w:eastAsia="zh-CN"/>
              </w:rPr>
              <w:t>办公电话：</w:t>
            </w:r>
          </w:p>
        </w:tc>
        <w:tc>
          <w:tcPr>
            <w:tcW w:w="4250" w:type="pct"/>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2EEE5F">
            <w:pPr>
              <w:pStyle w:val="3"/>
              <w:bidi w:val="0"/>
            </w:pPr>
            <w:r>
              <w:rPr>
                <w:lang w:val="en-US" w:eastAsia="zh-CN"/>
              </w:rPr>
              <w:t>0879-2136106</w:t>
            </w:r>
          </w:p>
        </w:tc>
      </w:tr>
      <w:tr w14:paraId="15B9B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F42543">
            <w:pPr>
              <w:pStyle w:val="3"/>
              <w:bidi w:val="0"/>
            </w:pPr>
            <w:r>
              <w:rPr>
                <w:lang w:val="en-US" w:eastAsia="zh-CN"/>
              </w:rPr>
              <w:t>招标代理机构：</w:t>
            </w:r>
          </w:p>
        </w:tc>
        <w:tc>
          <w:tcPr>
            <w:tcW w:w="17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71385A">
            <w:pPr>
              <w:pStyle w:val="3"/>
              <w:bidi w:val="0"/>
            </w:pPr>
            <w:r>
              <w:rPr>
                <w:lang w:val="en-US" w:eastAsia="zh-CN"/>
              </w:rPr>
              <w:t>云南晨晟招标咨询有限公司</w:t>
            </w:r>
          </w:p>
        </w:tc>
        <w:tc>
          <w:tcPr>
            <w:tcW w:w="7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C3A453">
            <w:pPr>
              <w:pStyle w:val="3"/>
              <w:bidi w:val="0"/>
            </w:pPr>
            <w:r>
              <w:rPr>
                <w:lang w:val="en-US" w:eastAsia="zh-CN"/>
              </w:rPr>
              <w:t>经办人：</w:t>
            </w:r>
          </w:p>
        </w:tc>
        <w:tc>
          <w:tcPr>
            <w:tcW w:w="17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5535FB">
            <w:pPr>
              <w:pStyle w:val="3"/>
              <w:bidi w:val="0"/>
            </w:pPr>
            <w:r>
              <w:rPr>
                <w:lang w:val="en-US" w:eastAsia="zh-CN"/>
              </w:rPr>
              <w:t>何侃、蒋炜、王彦植</w:t>
            </w:r>
          </w:p>
        </w:tc>
      </w:tr>
      <w:tr w14:paraId="26C96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B0B1D7">
            <w:pPr>
              <w:pStyle w:val="3"/>
              <w:bidi w:val="0"/>
            </w:pPr>
            <w:r>
              <w:rPr>
                <w:lang w:val="en-US" w:eastAsia="zh-CN"/>
              </w:rPr>
              <w:t>办公电话：</w:t>
            </w:r>
          </w:p>
        </w:tc>
        <w:tc>
          <w:tcPr>
            <w:tcW w:w="17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DEEBC3">
            <w:pPr>
              <w:pStyle w:val="3"/>
              <w:bidi w:val="0"/>
            </w:pPr>
            <w:r>
              <w:rPr>
                <w:lang w:val="en-US" w:eastAsia="zh-CN"/>
              </w:rPr>
              <w:t>0871-63139599</w:t>
            </w:r>
          </w:p>
        </w:tc>
        <w:tc>
          <w:tcPr>
            <w:tcW w:w="7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C37262">
            <w:pPr>
              <w:pStyle w:val="3"/>
              <w:bidi w:val="0"/>
            </w:pPr>
            <w:r>
              <w:rPr>
                <w:lang w:val="en-US" w:eastAsia="zh-CN"/>
              </w:rPr>
              <w:t>移动电话：</w:t>
            </w:r>
          </w:p>
        </w:tc>
        <w:tc>
          <w:tcPr>
            <w:tcW w:w="17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F38F46">
            <w:pPr>
              <w:pStyle w:val="3"/>
              <w:bidi w:val="0"/>
            </w:pPr>
            <w:r>
              <w:rPr>
                <w:lang w:val="en-US" w:eastAsia="zh-CN"/>
              </w:rPr>
              <w:t>18788409190</w:t>
            </w:r>
          </w:p>
        </w:tc>
      </w:tr>
    </w:tbl>
    <w:p w14:paraId="3F87F477">
      <w:pPr>
        <w:pStyle w:val="3"/>
        <w:bidi w:val="0"/>
      </w:pPr>
      <w:r>
        <w:rPr>
          <w:rFonts w:hint="eastAsia"/>
          <w:lang w:val="en-US" w:eastAsia="zh-CN"/>
        </w:rPr>
        <w:t>详细公告内容</w:t>
      </w:r>
    </w:p>
    <w:p w14:paraId="5CC235BD">
      <w:pPr>
        <w:pStyle w:val="3"/>
        <w:bidi w:val="0"/>
      </w:pPr>
      <w:r>
        <w:t>标段 1</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101"/>
        <w:gridCol w:w="6305"/>
      </w:tblGrid>
      <w:tr w14:paraId="1D24F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205AD0">
            <w:pPr>
              <w:pStyle w:val="3"/>
              <w:bidi w:val="0"/>
            </w:pPr>
            <w:r>
              <w:rPr>
                <w:lang w:val="en-US" w:eastAsia="zh-CN"/>
              </w:rPr>
              <w:t>标段编号：</w:t>
            </w:r>
          </w:p>
        </w:tc>
        <w:tc>
          <w:tcPr>
            <w:tcW w:w="37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F8F385">
            <w:pPr>
              <w:pStyle w:val="3"/>
              <w:bidi w:val="0"/>
            </w:pPr>
            <w:r>
              <w:rPr>
                <w:lang w:val="en-US" w:eastAsia="zh-CN"/>
              </w:rPr>
              <w:t>ZH530800202500012001001</w:t>
            </w:r>
          </w:p>
        </w:tc>
      </w:tr>
      <w:tr w14:paraId="3C6C7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8E6552">
            <w:pPr>
              <w:pStyle w:val="3"/>
              <w:bidi w:val="0"/>
            </w:pPr>
            <w:r>
              <w:rPr>
                <w:lang w:val="en-US" w:eastAsia="zh-CN"/>
              </w:rPr>
              <w:t>标段名称: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13C706">
            <w:pPr>
              <w:pStyle w:val="3"/>
              <w:bidi w:val="0"/>
            </w:pPr>
            <w:r>
              <w:rPr>
                <w:lang w:val="en-US" w:eastAsia="zh-CN"/>
              </w:rPr>
              <w:t>云南省烟草公司普洱市公司2025年烟叶运输服务项目（一标段）</w:t>
            </w:r>
          </w:p>
        </w:tc>
      </w:tr>
      <w:tr w14:paraId="6CC04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0993E2">
            <w:pPr>
              <w:pStyle w:val="3"/>
              <w:bidi w:val="0"/>
            </w:pPr>
            <w:r>
              <w:rPr>
                <w:lang w:val="en-US" w:eastAsia="zh-CN"/>
              </w:rPr>
              <w:t>招标文件获取截止时间：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3B2C02">
            <w:pPr>
              <w:pStyle w:val="3"/>
              <w:bidi w:val="0"/>
            </w:pPr>
            <w:r>
              <w:rPr>
                <w:lang w:val="en-US" w:eastAsia="zh-CN"/>
              </w:rPr>
              <w:t>2025-04-30 18:00</w:t>
            </w:r>
          </w:p>
        </w:tc>
      </w:tr>
      <w:tr w14:paraId="3540D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12ED2B">
            <w:pPr>
              <w:pStyle w:val="3"/>
              <w:bidi w:val="0"/>
            </w:pPr>
            <w:r>
              <w:rPr>
                <w:lang w:val="en-US" w:eastAsia="zh-CN"/>
              </w:rPr>
              <w:t>递交投标文件截止时间: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F91020">
            <w:pPr>
              <w:pStyle w:val="3"/>
              <w:bidi w:val="0"/>
            </w:pPr>
            <w:r>
              <w:rPr>
                <w:lang w:val="en-US" w:eastAsia="zh-CN"/>
              </w:rPr>
              <w:t>2025-05-15 09:00</w:t>
            </w:r>
          </w:p>
        </w:tc>
      </w:tr>
      <w:tr w14:paraId="1ABF6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4D71D4">
            <w:pPr>
              <w:pStyle w:val="3"/>
              <w:bidi w:val="0"/>
            </w:pPr>
            <w:r>
              <w:rPr>
                <w:lang w:val="en-US" w:eastAsia="zh-CN"/>
              </w:rPr>
              <w:t>开标地点：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3443B9">
            <w:pPr>
              <w:pStyle w:val="3"/>
              <w:bidi w:val="0"/>
            </w:pPr>
            <w:r>
              <w:rPr>
                <w:lang w:val="en-US" w:eastAsia="zh-CN"/>
              </w:rPr>
              <w:t>4楼开标厅405（市本级）</w:t>
            </w:r>
          </w:p>
        </w:tc>
      </w:tr>
      <w:tr w14:paraId="74795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65F3FA">
            <w:pPr>
              <w:pStyle w:val="3"/>
              <w:bidi w:val="0"/>
            </w:pPr>
            <w:r>
              <w:rPr>
                <w:lang w:val="en-US" w:eastAsia="zh-CN"/>
              </w:rPr>
              <w:t>开标方式：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FCE4FC">
            <w:pPr>
              <w:pStyle w:val="3"/>
              <w:bidi w:val="0"/>
            </w:pPr>
            <w:r>
              <w:rPr>
                <w:lang w:val="en-US" w:eastAsia="zh-CN"/>
              </w:rPr>
              <w:t>网上智能开标</w:t>
            </w:r>
          </w:p>
        </w:tc>
      </w:tr>
      <w:tr w14:paraId="691A3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F9BCE4">
            <w:pPr>
              <w:pStyle w:val="3"/>
              <w:bidi w:val="0"/>
            </w:pPr>
            <w:r>
              <w:rPr>
                <w:lang w:val="en-US" w:eastAsia="zh-CN"/>
              </w:rPr>
              <w:t>标段合同估算价：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BEEB96">
            <w:pPr>
              <w:pStyle w:val="3"/>
              <w:bidi w:val="0"/>
            </w:pPr>
            <w:r>
              <w:rPr>
                <w:lang w:val="en-US" w:eastAsia="zh-CN"/>
              </w:rPr>
              <w:t>270 万元</w:t>
            </w:r>
          </w:p>
        </w:tc>
      </w:tr>
      <w:tr w14:paraId="7AE98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A00E7F">
            <w:pPr>
              <w:pStyle w:val="3"/>
              <w:bidi w:val="0"/>
            </w:pPr>
            <w:r>
              <w:rPr>
                <w:lang w:val="en-US" w:eastAsia="zh-CN"/>
              </w:rPr>
              <w:t>本次招标内容：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7F971F">
            <w:pPr>
              <w:pStyle w:val="3"/>
              <w:bidi w:val="0"/>
            </w:pPr>
            <w:r>
              <w:rPr>
                <w:lang w:val="en-US" w:eastAsia="zh-CN"/>
              </w:rPr>
              <w:t>为满足2025年烟叶收购经营工作需要，确保烟叶生产服务采购项目按时、按质、按量就位，安全、快捷、按量运输，完成2025年各种烟县（区）站点至烟叶中转库（含甘庄）烟叶移库，以及雪茄烟用纸箱回收。现需进行2025年烟叶运输服务项目招标。具体内容详见招标文件第五章“服务内容及要求”。一标段为：景东县、墨江县、思茅区分公司。</w:t>
            </w:r>
          </w:p>
        </w:tc>
      </w:tr>
      <w:tr w14:paraId="7BC33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0E3CAD">
            <w:pPr>
              <w:pStyle w:val="3"/>
              <w:bidi w:val="0"/>
            </w:pPr>
            <w:r>
              <w:rPr>
                <w:lang w:val="en-US" w:eastAsia="zh-CN"/>
              </w:rPr>
              <w:t>项目现场的具体位置和周边环境：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FA6516">
            <w:pPr>
              <w:pStyle w:val="3"/>
              <w:bidi w:val="0"/>
            </w:pPr>
            <w:r>
              <w:rPr>
                <w:lang w:val="en-US" w:eastAsia="zh-CN"/>
              </w:rPr>
              <w:t>项目位于普洱市</w:t>
            </w:r>
          </w:p>
        </w:tc>
      </w:tr>
      <w:tr w14:paraId="62FED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ACADF8">
            <w:pPr>
              <w:pStyle w:val="3"/>
              <w:bidi w:val="0"/>
            </w:pPr>
            <w:r>
              <w:rPr>
                <w:lang w:val="en-US" w:eastAsia="zh-CN"/>
              </w:rPr>
              <w:t>是否接受联合体投标：</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D1EF4F">
            <w:pPr>
              <w:pStyle w:val="3"/>
              <w:bidi w:val="0"/>
            </w:pPr>
            <w:r>
              <w:rPr>
                <w:lang w:val="en-US" w:eastAsia="zh-CN"/>
              </w:rPr>
              <w:t>否</w:t>
            </w:r>
          </w:p>
        </w:tc>
      </w:tr>
      <w:tr w14:paraId="225DD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8755A3">
            <w:pPr>
              <w:pStyle w:val="3"/>
              <w:bidi w:val="0"/>
            </w:pPr>
            <w:r>
              <w:rPr>
                <w:lang w:val="en-US" w:eastAsia="zh-CN"/>
              </w:rPr>
              <w:t>资质要求：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63BD03">
            <w:pPr>
              <w:pStyle w:val="3"/>
              <w:bidi w:val="0"/>
            </w:pPr>
            <w:r>
              <w:rPr>
                <w:lang w:val="en-US" w:eastAsia="zh-CN"/>
              </w:rPr>
              <w:t>1.投标人为中华人民共和国境内注册的法人或非法人组织，具备独立承担民事责任的能力，提供有效的营业执照（或市场监管部门或其他行政机关颁发的可以合法开展业务的执照或证书），如果是分支机构参加投标的，需提供总公司的授权证明文件，并由总公司承诺承担民事责任，每个总公司仅能授权一家分支机构参与投标，不接受总公司及其分支机构同时参与本次投标。2.投标人须具有公路运输管理部门颁发的《中华人民共和国道路运输经营许可证》，且证书在有效期内，提供合法有效的道路运输经营许可证原件扫描件。</w:t>
            </w:r>
          </w:p>
        </w:tc>
      </w:tr>
      <w:tr w14:paraId="4C0B5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8D7ACD">
            <w:pPr>
              <w:pStyle w:val="3"/>
              <w:bidi w:val="0"/>
            </w:pPr>
            <w:r>
              <w:rPr>
                <w:lang w:val="en-US" w:eastAsia="zh-CN"/>
              </w:rPr>
              <w:t>其他：</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3BDBC1">
            <w:pPr>
              <w:pStyle w:val="3"/>
              <w:bidi w:val="0"/>
            </w:pPr>
            <w:r>
              <w:rPr>
                <w:lang w:val="en-US" w:eastAsia="zh-CN"/>
              </w:rPr>
              <w:t>1、投标人具有良好的商业信誉和健全的财务会计制度，须提供近三年（2021年-2023年度）经第三方审计的审计报告及财务报表（注：若投标人为2022年1月1日及以后成立的单位，提供自成立至2023年经第三方审计的审计报告及财务报表；若投标人为2024年1月1日及以后成立的单位，可以提供投标截止时间前1个月银行出具的资信证明。注：2022年10月1日以后出具的审计报告须按“财办〔2022〕32号”文件要求在注册会计师行业统一监管平台（网址http://acc.mof.gov.cn）备案后在右下角赋验证码。2、投标人具有依法缴纳税收和社会保障资金的良好记录，提供承诺书。3、投标人在劳动保护、节能减排与生态环境保护方面符合国家规定要求，提供承诺书。4、投标人具有履行合同所必需的设备和专业技术能力，有良好的服务经验、能力和信誉，并在人员、设备、资金等方面具有相应的实施能力，提供相关证明材料或承诺书。5、投标人目前没有处于被责令停业，投标资格被取消，财产被接管、冻结、破产状态，投标截止时间前3年内没有重大违法记录，提供承诺书。6、投标人投标截止时间前3年内，在经营活动中没有行贿记录（在中国裁判文书网站（https://wenshu.court.gov.cn）查询，查询对象包括：企业、法定代表人），提供查询网页截图（截图需能清晰显示查询内容、单位名称、查询日期等关键信息）。7、投标人投标截止时间前3年内，未被列入“信用中国”网站（https://www.creditchina.gov.cn）“失信被执行人”“严重失信主体名单”“重大税收违法失信主体”“政府采购严重违法失信记录名单”；未被列入“国家企业信用信息公示系统”（http://www.gsxt.gov.cn）“严重违法失信名单（黑名单）信息”，提供查询网页截图（截图需能清晰显示查询内容、单位名称、查询日期等关键信息）。8、投标人与招标人存在利害关系可能影响招标公正性的法人，不得参加投标，否则相关投标无效；单位负责人为同一人或者存在控股、管理关系的不同单位，不得参加本项目同一标包的投标，否则相关投标无效，提供承诺书。9、在投标文件递交截止时间前，投标人及其法定代表人、主要负责人和实际控制人未被烟草行业采取禁入措施，未被招标人列入不合格供应商，提供承诺书。</w:t>
            </w:r>
          </w:p>
        </w:tc>
      </w:tr>
      <w:tr w14:paraId="52AB3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F76B94">
            <w:pPr>
              <w:pStyle w:val="3"/>
              <w:bidi w:val="0"/>
            </w:pPr>
            <w:r>
              <w:rPr>
                <w:lang w:val="en-US" w:eastAsia="zh-CN"/>
              </w:rPr>
              <w:t>是否缴纳保证金:</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262602">
            <w:pPr>
              <w:pStyle w:val="3"/>
              <w:bidi w:val="0"/>
            </w:pPr>
            <w:r>
              <w:rPr>
                <w:lang w:val="en-US" w:eastAsia="zh-CN"/>
              </w:rPr>
              <w:t>否</w:t>
            </w:r>
          </w:p>
        </w:tc>
      </w:tr>
    </w:tbl>
    <w:p w14:paraId="101C05A6">
      <w:pPr>
        <w:pStyle w:val="3"/>
        <w:bidi w:val="0"/>
      </w:pPr>
      <w:r>
        <w:t>标段 2</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101"/>
        <w:gridCol w:w="6305"/>
      </w:tblGrid>
      <w:tr w14:paraId="3E56F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931386">
            <w:pPr>
              <w:pStyle w:val="3"/>
              <w:bidi w:val="0"/>
            </w:pPr>
            <w:r>
              <w:rPr>
                <w:lang w:val="en-US" w:eastAsia="zh-CN"/>
              </w:rPr>
              <w:t>标段编号：</w:t>
            </w:r>
          </w:p>
        </w:tc>
        <w:tc>
          <w:tcPr>
            <w:tcW w:w="37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F0002A">
            <w:pPr>
              <w:pStyle w:val="3"/>
              <w:bidi w:val="0"/>
            </w:pPr>
            <w:r>
              <w:rPr>
                <w:lang w:val="en-US" w:eastAsia="zh-CN"/>
              </w:rPr>
              <w:t>ZH530800202500012001002</w:t>
            </w:r>
          </w:p>
        </w:tc>
      </w:tr>
      <w:tr w14:paraId="2FB52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9E8473">
            <w:pPr>
              <w:pStyle w:val="3"/>
              <w:bidi w:val="0"/>
            </w:pPr>
            <w:r>
              <w:rPr>
                <w:lang w:val="en-US" w:eastAsia="zh-CN"/>
              </w:rPr>
              <w:t>标段名称: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6CA94B">
            <w:pPr>
              <w:pStyle w:val="3"/>
              <w:bidi w:val="0"/>
            </w:pPr>
            <w:r>
              <w:rPr>
                <w:lang w:val="en-US" w:eastAsia="zh-CN"/>
              </w:rPr>
              <w:t>云南省烟草公司普洱市公司2025年烟叶运输服务项目（二标段）</w:t>
            </w:r>
          </w:p>
        </w:tc>
      </w:tr>
      <w:tr w14:paraId="05157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6046D5">
            <w:pPr>
              <w:pStyle w:val="3"/>
              <w:bidi w:val="0"/>
            </w:pPr>
            <w:r>
              <w:rPr>
                <w:lang w:val="en-US" w:eastAsia="zh-CN"/>
              </w:rPr>
              <w:t>招标文件获取截止时间：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436A98">
            <w:pPr>
              <w:pStyle w:val="3"/>
              <w:bidi w:val="0"/>
            </w:pPr>
            <w:r>
              <w:rPr>
                <w:lang w:val="en-US" w:eastAsia="zh-CN"/>
              </w:rPr>
              <w:t>2025-04-30 18:00</w:t>
            </w:r>
          </w:p>
        </w:tc>
      </w:tr>
      <w:tr w14:paraId="2683C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8FCC98">
            <w:pPr>
              <w:pStyle w:val="3"/>
              <w:bidi w:val="0"/>
            </w:pPr>
            <w:r>
              <w:rPr>
                <w:lang w:val="en-US" w:eastAsia="zh-CN"/>
              </w:rPr>
              <w:t>递交投标文件截止时间: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5B6743">
            <w:pPr>
              <w:pStyle w:val="3"/>
              <w:bidi w:val="0"/>
            </w:pPr>
            <w:r>
              <w:rPr>
                <w:lang w:val="en-US" w:eastAsia="zh-CN"/>
              </w:rPr>
              <w:t>2025-05-15 09:00</w:t>
            </w:r>
          </w:p>
        </w:tc>
      </w:tr>
      <w:tr w14:paraId="21282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AFC908">
            <w:pPr>
              <w:pStyle w:val="3"/>
              <w:bidi w:val="0"/>
            </w:pPr>
            <w:r>
              <w:rPr>
                <w:lang w:val="en-US" w:eastAsia="zh-CN"/>
              </w:rPr>
              <w:t>开标地点：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A18666">
            <w:pPr>
              <w:pStyle w:val="3"/>
              <w:bidi w:val="0"/>
            </w:pPr>
            <w:r>
              <w:rPr>
                <w:lang w:val="en-US" w:eastAsia="zh-CN"/>
              </w:rPr>
              <w:t>4楼开标厅405（市本级）</w:t>
            </w:r>
          </w:p>
        </w:tc>
      </w:tr>
      <w:tr w14:paraId="4B3DB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706A38">
            <w:pPr>
              <w:pStyle w:val="3"/>
              <w:bidi w:val="0"/>
            </w:pPr>
            <w:r>
              <w:rPr>
                <w:lang w:val="en-US" w:eastAsia="zh-CN"/>
              </w:rPr>
              <w:t>开标方式：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A9A928">
            <w:pPr>
              <w:pStyle w:val="3"/>
              <w:bidi w:val="0"/>
            </w:pPr>
            <w:r>
              <w:rPr>
                <w:lang w:val="en-US" w:eastAsia="zh-CN"/>
              </w:rPr>
              <w:t>网上智能开标</w:t>
            </w:r>
          </w:p>
        </w:tc>
      </w:tr>
      <w:tr w14:paraId="4A6E0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92118D">
            <w:pPr>
              <w:pStyle w:val="3"/>
              <w:bidi w:val="0"/>
            </w:pPr>
            <w:r>
              <w:rPr>
                <w:lang w:val="en-US" w:eastAsia="zh-CN"/>
              </w:rPr>
              <w:t>标段合同估算价：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65E42B">
            <w:pPr>
              <w:pStyle w:val="3"/>
              <w:bidi w:val="0"/>
            </w:pPr>
            <w:r>
              <w:rPr>
                <w:lang w:val="en-US" w:eastAsia="zh-CN"/>
              </w:rPr>
              <w:t>250 万元</w:t>
            </w:r>
          </w:p>
        </w:tc>
      </w:tr>
      <w:tr w14:paraId="1B125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55AFD6">
            <w:pPr>
              <w:pStyle w:val="3"/>
              <w:bidi w:val="0"/>
            </w:pPr>
            <w:r>
              <w:rPr>
                <w:lang w:val="en-US" w:eastAsia="zh-CN"/>
              </w:rPr>
              <w:t>本次招标内容：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81C72F">
            <w:pPr>
              <w:pStyle w:val="3"/>
              <w:bidi w:val="0"/>
            </w:pPr>
            <w:r>
              <w:rPr>
                <w:lang w:val="en-US" w:eastAsia="zh-CN"/>
              </w:rPr>
              <w:t>为满足2025年烟叶收购经营工作需要，确保烟叶生产服务采购项目按时、按质、按量就位，安全、快捷、按量运输，完成2025年各种烟县（区）站点至烟叶中转库（含甘庄）烟叶移库，以及雪茄烟用纸箱回收。现需进行2025年烟叶运输服务项目招标。具体内容详见招标文件第五章“服务内容及要求”。二标段为：镇沅县、景谷县、宁洱县、江城县分公司。</w:t>
            </w:r>
          </w:p>
        </w:tc>
      </w:tr>
      <w:tr w14:paraId="2ACD5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51D819">
            <w:pPr>
              <w:pStyle w:val="3"/>
              <w:bidi w:val="0"/>
            </w:pPr>
            <w:r>
              <w:rPr>
                <w:lang w:val="en-US" w:eastAsia="zh-CN"/>
              </w:rPr>
              <w:t>项目现场的具体位置和周边环境：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ED7C62">
            <w:pPr>
              <w:pStyle w:val="3"/>
              <w:bidi w:val="0"/>
            </w:pPr>
            <w:r>
              <w:rPr>
                <w:lang w:val="en-US" w:eastAsia="zh-CN"/>
              </w:rPr>
              <w:t>项目位于普洱市</w:t>
            </w:r>
          </w:p>
        </w:tc>
      </w:tr>
      <w:tr w14:paraId="44840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EC62A6">
            <w:pPr>
              <w:pStyle w:val="3"/>
              <w:bidi w:val="0"/>
            </w:pPr>
            <w:r>
              <w:rPr>
                <w:lang w:val="en-US" w:eastAsia="zh-CN"/>
              </w:rPr>
              <w:t>是否接受联合体投标：</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65520B">
            <w:pPr>
              <w:pStyle w:val="3"/>
              <w:bidi w:val="0"/>
            </w:pPr>
            <w:r>
              <w:rPr>
                <w:lang w:val="en-US" w:eastAsia="zh-CN"/>
              </w:rPr>
              <w:t>否</w:t>
            </w:r>
          </w:p>
        </w:tc>
      </w:tr>
      <w:tr w14:paraId="35EF8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27C764">
            <w:pPr>
              <w:pStyle w:val="3"/>
              <w:bidi w:val="0"/>
            </w:pPr>
            <w:r>
              <w:rPr>
                <w:lang w:val="en-US" w:eastAsia="zh-CN"/>
              </w:rPr>
              <w:t>资质要求：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05E2BA">
            <w:pPr>
              <w:pStyle w:val="3"/>
              <w:bidi w:val="0"/>
            </w:pPr>
            <w:r>
              <w:rPr>
                <w:lang w:val="en-US" w:eastAsia="zh-CN"/>
              </w:rPr>
              <w:t>1、投标人为中华人民共和国境内注册的法人或非法人组织，具备独立承担民事责任的能力，提供有效的营业执照（或市场监管部门或其他行政机关颁发的可以合法开展业务的执照或证书），如果是分支机构参加投标的，需提供总公司的授权证明文件，并由总公司承诺承担民事责任，每个总公司仅能授权一家分支机构参与投标，不接受总公司及其分支机构同时参与本次投标。2、投标人须具有公路运输管理部门颁发的《中华人民共和国道路运输经营许可证》，且证书在有效期内，提供合法有效的道路运输经营许可证原件扫描件。</w:t>
            </w:r>
          </w:p>
        </w:tc>
      </w:tr>
      <w:tr w14:paraId="0387C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8AC9C8">
            <w:pPr>
              <w:pStyle w:val="3"/>
              <w:bidi w:val="0"/>
            </w:pPr>
            <w:r>
              <w:rPr>
                <w:lang w:val="en-US" w:eastAsia="zh-CN"/>
              </w:rPr>
              <w:t>其他：</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DC7C8E">
            <w:pPr>
              <w:pStyle w:val="3"/>
              <w:bidi w:val="0"/>
            </w:pPr>
            <w:r>
              <w:rPr>
                <w:lang w:val="en-US" w:eastAsia="zh-CN"/>
              </w:rPr>
              <w:t>1、投标人具有良好的商业信誉和健全的财务会计制度，须提供近三年（2021年-2023年度）经第三方审计的审计报告及财务报表（注：若投标人为2022年1月1日及以后成立的单位，提供自成立至2023年经第三方审计的审计报告及财务报表；若投标人为2024年1月1日及以后成立的单位，可以提供投标截止时间前1个月银行出具的资信证明。注：2022年10月1日以后出具的审计报告须按“财办〔2022〕32号”文件要求在注册会计师行业统一监管平台（网址http://acc.mof.gov.cn）备案后在右下角赋验证码。2、投标人具有依法缴纳税收和社会保障资金的良好记录，提供承诺书。3、投标人在劳动保护、节能减排与生态环境保护方面符合国家规定要求，提供承诺书。4、投标人具有履行合同所必需的设备和专业技术能力，有良好的服务经验、能力和信誉，并在人员、设备、资金等方面具有相应的实施能力，提供相关证明材料或承诺书。5、投标人目前没有处于被责令停业，投标资格被取消，财产被接管、冻结、破产状态，投标截止时间前3年内没有重大违法记录，提供承诺书。6、投标人投标截止时间前3年内，在经营活动中没有行贿记录（在中国裁判文书网站（https://wenshu.court.gov.cn）查询，查询对象包括：企业、法定代表人），提供查询网页截图（截图需能清晰显示查询内容、单位名称、查询日期等关键信息）。7、投标人投标截止时间前3年内，未被列入“信用中国”网站（https://www.creditchina.gov.cn）“失信被执行人”“严重失信主体名单”“重大税收违法失信主体”“政府采购严重违法失信记录名单”；未被列入“国家企业信用信息公示系统”（http://www.gsxt.gov.cn）“严重违法失信名单（黑名单）信息”，提供查询网页截图（截图需能清晰显示查询内容、单位名称、查询日期等关键信息）。8、投标人与招标人存在利害关系可能影响招标公正性的法人，不得参加投标，否则相关投标无效；单位负责人为同一人或者存在控股、管理关系的不同单位，不得参加本项目同一标包的投标，否则相关投标无效，提供承诺书。9、在投标文件递交截止时间前，投标人及其法定代表人、主要负责人和实际控制人未被烟草行业采取禁入措施，未被招标人列入不合格供应商，提供承诺书。</w:t>
            </w:r>
          </w:p>
        </w:tc>
      </w:tr>
      <w:tr w14:paraId="62FEB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A8236D">
            <w:pPr>
              <w:pStyle w:val="3"/>
              <w:bidi w:val="0"/>
            </w:pPr>
            <w:r>
              <w:rPr>
                <w:lang w:val="en-US" w:eastAsia="zh-CN"/>
              </w:rPr>
              <w:t>是否缴纳保证金:</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EDF5F5">
            <w:pPr>
              <w:pStyle w:val="3"/>
              <w:bidi w:val="0"/>
            </w:pPr>
            <w:r>
              <w:rPr>
                <w:lang w:val="en-US" w:eastAsia="zh-CN"/>
              </w:rPr>
              <w:t>否</w:t>
            </w:r>
          </w:p>
        </w:tc>
      </w:tr>
    </w:tbl>
    <w:p w14:paraId="3C5C9E1C">
      <w:pPr>
        <w:pStyle w:val="3"/>
        <w:bidi w:val="0"/>
      </w:pPr>
      <w:r>
        <w:rPr>
          <w:rFonts w:hint="eastAsia"/>
          <w:lang w:val="en-US" w:eastAsia="zh-CN"/>
        </w:rPr>
        <w:t>附件信息</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61"/>
        <w:gridCol w:w="7145"/>
      </w:tblGrid>
      <w:tr w14:paraId="2EFB7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91CA13">
            <w:pPr>
              <w:pStyle w:val="3"/>
              <w:bidi w:val="0"/>
            </w:pPr>
            <w:r>
              <w:rPr>
                <w:lang w:val="en-US" w:eastAsia="zh-CN"/>
              </w:rPr>
              <w:t>附件：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56"/>
              <w:gridCol w:w="3523"/>
              <w:gridCol w:w="2466"/>
            </w:tblGrid>
            <w:tr w14:paraId="5EB89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50" w:type="pct"/>
                  <w:shd w:val="clear"/>
                  <w:tcMar>
                    <w:top w:w="0" w:type="dxa"/>
                    <w:left w:w="0" w:type="dxa"/>
                    <w:bottom w:w="0" w:type="dxa"/>
                    <w:right w:w="0" w:type="dxa"/>
                  </w:tcMar>
                  <w:vAlign w:val="center"/>
                </w:tcPr>
                <w:p w14:paraId="1913EDEE">
                  <w:pPr>
                    <w:pStyle w:val="3"/>
                    <w:bidi w:val="0"/>
                  </w:pPr>
                  <w:r>
                    <w:rPr>
                      <w:lang w:val="en-US" w:eastAsia="zh-CN"/>
                    </w:rPr>
                    <w:t>序号</w:t>
                  </w:r>
                </w:p>
              </w:tc>
              <w:tc>
                <w:tcPr>
                  <w:tcW w:w="2500" w:type="pct"/>
                  <w:shd w:val="clear"/>
                  <w:tcMar>
                    <w:top w:w="0" w:type="dxa"/>
                    <w:left w:w="0" w:type="dxa"/>
                    <w:bottom w:w="0" w:type="dxa"/>
                    <w:right w:w="0" w:type="dxa"/>
                  </w:tcMar>
                  <w:vAlign w:val="center"/>
                </w:tcPr>
                <w:p w14:paraId="78CF7D39">
                  <w:pPr>
                    <w:pStyle w:val="3"/>
                    <w:bidi w:val="0"/>
                  </w:pPr>
                  <w:r>
                    <w:rPr>
                      <w:lang w:val="en-US" w:eastAsia="zh-CN"/>
                    </w:rPr>
                    <w:t>文件名</w:t>
                  </w:r>
                </w:p>
              </w:tc>
              <w:tc>
                <w:tcPr>
                  <w:tcW w:w="1750" w:type="pct"/>
                  <w:shd w:val="clear"/>
                  <w:tcMar>
                    <w:top w:w="0" w:type="dxa"/>
                    <w:left w:w="0" w:type="dxa"/>
                    <w:bottom w:w="0" w:type="dxa"/>
                    <w:right w:w="0" w:type="dxa"/>
                  </w:tcMar>
                  <w:vAlign w:val="center"/>
                </w:tcPr>
                <w:p w14:paraId="7687C92D">
                  <w:pPr>
                    <w:pStyle w:val="3"/>
                    <w:bidi w:val="0"/>
                  </w:pPr>
                  <w:r>
                    <w:rPr>
                      <w:lang w:val="en-US" w:eastAsia="zh-CN"/>
                    </w:rPr>
                    <w:t>创建时间</w:t>
                  </w:r>
                </w:p>
              </w:tc>
            </w:tr>
            <w:tr w14:paraId="57C24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12DA51">
                  <w:pPr>
                    <w:pStyle w:val="3"/>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6D92B1">
                  <w:pPr>
                    <w:pStyle w:val="3"/>
                    <w:bidi w:val="0"/>
                  </w:pPr>
                  <w:r>
                    <w:rPr>
                      <w:lang w:val="en-US" w:eastAsia="zh-CN"/>
                    </w:rPr>
                    <w:fldChar w:fldCharType="begin"/>
                  </w:r>
                  <w:r>
                    <w:rPr>
                      <w:lang w:val="en-US" w:eastAsia="zh-CN"/>
                    </w:rPr>
                    <w:instrText xml:space="preserve"> HYPERLINK "https://zbfile.zhaobiao.cn/resources/styles/v2/jsp/bidFile.jsp?provCode=530800&amp;channel=bidding&amp;docid=193533569&amp;id=2090495316" </w:instrText>
                  </w:r>
                  <w:r>
                    <w:rPr>
                      <w:lang w:val="en-US" w:eastAsia="zh-CN"/>
                    </w:rPr>
                    <w:fldChar w:fldCharType="separate"/>
                  </w:r>
                  <w:r>
                    <w:rPr>
                      <w:rStyle w:val="6"/>
                      <w:rFonts w:ascii="宋体" w:hAnsi="宋体" w:eastAsia="宋体" w:cs="宋体"/>
                      <w:color w:val="0000EE"/>
                      <w:szCs w:val="14"/>
                      <w:u w:val="none"/>
                      <w:bdr w:val="none" w:color="auto" w:sz="0" w:space="0"/>
                    </w:rPr>
                    <w:t>云南省烟草公司普洱市公司2025年烟叶</w:t>
                  </w:r>
                  <w:r>
                    <w:rPr>
                      <w:rStyle w:val="6"/>
                      <w:rFonts w:ascii="宋体" w:hAnsi="宋体" w:eastAsia="宋体" w:cs="宋体"/>
                      <w:color w:val="FF0000"/>
                      <w:szCs w:val="14"/>
                      <w:u w:val="none"/>
                      <w:bdr w:val="none" w:color="auto" w:sz="0" w:space="0"/>
                    </w:rPr>
                    <w:t>运输</w:t>
                  </w:r>
                  <w:r>
                    <w:rPr>
                      <w:rStyle w:val="6"/>
                      <w:rFonts w:ascii="宋体" w:hAnsi="宋体" w:eastAsia="宋体" w:cs="宋体"/>
                      <w:color w:val="0000EE"/>
                      <w:szCs w:val="14"/>
                      <w:u w:val="none"/>
                      <w:bdr w:val="none" w:color="auto" w:sz="0" w:space="0"/>
                    </w:rPr>
                    <w:t>服务采购项目招标公告-发布25-4-23.pdf</w:t>
                  </w:r>
                  <w:r>
                    <w:rPr>
                      <w:lang w:val="en-US" w:eastAsia="zh-CN"/>
                    </w:rPr>
                    <w:fldChar w:fldCharType="end"/>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208EC6">
                  <w:pPr>
                    <w:pStyle w:val="3"/>
                    <w:bidi w:val="0"/>
                  </w:pPr>
                  <w:r>
                    <w:rPr>
                      <w:lang w:val="en-US" w:eastAsia="zh-CN"/>
                    </w:rPr>
                    <w:t>2025-04-23 12:56:31</w:t>
                  </w:r>
                </w:p>
              </w:tc>
            </w:tr>
          </w:tbl>
          <w:p w14:paraId="4A6E023D">
            <w:pPr>
              <w:pStyle w:val="3"/>
              <w:bidi w:val="0"/>
            </w:pPr>
          </w:p>
        </w:tc>
      </w:tr>
    </w:tbl>
    <w:p w14:paraId="06A54A69">
      <w:pPr>
        <w:pStyle w:val="3"/>
        <w:bidi w:val="0"/>
      </w:pPr>
      <w:r>
        <w:t>温馨提示:</w:t>
      </w:r>
    </w:p>
    <w:p w14:paraId="204D7218">
      <w:pPr>
        <w:pStyle w:val="3"/>
        <w:bidi w:val="0"/>
      </w:pPr>
      <w:r>
        <w:rPr>
          <w:rFonts w:hint="eastAsia"/>
        </w:rPr>
        <w:t>1、招标人对招标公告、招标文件的真实性、合法性负责。</w:t>
      </w:r>
    </w:p>
    <w:p w14:paraId="262C1D9C">
      <w:pPr>
        <w:pStyle w:val="3"/>
        <w:bidi w:val="0"/>
      </w:pPr>
      <w:r>
        <w:rPr>
          <w:rFonts w:hint="eastAsia"/>
        </w:rPr>
        <w:t>2、投标人办理以下手续后方可投标，有关服务指南见“公共资源交易信息网”。</w:t>
      </w:r>
    </w:p>
    <w:p w14:paraId="0825ED8B">
      <w:pPr>
        <w:pStyle w:val="3"/>
        <w:bidi w:val="0"/>
      </w:pPr>
      <w:r>
        <w:rPr>
          <w:rFonts w:hint="eastAsia"/>
        </w:rPr>
        <w:t>(1)企业需在公共资源交易中心网站进行注册；</w:t>
      </w:r>
    </w:p>
    <w:p w14:paraId="67317C9C">
      <w:pPr>
        <w:pStyle w:val="3"/>
        <w:bidi w:val="0"/>
      </w:pPr>
    </w:p>
    <w:p w14:paraId="481631BE">
      <w:pPr>
        <w:pStyle w:val="3"/>
        <w:bidi w:val="0"/>
      </w:pPr>
      <w:r>
        <w:rPr>
          <w:rFonts w:hint="eastAsia"/>
        </w:rPr>
        <w:t>(2)办理企业机构数字证书和法定代表人、造价师（如有商务标）的个人数字证书；</w:t>
      </w:r>
    </w:p>
    <w:p w14:paraId="375D25DD">
      <w:pPr>
        <w:pStyle w:val="3"/>
        <w:bidi w:val="0"/>
      </w:pPr>
    </w:p>
    <w:p w14:paraId="2F550D5E">
      <w:pPr>
        <w:pStyle w:val="3"/>
        <w:bidi w:val="0"/>
      </w:pPr>
      <w:r>
        <w:rPr>
          <w:rFonts w:hint="eastAsia"/>
        </w:rPr>
        <w:t>(3)投标人（或联合体代表）需携带用于加密的数字证书在开标会上进行解密。</w:t>
      </w:r>
    </w:p>
    <w:p w14:paraId="4D796BD2">
      <w:pPr>
        <w:pStyle w:val="3"/>
        <w:bidi w:val="0"/>
      </w:pPr>
    </w:p>
    <w:p w14:paraId="427C8592">
      <w:pPr>
        <w:pStyle w:val="3"/>
        <w:bidi w:val="0"/>
      </w:pPr>
      <w:r>
        <w:rPr>
          <w:rFonts w:hint="eastAsia"/>
        </w:rPr>
        <w:t>3、凡有意参加投标者，需在公告规定时间，进入公共资源交易信息网，凭企业数字证书（USBKEY）登录【我要投标】，获取电子招标文件及其它招标资料。</w:t>
      </w:r>
    </w:p>
    <w:p w14:paraId="79C0DACB">
      <w:pPr>
        <w:pStyle w:val="3"/>
        <w:bidi w:val="0"/>
      </w:pPr>
      <w:r>
        <w:rPr>
          <w:rFonts w:hint="eastAsia"/>
        </w:rPr>
        <w:t>4、缴纳投标保证金。</w:t>
      </w:r>
    </w:p>
    <w:p w14:paraId="2B4367F8">
      <w:pPr>
        <w:pStyle w:val="3"/>
        <w:bidi w:val="0"/>
      </w:pPr>
      <w:r>
        <w:rPr>
          <w:rFonts w:hint="eastAsia"/>
        </w:rPr>
        <w:t>投标人（或联合体代表）须按招标文件要求的投标保证金账户，通过企业基本账户（须与企业进行注册时填报的账户信息一致）转账缴纳投标保证金，并在转账完成后，使用投标人（或联合体代表）机构数字证书登录投标系统，进入“确认投标保证金”菜单，查看保证金缴纳情况并进行确认，最后打印保证金缴纳回执。上述操作须在保证金缴纳截止时间前全部完成，请投标人充分考虑转账到款的延时，提早缴纳，以免耽误投标工作。</w:t>
      </w:r>
    </w:p>
    <w:p w14:paraId="4B927DE6">
      <w:pPr>
        <w:pStyle w:val="3"/>
        <w:bidi w:val="0"/>
      </w:pPr>
    </w:p>
    <w:p w14:paraId="1741DF99">
      <w:pPr>
        <w:pStyle w:val="3"/>
        <w:bidi w:val="0"/>
      </w:pPr>
      <w:r>
        <w:rPr>
          <w:rFonts w:hint="eastAsia"/>
        </w:rPr>
        <w:t>5、递交投标文件。</w:t>
      </w:r>
    </w:p>
    <w:p w14:paraId="7D3648EA">
      <w:pPr>
        <w:pStyle w:val="3"/>
        <w:bidi w:val="0"/>
      </w:pPr>
      <w:r>
        <w:rPr>
          <w:rFonts w:hint="eastAsia"/>
        </w:rPr>
        <w:t>(1)递交投标文件时，需在投标截止时间前用投标人（或联合体代表）企业机构数字证书登录【我要投标】上传电子投标文件，具体操作见平台中系统帮助；</w:t>
      </w:r>
    </w:p>
    <w:p w14:paraId="447C6026">
      <w:pPr>
        <w:pStyle w:val="3"/>
        <w:bidi w:val="0"/>
      </w:pPr>
    </w:p>
    <w:p w14:paraId="194F7886">
      <w:pPr>
        <w:pStyle w:val="3"/>
        <w:bidi w:val="0"/>
      </w:pPr>
      <w:r>
        <w:rPr>
          <w:rFonts w:hint="eastAsia"/>
        </w:rPr>
        <w:t>(2)投标人须在投标截止时间前完成所有投标文件的上传，网上确认电子签名，并打印“上传投标文件回执”，投标截止时间前未完成签名确认的，视为未递交；</w:t>
      </w:r>
    </w:p>
    <w:p w14:paraId="1AF01D5F">
      <w:pPr>
        <w:pStyle w:val="3"/>
        <w:bidi w:val="0"/>
      </w:pPr>
    </w:p>
    <w:p w14:paraId="2F260132">
      <w:pPr>
        <w:pStyle w:val="3"/>
        <w:bidi w:val="0"/>
      </w:pPr>
      <w:r>
        <w:rPr>
          <w:rFonts w:hint="eastAsia"/>
        </w:rPr>
        <w:t>6、重新招标（重新公告）的工程，需要重新递交投标文件。</w:t>
      </w:r>
    </w:p>
    <w:p w14:paraId="05390BD4">
      <w:pPr>
        <w:pStyle w:val="3"/>
        <w:bidi w:val="0"/>
      </w:pPr>
      <w:r>
        <w:rPr>
          <w:rFonts w:hint="eastAsia"/>
          <w:lang w:val="en-US" w:eastAsia="zh-CN"/>
        </w:rPr>
        <w:t> </w:t>
      </w:r>
    </w:p>
    <w:p w14:paraId="440DBF3A">
      <w:pPr>
        <w:pStyle w:val="3"/>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B40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2025-04-24T02:52:38Z</dcterms:created>
  <dc:creator>28039</dc:creator>
  <cp:lastModifiedBy>沫燃 *</cp:lastModifiedBy>
  <dcterms:modified xsi:type="dcterms:W3CDTF">2025-04-24T02:53:14Z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88D1BEE2DD104FEE937B4A1F5C901AAF_12</vt:lpwstr>
  </property>
</Properties>
</file>