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729D9">
      <w:pPr>
        <w:pStyle w:val="2"/>
        <w:bidi w:val="0"/>
      </w:pPr>
      <w:bookmarkStart w:id="0" w:name="_GoBack"/>
      <w:r>
        <w:rPr>
          <w:rFonts w:hint="eastAsia"/>
        </w:rPr>
        <w:t>2025年龙岩市烟草公司永定分公司烟叶及其包装物运输（含装卸）采购项目招标公告</w:t>
      </w:r>
    </w:p>
    <w:bookmarkEnd w:id="0"/>
    <w:p w14:paraId="6064D2CE">
      <w:pPr>
        <w:pStyle w:val="2"/>
        <w:bidi w:val="0"/>
        <w:rPr>
          <w:rFonts w:hint="eastAsia"/>
        </w:rPr>
      </w:pPr>
      <w:r>
        <w:rPr>
          <w:rFonts w:hint="eastAsia"/>
        </w:rPr>
        <w:t>招标编号： 互华招字（2025）14号   </w:t>
      </w:r>
    </w:p>
    <w:p w14:paraId="45434496">
      <w:pPr>
        <w:pStyle w:val="2"/>
        <w:bidi w:val="0"/>
        <w:rPr>
          <w:rFonts w:hint="eastAsia"/>
        </w:rPr>
      </w:pPr>
      <w:r>
        <w:rPr>
          <w:rFonts w:hint="eastAsia"/>
        </w:rPr>
        <w:t> 2025年龙岩市烟草公司永定分公司烟叶及其包装物运输（含装卸）采购项目，已经取得立项批准，决定采用公开招标方式进行采购，欢迎符合投标人资格条件的供应商参与投标。现将有关事项公告如下：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00"/>
        <w:gridCol w:w="570"/>
        <w:gridCol w:w="1100"/>
        <w:gridCol w:w="210"/>
        <w:gridCol w:w="910"/>
        <w:gridCol w:w="90"/>
        <w:gridCol w:w="1280"/>
        <w:gridCol w:w="1330"/>
      </w:tblGrid>
      <w:tr w14:paraId="0C7B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0AF9B3">
            <w:pPr>
              <w:pStyle w:val="2"/>
              <w:bidi w:val="0"/>
            </w:pPr>
            <w:r>
              <w:rPr>
                <w:rFonts w:hint="eastAsia"/>
              </w:rPr>
              <w:t>采购人名称</w:t>
            </w:r>
          </w:p>
        </w:tc>
        <w:tc>
          <w:tcPr>
            <w:tcW w:w="188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E0D84C">
            <w:pPr>
              <w:pStyle w:val="2"/>
              <w:bidi w:val="0"/>
            </w:pPr>
            <w:r>
              <w:rPr>
                <w:rFonts w:hint="eastAsia"/>
              </w:rPr>
              <w:t>龙岩市烟草公司永定分公司</w:t>
            </w:r>
          </w:p>
        </w:tc>
        <w:tc>
          <w:tcPr>
            <w:tcW w:w="100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F02B21">
            <w:pPr>
              <w:pStyle w:val="2"/>
              <w:bidi w:val="0"/>
            </w:pPr>
            <w:r>
              <w:rPr>
                <w:rFonts w:hint="eastAsia"/>
              </w:rPr>
              <w:t>采购人地址</w:t>
            </w:r>
          </w:p>
        </w:tc>
        <w:tc>
          <w:tcPr>
            <w:tcW w:w="260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ED4CA4">
            <w:pPr>
              <w:pStyle w:val="2"/>
              <w:bidi w:val="0"/>
            </w:pPr>
            <w:r>
              <w:rPr>
                <w:rFonts w:hint="eastAsia"/>
              </w:rPr>
              <w:t>龙岩市永定区凤城街道下坑广场</w:t>
            </w:r>
          </w:p>
        </w:tc>
      </w:tr>
      <w:tr w14:paraId="6C95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A14A8D">
            <w:pPr>
              <w:pStyle w:val="2"/>
              <w:bidi w:val="0"/>
            </w:pPr>
            <w:r>
              <w:rPr>
                <w:rFonts w:hint="eastAsia"/>
              </w:rPr>
              <w:t>资金来源</w:t>
            </w:r>
          </w:p>
        </w:tc>
        <w:tc>
          <w:tcPr>
            <w:tcW w:w="188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361E4E">
            <w:pPr>
              <w:pStyle w:val="2"/>
              <w:bidi w:val="0"/>
            </w:pPr>
            <w:r>
              <w:rPr>
                <w:rFonts w:hint="eastAsia"/>
              </w:rPr>
              <w:t>采购人企业经营资金</w:t>
            </w:r>
          </w:p>
        </w:tc>
        <w:tc>
          <w:tcPr>
            <w:tcW w:w="100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D7FB60">
            <w:pPr>
              <w:pStyle w:val="2"/>
              <w:bidi w:val="0"/>
            </w:pPr>
            <w:r>
              <w:rPr>
                <w:rFonts w:hint="eastAsia"/>
              </w:rPr>
              <w:t>采购方式</w:t>
            </w:r>
          </w:p>
        </w:tc>
        <w:tc>
          <w:tcPr>
            <w:tcW w:w="260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1BC631">
            <w:pPr>
              <w:pStyle w:val="2"/>
              <w:bidi w:val="0"/>
            </w:pPr>
            <w:r>
              <w:rPr>
                <w:rFonts w:hint="eastAsia"/>
              </w:rPr>
              <w:t>公开招标</w:t>
            </w:r>
          </w:p>
        </w:tc>
      </w:tr>
      <w:tr w14:paraId="65BA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56BB35">
            <w:pPr>
              <w:pStyle w:val="2"/>
              <w:bidi w:val="0"/>
            </w:pPr>
            <w:r>
              <w:rPr>
                <w:rFonts w:hint="eastAsia"/>
              </w:rPr>
              <w:t>采购规模</w:t>
            </w:r>
          </w:p>
        </w:tc>
        <w:tc>
          <w:tcPr>
            <w:tcW w:w="5490" w:type="dxa"/>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2FDC84">
            <w:pPr>
              <w:pStyle w:val="2"/>
              <w:bidi w:val="0"/>
            </w:pPr>
            <w:r>
              <w:rPr>
                <w:rFonts w:hint="eastAsia"/>
              </w:rPr>
              <w:t>采购总金额约 91.1589 万元，采购数量1批（详见招标文件第四章招标内容及要求）。</w:t>
            </w:r>
          </w:p>
        </w:tc>
      </w:tr>
      <w:tr w14:paraId="7987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545249">
            <w:pPr>
              <w:pStyle w:val="2"/>
              <w:bidi w:val="0"/>
            </w:pPr>
            <w:r>
              <w:rPr>
                <w:rFonts w:hint="eastAsia"/>
              </w:rPr>
              <w:t>投标人</w:t>
            </w:r>
          </w:p>
          <w:p w14:paraId="6C12F50E">
            <w:pPr>
              <w:pStyle w:val="2"/>
              <w:bidi w:val="0"/>
            </w:pPr>
            <w:r>
              <w:rPr>
                <w:rFonts w:hint="eastAsia"/>
              </w:rPr>
              <w:t>资格条件</w:t>
            </w:r>
          </w:p>
        </w:tc>
        <w:tc>
          <w:tcPr>
            <w:tcW w:w="5490" w:type="dxa"/>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3D2B5B">
            <w:pPr>
              <w:pStyle w:val="2"/>
              <w:bidi w:val="0"/>
            </w:pPr>
            <w:r>
              <w:rPr>
                <w:rFonts w:hint="eastAsia"/>
              </w:rPr>
              <w:t>    1.投标人必须是具有有效的工商或市场监管部门核发的加载统一社会信用代码的营业执照且具有独立法人资格的企业（提供统一社会信用代码营业执照副本复印件）。如为分支机构参加投标的，需提供其总公司（法人企业）出具的同意函（格式自拟，内容必须包含“同意分支机构参与投标，且盖分支机构公章视同有效投标，总公司将承担一切法律义务和责任”）及总公司、分支机构双方营业执照复印件；同一法人公司仅允许一家分支机构参加投标。</w:t>
            </w:r>
          </w:p>
          <w:p w14:paraId="17B6C766">
            <w:pPr>
              <w:pStyle w:val="2"/>
              <w:bidi w:val="0"/>
            </w:pPr>
            <w:r>
              <w:rPr>
                <w:rFonts w:hint="eastAsia"/>
              </w:rPr>
              <w:t>2.投标人（法人企业）必须具有交通行政主管部门颁发的有效的《道路运输经营许可证》的运输企业，提供有效的道路运输经营许可证复印件。</w:t>
            </w:r>
          </w:p>
          <w:p w14:paraId="599F6E5D">
            <w:pPr>
              <w:pStyle w:val="2"/>
              <w:bidi w:val="0"/>
            </w:pPr>
            <w:r>
              <w:rPr>
                <w:rFonts w:hint="eastAsia"/>
              </w:rPr>
              <w:t>3.投标单位负责人为同一人或者存在控股、管理关系的不同单位，不得参加同一标段投标或者未划分标段的同一招标项目投标,评标时通过“天眼查”或“企查查”网站查询。</w:t>
            </w:r>
          </w:p>
          <w:p w14:paraId="0BA77582">
            <w:pPr>
              <w:pStyle w:val="2"/>
              <w:bidi w:val="0"/>
            </w:pPr>
            <w:r>
              <w:rPr>
                <w:rFonts w:hint="eastAsia"/>
              </w:rPr>
              <w:t>    4.投标人及其现任法定代表人未被列入全国失信被执行人名单。</w:t>
            </w:r>
          </w:p>
          <w:p w14:paraId="48784024">
            <w:pPr>
              <w:pStyle w:val="2"/>
              <w:bidi w:val="0"/>
            </w:pPr>
            <w:r>
              <w:rPr>
                <w:rFonts w:hint="eastAsia"/>
              </w:rPr>
              <w:t>5.投标人及其现任法定代表人近三年内（以投标截止时间推算）无行贿行为记录（记录时间以“中国裁判文书网”网站发布时间为准）。</w:t>
            </w:r>
          </w:p>
          <w:p w14:paraId="6BBE0722">
            <w:pPr>
              <w:pStyle w:val="2"/>
              <w:bidi w:val="0"/>
            </w:pPr>
            <w:r>
              <w:rPr>
                <w:rFonts w:hint="eastAsia"/>
              </w:rPr>
              <w:t>6.投标人不得被列入“信用中国”重大税收违法失信主体、政府采购严重违法失信行为记录名单。</w:t>
            </w:r>
          </w:p>
          <w:p w14:paraId="6B4B874F">
            <w:pPr>
              <w:pStyle w:val="2"/>
              <w:bidi w:val="0"/>
            </w:pPr>
            <w:r>
              <w:rPr>
                <w:rFonts w:hint="eastAsia"/>
              </w:rPr>
              <w:t>7.投标人不得被工商行政管理机关（或市场监督管理部门）在国家企业信用信息公示系统中列入“严重违法失信名单（黑名单）”。</w:t>
            </w:r>
          </w:p>
          <w:p w14:paraId="65E9AC73">
            <w:pPr>
              <w:pStyle w:val="2"/>
              <w:bidi w:val="0"/>
            </w:pPr>
            <w:r>
              <w:rPr>
                <w:rFonts w:hint="eastAsia"/>
              </w:rPr>
              <w:t>8.投标供应商在投标截止时间前不存在被列入烟草行业不良供应商名单且在行业招标采购禁入期内的情形（在资格审查环节通过福建烟草行业采购管理信息系统查询供应商黑名单库确定）。</w:t>
            </w:r>
          </w:p>
          <w:p w14:paraId="3CB670D2">
            <w:pPr>
              <w:pStyle w:val="2"/>
              <w:bidi w:val="0"/>
            </w:pPr>
            <w:r>
              <w:rPr>
                <w:rFonts w:hint="eastAsia"/>
              </w:rPr>
              <w:t>9.投标人不得与本次招标项目的招标代理机构包括其附属机构有任何利益关联。</w:t>
            </w:r>
          </w:p>
          <w:p w14:paraId="77A2EBB8">
            <w:pPr>
              <w:pStyle w:val="2"/>
              <w:bidi w:val="0"/>
            </w:pPr>
            <w:r>
              <w:rPr>
                <w:rFonts w:hint="eastAsia"/>
              </w:rPr>
              <w:t>    10.投标人在投标时未被吊销营业执照。</w:t>
            </w:r>
          </w:p>
          <w:p w14:paraId="7E3864D3">
            <w:pPr>
              <w:pStyle w:val="2"/>
              <w:bidi w:val="0"/>
            </w:pPr>
            <w:r>
              <w:rPr>
                <w:rFonts w:hint="eastAsia"/>
              </w:rPr>
              <w:t>    11.投标人不存在财产被司法机关接管或冻结且导致中标后合同无法履行的情形。</w:t>
            </w:r>
          </w:p>
          <w:p w14:paraId="3246B377">
            <w:pPr>
              <w:pStyle w:val="2"/>
              <w:bidi w:val="0"/>
            </w:pPr>
            <w:r>
              <w:rPr>
                <w:rFonts w:hint="eastAsia"/>
              </w:rPr>
              <w:t>12.本项目（√）不接受（  ）接受 联合体投标。</w:t>
            </w:r>
          </w:p>
          <w:p w14:paraId="02BC4D6D">
            <w:pPr>
              <w:pStyle w:val="2"/>
              <w:bidi w:val="0"/>
            </w:pPr>
            <w:r>
              <w:rPr>
                <w:rFonts w:hint="eastAsia"/>
              </w:rPr>
              <w:t>注：以上第3至12条投标人须提供书面声明（承诺）。投标人提交以上文件或证明的所有复印件应是最新（有效）、清晰、加盖投标人公章。否则投标将被视为无效。</w:t>
            </w:r>
          </w:p>
        </w:tc>
      </w:tr>
      <w:tr w14:paraId="5C81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6D5839">
            <w:pPr>
              <w:pStyle w:val="2"/>
              <w:bidi w:val="0"/>
            </w:pPr>
            <w:r>
              <w:rPr>
                <w:rFonts w:hint="eastAsia"/>
              </w:rPr>
              <w:t>获取招标文件的地点和时间</w:t>
            </w:r>
          </w:p>
        </w:tc>
        <w:tc>
          <w:tcPr>
            <w:tcW w:w="5490" w:type="dxa"/>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E05508">
            <w:pPr>
              <w:pStyle w:val="2"/>
              <w:bidi w:val="0"/>
            </w:pPr>
            <w:r>
              <w:rPr>
                <w:rFonts w:hint="eastAsia"/>
              </w:rPr>
              <w:t>1.本项目（√）实行（ ）不实行 电子招投标。凡有意参加投标者，请于 2025年4月24日至投标截止时间前通过随行易交易电子招标投标交易平台 获取招标文件等相关资料（包括可以下载招标过程中发出的有关澄清、答疑和补充文件）。</w:t>
            </w:r>
          </w:p>
          <w:p w14:paraId="4523F474">
            <w:pPr>
              <w:pStyle w:val="2"/>
              <w:bidi w:val="0"/>
            </w:pPr>
            <w:r>
              <w:rPr>
                <w:rFonts w:hint="eastAsia"/>
              </w:rPr>
              <w:t>2.招标文件每份售价 100 元人民币，售后不退。</w:t>
            </w:r>
          </w:p>
          <w:p w14:paraId="6D611EC9">
            <w:pPr>
              <w:pStyle w:val="2"/>
              <w:bidi w:val="0"/>
            </w:pPr>
            <w:r>
              <w:rPr>
                <w:rFonts w:hint="eastAsia"/>
              </w:rPr>
              <w:t>3.其他：通过“随行易交易电子招标投标交易平台”获取招标文件成功后，即可下载电子招标文件。系统会自动生成一张《已支付招标文件信息》，请投标人将该页面打印出来并且盖章，作为获取招标文件的凭证同投标文件一起递交。若获取过程对平台操作有任何疑问，请联系福建随行软件有限公司，联系电话:400-870-5191。</w:t>
            </w:r>
          </w:p>
        </w:tc>
      </w:tr>
      <w:tr w14:paraId="168B3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3150D5">
            <w:pPr>
              <w:pStyle w:val="2"/>
              <w:bidi w:val="0"/>
            </w:pPr>
            <w:r>
              <w:rPr>
                <w:rFonts w:hint="eastAsia"/>
              </w:rPr>
              <w:t>投标文件的递交</w:t>
            </w:r>
          </w:p>
        </w:tc>
        <w:tc>
          <w:tcPr>
            <w:tcW w:w="5490" w:type="dxa"/>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24D184">
            <w:pPr>
              <w:pStyle w:val="2"/>
              <w:bidi w:val="0"/>
            </w:pPr>
            <w:r>
              <w:rPr>
                <w:rFonts w:hint="eastAsia"/>
              </w:rPr>
              <w:t>1.投标文件递交的截止时间： 2025年5月16日 9时30分，投标人应在截止时间前通过随行易交易电子招投标交易平台 递交 （ ）纸质 （√）电子 投标文件。</w:t>
            </w:r>
          </w:p>
          <w:p w14:paraId="70E5E559">
            <w:pPr>
              <w:pStyle w:val="2"/>
              <w:bidi w:val="0"/>
            </w:pPr>
            <w:r>
              <w:rPr>
                <w:rFonts w:hint="eastAsia"/>
              </w:rPr>
              <w:t>2.逾期送达的投标文件，将予以拒收。</w:t>
            </w:r>
          </w:p>
        </w:tc>
      </w:tr>
      <w:tr w14:paraId="4D50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9646F7">
            <w:pPr>
              <w:pStyle w:val="2"/>
              <w:bidi w:val="0"/>
            </w:pPr>
            <w:r>
              <w:rPr>
                <w:rFonts w:hint="eastAsia"/>
              </w:rPr>
              <w:t>开标时间及地点</w:t>
            </w:r>
          </w:p>
        </w:tc>
        <w:tc>
          <w:tcPr>
            <w:tcW w:w="5490" w:type="dxa"/>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0C3643">
            <w:pPr>
              <w:pStyle w:val="2"/>
              <w:bidi w:val="0"/>
            </w:pPr>
            <w:r>
              <w:rPr>
                <w:rFonts w:hint="eastAsia"/>
              </w:rPr>
              <w:t>开标时间：2025 年5月16日 9 时 30 分（北京时间）</w:t>
            </w:r>
          </w:p>
          <w:p w14:paraId="0D9322C9">
            <w:pPr>
              <w:pStyle w:val="2"/>
              <w:bidi w:val="0"/>
            </w:pPr>
            <w:r>
              <w:rPr>
                <w:rFonts w:hint="eastAsia"/>
              </w:rPr>
              <w:t>开标地点： 龙岩市新罗区商务运营中心龙工大厦3层（随行易交易电子招标投标交易平台）</w:t>
            </w:r>
          </w:p>
        </w:tc>
      </w:tr>
      <w:tr w14:paraId="6981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140D8E">
            <w:pPr>
              <w:pStyle w:val="2"/>
              <w:bidi w:val="0"/>
            </w:pPr>
            <w:r>
              <w:rPr>
                <w:rFonts w:hint="eastAsia"/>
              </w:rPr>
              <w:t>投标保证金</w:t>
            </w:r>
          </w:p>
        </w:tc>
        <w:tc>
          <w:tcPr>
            <w:tcW w:w="5490" w:type="dxa"/>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8BA801">
            <w:pPr>
              <w:pStyle w:val="2"/>
              <w:bidi w:val="0"/>
            </w:pPr>
            <w:r>
              <w:rPr>
                <w:rFonts w:hint="eastAsia"/>
              </w:rPr>
              <w:t>人民币  壹万捌仟贰佰叁拾壹 元整（¥18231.00元）。</w:t>
            </w:r>
          </w:p>
        </w:tc>
      </w:tr>
      <w:tr w14:paraId="6B235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1AD9A4">
            <w:pPr>
              <w:pStyle w:val="2"/>
              <w:bidi w:val="0"/>
            </w:pPr>
            <w:r>
              <w:rPr>
                <w:rFonts w:hint="eastAsia"/>
              </w:rPr>
              <w:t>评标方法</w:t>
            </w:r>
          </w:p>
        </w:tc>
        <w:tc>
          <w:tcPr>
            <w:tcW w:w="5490" w:type="dxa"/>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276680">
            <w:pPr>
              <w:pStyle w:val="2"/>
              <w:bidi w:val="0"/>
            </w:pPr>
            <w:r>
              <w:rPr>
                <w:rFonts w:hint="eastAsia"/>
              </w:rPr>
              <w:t>（√）综合评分法。</w:t>
            </w:r>
          </w:p>
          <w:p w14:paraId="072F8342">
            <w:pPr>
              <w:pStyle w:val="2"/>
              <w:bidi w:val="0"/>
            </w:pPr>
            <w:r>
              <w:rPr>
                <w:rFonts w:hint="eastAsia"/>
              </w:rPr>
              <w:t>（  ）最低评标价法。</w:t>
            </w:r>
          </w:p>
          <w:p w14:paraId="072D810A">
            <w:pPr>
              <w:pStyle w:val="2"/>
              <w:bidi w:val="0"/>
            </w:pPr>
            <w:r>
              <w:rPr>
                <w:rFonts w:hint="eastAsia"/>
              </w:rPr>
              <w:t>（  ）其他:          。</w:t>
            </w:r>
          </w:p>
        </w:tc>
      </w:tr>
      <w:tr w14:paraId="544C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D6D0D7">
            <w:pPr>
              <w:pStyle w:val="2"/>
              <w:bidi w:val="0"/>
            </w:pPr>
            <w:r>
              <w:rPr>
                <w:rFonts w:hint="eastAsia"/>
              </w:rPr>
              <w:t>其他有关</w:t>
            </w:r>
          </w:p>
          <w:p w14:paraId="4B528930">
            <w:pPr>
              <w:pStyle w:val="2"/>
              <w:bidi w:val="0"/>
            </w:pPr>
            <w:r>
              <w:rPr>
                <w:rFonts w:hint="eastAsia"/>
              </w:rPr>
              <w:t>事项</w:t>
            </w:r>
          </w:p>
        </w:tc>
        <w:tc>
          <w:tcPr>
            <w:tcW w:w="5490" w:type="dxa"/>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CD8A77">
            <w:pPr>
              <w:pStyle w:val="2"/>
              <w:bidi w:val="0"/>
            </w:pPr>
            <w:r>
              <w:rPr>
                <w:rFonts w:hint="eastAsia"/>
              </w:rPr>
              <w:t>详见招标文件。</w:t>
            </w:r>
          </w:p>
        </w:tc>
      </w:tr>
      <w:tr w14:paraId="0A71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90" w:type="dxa"/>
            <w:gridSpan w:val="8"/>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AFC044">
            <w:pPr>
              <w:pStyle w:val="2"/>
              <w:bidi w:val="0"/>
            </w:pPr>
            <w:r>
              <w:rPr>
                <w:rFonts w:hint="eastAsia"/>
              </w:rPr>
              <w:t>                采 购 货 物（服 务）一 览 表</w:t>
            </w:r>
          </w:p>
        </w:tc>
      </w:tr>
      <w:tr w14:paraId="4231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E5132A">
            <w:pPr>
              <w:pStyle w:val="2"/>
              <w:bidi w:val="0"/>
            </w:pPr>
            <w:r>
              <w:rPr>
                <w:rFonts w:hint="eastAsia"/>
              </w:rPr>
              <w:t>货物（服务）名称</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8DB52D">
            <w:pPr>
              <w:pStyle w:val="2"/>
              <w:bidi w:val="0"/>
            </w:pPr>
            <w:r>
              <w:rPr>
                <w:rFonts w:hint="eastAsia"/>
              </w:rPr>
              <w:t>数量</w:t>
            </w:r>
          </w:p>
        </w:tc>
        <w:tc>
          <w:tcPr>
            <w:tcW w:w="112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46B827">
            <w:pPr>
              <w:pStyle w:val="2"/>
              <w:bidi w:val="0"/>
            </w:pPr>
            <w:r>
              <w:rPr>
                <w:rFonts w:hint="eastAsia"/>
              </w:rPr>
              <w:t>主要技术（服务）要求</w:t>
            </w:r>
          </w:p>
        </w:tc>
        <w:tc>
          <w:tcPr>
            <w:tcW w:w="137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44CD89">
            <w:pPr>
              <w:pStyle w:val="2"/>
              <w:bidi w:val="0"/>
            </w:pPr>
            <w:r>
              <w:rPr>
                <w:rFonts w:hint="eastAsia"/>
              </w:rPr>
              <w:t>交货（服务）地点</w:t>
            </w:r>
          </w:p>
        </w:tc>
        <w:tc>
          <w:tcPr>
            <w:tcW w:w="13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D561F7">
            <w:pPr>
              <w:pStyle w:val="2"/>
              <w:bidi w:val="0"/>
            </w:pPr>
            <w:r>
              <w:rPr>
                <w:rFonts w:hint="eastAsia"/>
              </w:rPr>
              <w:t>交货（服务）期</w:t>
            </w:r>
          </w:p>
        </w:tc>
      </w:tr>
      <w:tr w14:paraId="1BB7C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BE4F11">
            <w:pPr>
              <w:pStyle w:val="2"/>
              <w:bidi w:val="0"/>
            </w:pPr>
            <w:r>
              <w:rPr>
                <w:rFonts w:hint="eastAsia"/>
              </w:rPr>
              <w:t>2025年龙岩市烟草公司永定分公司烟叶及其包装物运输（含装卸）采购项目</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166080">
            <w:pPr>
              <w:pStyle w:val="2"/>
              <w:bidi w:val="0"/>
            </w:pPr>
            <w:r>
              <w:rPr>
                <w:rFonts w:hint="eastAsia"/>
              </w:rPr>
              <w:t>1批（详见招标文件第四章招标内容及要求）</w:t>
            </w:r>
          </w:p>
        </w:tc>
        <w:tc>
          <w:tcPr>
            <w:tcW w:w="112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26152F">
            <w:pPr>
              <w:pStyle w:val="2"/>
              <w:bidi w:val="0"/>
            </w:pPr>
            <w:r>
              <w:rPr>
                <w:rFonts w:hint="eastAsia"/>
              </w:rPr>
              <w:t>详见招标文件第四章招标内容及要求</w:t>
            </w:r>
          </w:p>
        </w:tc>
        <w:tc>
          <w:tcPr>
            <w:tcW w:w="137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678675">
            <w:pPr>
              <w:pStyle w:val="2"/>
              <w:bidi w:val="0"/>
            </w:pPr>
            <w:r>
              <w:rPr>
                <w:rFonts w:hint="eastAsia"/>
              </w:rPr>
              <w:t>采购人指定交货（服务）地点</w:t>
            </w:r>
          </w:p>
        </w:tc>
        <w:tc>
          <w:tcPr>
            <w:tcW w:w="13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0C1524">
            <w:pPr>
              <w:pStyle w:val="2"/>
              <w:bidi w:val="0"/>
            </w:pPr>
            <w:r>
              <w:rPr>
                <w:rFonts w:hint="eastAsia"/>
              </w:rPr>
              <w:t>2025年6月1日-2025年11月20日</w:t>
            </w:r>
          </w:p>
        </w:tc>
      </w:tr>
      <w:tr w14:paraId="42E8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490" w:type="dxa"/>
            <w:gridSpan w:val="8"/>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D51728">
            <w:pPr>
              <w:pStyle w:val="2"/>
              <w:bidi w:val="0"/>
            </w:pPr>
            <w:r>
              <w:rPr>
                <w:rFonts w:hint="eastAsia"/>
              </w:rPr>
              <w:t>注：投标人应对本项目所有内容进行完整投标，否则投标无效。</w:t>
            </w:r>
          </w:p>
        </w:tc>
      </w:tr>
      <w:tr w14:paraId="69C3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759838">
            <w:pPr>
              <w:pStyle w:val="2"/>
              <w:bidi w:val="0"/>
            </w:pPr>
            <w:r>
              <w:rPr>
                <w:rFonts w:hint="eastAsia"/>
              </w:rPr>
              <w:t>发布公告的媒介</w:t>
            </w:r>
          </w:p>
        </w:tc>
        <w:tc>
          <w:tcPr>
            <w:tcW w:w="5490" w:type="dxa"/>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A28A68">
            <w:pPr>
              <w:pStyle w:val="2"/>
              <w:bidi w:val="0"/>
            </w:pPr>
            <w:r>
              <w:rPr>
                <w:rFonts w:hint="eastAsia"/>
              </w:rPr>
              <w:t>本招标公告同时在随行易交易电子招标投标交易平台、中国招标投标公共服务平台、招标网、福建省烟草专卖局政府网站龙岩子站及龙岩烟草办事公开民主管理网（内网）发布，如招标信息有变更，请投标人关注。</w:t>
            </w:r>
          </w:p>
        </w:tc>
      </w:tr>
    </w:tbl>
    <w:p w14:paraId="4ABC6F99">
      <w:pPr>
        <w:pStyle w:val="2"/>
        <w:bidi w:val="0"/>
        <w:rPr>
          <w:rFonts w:hint="eastAsia"/>
        </w:rPr>
      </w:pPr>
      <w:r>
        <w:rPr>
          <w:rFonts w:hint="eastAsia"/>
        </w:rPr>
        <w:t>监督部门及电话：龙岩市烟草公司永定分公司党建办，0597-3259838</w:t>
      </w:r>
    </w:p>
    <w:p w14:paraId="0CDCAB55">
      <w:pPr>
        <w:pStyle w:val="2"/>
        <w:bidi w:val="0"/>
        <w:rPr>
          <w:rFonts w:hint="eastAsia"/>
        </w:rPr>
      </w:pPr>
      <w:r>
        <w:rPr>
          <w:rFonts w:hint="eastAsia"/>
        </w:rPr>
        <w:t> </w:t>
      </w:r>
    </w:p>
    <w:p w14:paraId="267F3262">
      <w:pPr>
        <w:pStyle w:val="2"/>
        <w:bidi w:val="0"/>
        <w:rPr>
          <w:rFonts w:hint="eastAsia"/>
        </w:rPr>
      </w:pPr>
      <w:r>
        <w:rPr>
          <w:rFonts w:hint="eastAsia"/>
        </w:rPr>
        <w:t>采购人：龙岩市烟草公司永定分公司  </w:t>
      </w:r>
    </w:p>
    <w:p w14:paraId="1E5A178F">
      <w:pPr>
        <w:pStyle w:val="2"/>
        <w:bidi w:val="0"/>
        <w:rPr>
          <w:rFonts w:hint="eastAsia"/>
        </w:rPr>
      </w:pPr>
      <w:r>
        <w:rPr>
          <w:rFonts w:hint="eastAsia"/>
        </w:rPr>
        <w:t>办公地址：龙岩市永定区凤城街道下坑广场 </w:t>
      </w:r>
    </w:p>
    <w:p w14:paraId="5C41552A">
      <w:pPr>
        <w:pStyle w:val="2"/>
        <w:bidi w:val="0"/>
        <w:rPr>
          <w:rFonts w:hint="eastAsia"/>
        </w:rPr>
      </w:pPr>
      <w:r>
        <w:rPr>
          <w:rFonts w:hint="eastAsia"/>
        </w:rPr>
        <w:t>联系人： 沈先生        </w:t>
      </w:r>
    </w:p>
    <w:p w14:paraId="19DDA472">
      <w:pPr>
        <w:pStyle w:val="2"/>
        <w:bidi w:val="0"/>
        <w:rPr>
          <w:rFonts w:hint="eastAsia"/>
        </w:rPr>
      </w:pPr>
      <w:r>
        <w:rPr>
          <w:rFonts w:hint="eastAsia"/>
        </w:rPr>
        <w:t>联系电话：0597-5837006     </w:t>
      </w:r>
    </w:p>
    <w:p w14:paraId="6B914C01">
      <w:pPr>
        <w:pStyle w:val="2"/>
        <w:bidi w:val="0"/>
        <w:rPr>
          <w:rFonts w:hint="eastAsia"/>
        </w:rPr>
      </w:pPr>
      <w:r>
        <w:rPr>
          <w:rFonts w:hint="eastAsia"/>
        </w:rPr>
        <w:t>邮政编码：364100</w:t>
      </w:r>
    </w:p>
    <w:p w14:paraId="4821D86B">
      <w:pPr>
        <w:pStyle w:val="2"/>
        <w:bidi w:val="0"/>
        <w:rPr>
          <w:rFonts w:hint="eastAsia"/>
        </w:rPr>
      </w:pPr>
      <w:r>
        <w:rPr>
          <w:rFonts w:hint="eastAsia"/>
        </w:rPr>
        <w:t> </w:t>
      </w:r>
    </w:p>
    <w:p w14:paraId="30012940">
      <w:pPr>
        <w:pStyle w:val="2"/>
        <w:bidi w:val="0"/>
        <w:rPr>
          <w:rFonts w:hint="eastAsia"/>
        </w:rPr>
      </w:pPr>
      <w:r>
        <w:rPr>
          <w:rFonts w:hint="eastAsia"/>
        </w:rPr>
        <w:t>招标代理机构：福建互华土木工程管理有限公司   </w:t>
      </w:r>
    </w:p>
    <w:p w14:paraId="34A024BC">
      <w:pPr>
        <w:pStyle w:val="2"/>
        <w:bidi w:val="0"/>
        <w:rPr>
          <w:rFonts w:hint="eastAsia"/>
        </w:rPr>
      </w:pPr>
      <w:r>
        <w:rPr>
          <w:rFonts w:hint="eastAsia"/>
        </w:rPr>
        <w:t>办公地址：福建省龙岩市新罗区华莲路5号多特家园1幢301室    </w:t>
      </w:r>
    </w:p>
    <w:p w14:paraId="216B8BD8">
      <w:pPr>
        <w:pStyle w:val="2"/>
        <w:bidi w:val="0"/>
        <w:rPr>
          <w:rFonts w:hint="eastAsia"/>
        </w:rPr>
      </w:pPr>
      <w:r>
        <w:rPr>
          <w:rFonts w:hint="eastAsia"/>
        </w:rPr>
        <w:t>联系人：刘琳玲、王萍英、郑义萍 </w:t>
      </w:r>
    </w:p>
    <w:p w14:paraId="558F2C33">
      <w:pPr>
        <w:pStyle w:val="2"/>
        <w:bidi w:val="0"/>
        <w:rPr>
          <w:rFonts w:hint="eastAsia"/>
        </w:rPr>
      </w:pPr>
      <w:r>
        <w:rPr>
          <w:rFonts w:hint="eastAsia"/>
        </w:rPr>
        <w:t>联系电话：0597-5381886</w:t>
      </w:r>
    </w:p>
    <w:p w14:paraId="6A635130">
      <w:pPr>
        <w:pStyle w:val="2"/>
        <w:bidi w:val="0"/>
        <w:rPr>
          <w:rFonts w:hint="eastAsia"/>
        </w:rPr>
      </w:pPr>
      <w:r>
        <w:rPr>
          <w:rFonts w:hint="eastAsia"/>
        </w:rPr>
        <w:t>邮政编码：364000</w:t>
      </w:r>
    </w:p>
    <w:p w14:paraId="715D5B4B">
      <w:pPr>
        <w:pStyle w:val="2"/>
        <w:bidi w:val="0"/>
        <w:rPr>
          <w:rFonts w:hint="eastAsia"/>
        </w:rPr>
      </w:pPr>
      <w:r>
        <w:rPr>
          <w:rFonts w:hint="eastAsia"/>
        </w:rPr>
        <w:t> </w:t>
      </w:r>
    </w:p>
    <w:p w14:paraId="1FDBEAB2">
      <w:pPr>
        <w:pStyle w:val="2"/>
        <w:bidi w:val="0"/>
        <w:rPr>
          <w:rFonts w:hint="eastAsia"/>
        </w:rPr>
      </w:pPr>
      <w:r>
        <w:rPr>
          <w:rFonts w:hint="eastAsia"/>
        </w:rPr>
        <w:t>电子交易平台名称：随行易交易电子招标投标交易平台</w:t>
      </w:r>
    </w:p>
    <w:p w14:paraId="49D84F9E">
      <w:pPr>
        <w:pStyle w:val="2"/>
        <w:bidi w:val="0"/>
        <w:rPr>
          <w:rFonts w:hint="eastAsia"/>
        </w:rPr>
      </w:pPr>
      <w:r>
        <w:rPr>
          <w:rFonts w:hint="eastAsia"/>
        </w:rPr>
        <w:t>地址：龙岩市新罗区商务运营中心龙工大厦3层</w:t>
      </w:r>
    </w:p>
    <w:p w14:paraId="2636AFE9">
      <w:pPr>
        <w:pStyle w:val="2"/>
        <w:bidi w:val="0"/>
        <w:rPr>
          <w:rFonts w:hint="eastAsia"/>
        </w:rPr>
      </w:pPr>
      <w:r>
        <w:rPr>
          <w:rFonts w:hint="eastAsia"/>
        </w:rPr>
        <w:t>联系电话：400-870-5191</w:t>
      </w:r>
    </w:p>
    <w:p w14:paraId="7B01533B">
      <w:pPr>
        <w:pStyle w:val="2"/>
        <w:bidi w:val="0"/>
        <w:rPr>
          <w:rFonts w:hint="eastAsia"/>
        </w:rPr>
      </w:pPr>
      <w:r>
        <w:rPr>
          <w:rFonts w:hint="eastAsia"/>
        </w:rPr>
        <w:t> </w:t>
      </w:r>
    </w:p>
    <w:p w14:paraId="397C2F70">
      <w:pPr>
        <w:pStyle w:val="2"/>
        <w:bidi w:val="0"/>
        <w:rPr>
          <w:rFonts w:hint="eastAsia"/>
        </w:rPr>
      </w:pPr>
      <w:r>
        <w:rPr>
          <w:rFonts w:hint="eastAsia"/>
        </w:rPr>
        <w:t>日期：2025年4月24日</w:t>
      </w:r>
    </w:p>
    <w:p w14:paraId="7EA49D3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4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2025-04-24T06:14:14Z</dcterms:created>
  <dc:creator>28039</dc:creator>
  <cp:lastModifiedBy>沫燃 *</cp:lastModifiedBy>
  <dcterms:modified xsi:type="dcterms:W3CDTF">2025-04-24T06:14:24Z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A7A1A0AF7DF04B6EA1EC2AD3E34403BB_12</vt:lpwstr>
  </property>
</Properties>
</file>