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752"/>
        <w:gridCol w:w="1401"/>
        <w:gridCol w:w="2008"/>
      </w:tblGrid>
      <w:tr w14:paraId="6C2D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A1E302">
            <w:pPr>
              <w:pStyle w:val="2"/>
              <w:bidi w:val="0"/>
            </w:pPr>
            <w:r>
              <w:rPr>
                <w:lang w:val="en-US" w:eastAsia="zh-CN"/>
              </w:rPr>
              <w:t>公告信息：</w:t>
            </w:r>
          </w:p>
        </w:tc>
      </w:tr>
      <w:tr w14:paraId="0E26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B9437C">
            <w:pPr>
              <w:pStyle w:val="2"/>
              <w:bidi w:val="0"/>
            </w:pPr>
            <w:r>
              <w:rPr>
                <w:lang w:val="en-US" w:eastAsia="zh-CN"/>
              </w:rPr>
              <w:t>采购项目名称</w:t>
            </w:r>
          </w:p>
        </w:tc>
        <w:tc>
          <w:tcPr>
            <w:tcW w:w="4300" w:type="dxa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C1E64">
            <w:pPr>
              <w:pStyle w:val="2"/>
              <w:bidi w:val="0"/>
            </w:pPr>
            <w:bookmarkStart w:id="0" w:name="_GoBack"/>
            <w:r>
              <w:rPr>
                <w:lang w:val="en-US" w:eastAsia="zh-CN"/>
              </w:rPr>
              <w:t>《金融会计》2025年度物流服务采购项目</w:t>
            </w:r>
            <w:bookmarkEnd w:id="0"/>
          </w:p>
        </w:tc>
      </w:tr>
      <w:tr w14:paraId="289F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4E53A">
            <w:pPr>
              <w:pStyle w:val="2"/>
              <w:bidi w:val="0"/>
            </w:pPr>
            <w:r>
              <w:rPr>
                <w:lang w:val="en-US" w:eastAsia="zh-CN"/>
              </w:rPr>
              <w:t>品目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04FF73">
            <w:pPr>
              <w:pStyle w:val="2"/>
              <w:bidi w:val="0"/>
              <w:rPr>
                <w:rFonts w:hint="eastAsia"/>
              </w:rPr>
            </w:pPr>
          </w:p>
        </w:tc>
      </w:tr>
      <w:tr w14:paraId="5AE5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1E40CC">
            <w:pPr>
              <w:pStyle w:val="2"/>
              <w:bidi w:val="0"/>
            </w:pPr>
            <w:r>
              <w:rPr>
                <w:lang w:val="en-US" w:eastAsia="zh-CN"/>
              </w:rPr>
              <w:t>采购单位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C11D6D">
            <w:pPr>
              <w:pStyle w:val="2"/>
              <w:bidi w:val="0"/>
            </w:pPr>
            <w:r>
              <w:rPr>
                <w:lang w:val="en-US" w:eastAsia="zh-CN"/>
              </w:rPr>
              <w:t>中国人民银行金融研究所</w:t>
            </w:r>
          </w:p>
        </w:tc>
      </w:tr>
      <w:tr w14:paraId="1A6F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9202C">
            <w:pPr>
              <w:pStyle w:val="2"/>
              <w:bidi w:val="0"/>
            </w:pPr>
            <w:r>
              <w:rPr>
                <w:lang w:val="en-US" w:eastAsia="zh-CN"/>
              </w:rPr>
              <w:t>行政区域</w:t>
            </w:r>
          </w:p>
        </w:tc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F09E12">
            <w:pPr>
              <w:pStyle w:val="2"/>
              <w:bidi w:val="0"/>
            </w:pPr>
            <w:r>
              <w:rPr>
                <w:lang w:val="en-US" w:eastAsia="zh-CN"/>
              </w:rPr>
              <w:t>北京市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A3F5C8">
            <w:pPr>
              <w:pStyle w:val="2"/>
              <w:bidi w:val="0"/>
            </w:pPr>
            <w:r>
              <w:rPr>
                <w:lang w:val="en-US" w:eastAsia="zh-CN"/>
              </w:rPr>
              <w:t>公告时间</w:t>
            </w:r>
          </w:p>
        </w:tc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6EA26">
            <w:pPr>
              <w:pStyle w:val="2"/>
              <w:bidi w:val="0"/>
            </w:pPr>
            <w:r>
              <w:rPr>
                <w:lang w:val="en-US" w:eastAsia="zh-CN"/>
              </w:rPr>
              <w:t>2025年04月23日 16:09</w:t>
            </w:r>
          </w:p>
        </w:tc>
      </w:tr>
      <w:tr w14:paraId="4E32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F87D85">
            <w:pPr>
              <w:pStyle w:val="2"/>
              <w:bidi w:val="0"/>
            </w:pPr>
            <w:r>
              <w:rPr>
                <w:lang w:val="en-US" w:eastAsia="zh-CN"/>
              </w:rPr>
              <w:t>获取招标文件时间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CF551F">
            <w:pPr>
              <w:pStyle w:val="2"/>
              <w:bidi w:val="0"/>
            </w:pPr>
            <w:r>
              <w:rPr>
                <w:lang w:val="en-US" w:eastAsia="zh-CN"/>
              </w:rPr>
              <w:t>2025年04月23日至2025年04月29日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每日上午:00:00 至 12:00  下午:12:00 至 23:59（北京时间，法定节假日除外）</w:t>
            </w:r>
          </w:p>
        </w:tc>
      </w:tr>
      <w:tr w14:paraId="6C63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1411A">
            <w:pPr>
              <w:pStyle w:val="2"/>
              <w:bidi w:val="0"/>
            </w:pPr>
            <w:r>
              <w:rPr>
                <w:lang w:val="en-US" w:eastAsia="zh-CN"/>
              </w:rPr>
              <w:t>招标文件售价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0840A">
            <w:pPr>
              <w:pStyle w:val="2"/>
              <w:bidi w:val="0"/>
            </w:pPr>
            <w:r>
              <w:rPr>
                <w:lang w:val="en-US" w:eastAsia="zh-CN"/>
              </w:rPr>
              <w:t>￥0</w:t>
            </w:r>
          </w:p>
        </w:tc>
      </w:tr>
      <w:tr w14:paraId="14A2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8C2F8">
            <w:pPr>
              <w:pStyle w:val="2"/>
              <w:bidi w:val="0"/>
            </w:pPr>
            <w:r>
              <w:rPr>
                <w:lang w:val="en-US" w:eastAsia="zh-CN"/>
              </w:rPr>
              <w:t>获取招标文件的地点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7C244C">
            <w:pPr>
              <w:pStyle w:val="2"/>
              <w:bidi w:val="0"/>
            </w:pPr>
            <w:r>
              <w:rPr>
                <w:lang w:val="en-US" w:eastAsia="zh-CN"/>
              </w:rPr>
              <w:t>供应商前往https://jzcg.pbc.gov.cn/注册并登录，在线报名并免费下载领取招标文件。 若有技术问题，咨询010-66195993。</w:t>
            </w:r>
          </w:p>
        </w:tc>
      </w:tr>
      <w:tr w14:paraId="1D69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CEAFE9">
            <w:pPr>
              <w:pStyle w:val="2"/>
              <w:bidi w:val="0"/>
            </w:pPr>
            <w:r>
              <w:rPr>
                <w:lang w:val="en-US" w:eastAsia="zh-CN"/>
              </w:rPr>
              <w:t>开标时间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FDE92D">
            <w:pPr>
              <w:pStyle w:val="2"/>
              <w:bidi w:val="0"/>
            </w:pPr>
            <w:r>
              <w:rPr>
                <w:lang w:val="en-US" w:eastAsia="zh-CN"/>
              </w:rPr>
              <w:t>2025年06月04日 14:00</w:t>
            </w:r>
          </w:p>
        </w:tc>
      </w:tr>
      <w:tr w14:paraId="72A6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086AE6">
            <w:pPr>
              <w:pStyle w:val="2"/>
              <w:bidi w:val="0"/>
            </w:pPr>
            <w:r>
              <w:rPr>
                <w:lang w:val="en-US" w:eastAsia="zh-CN"/>
              </w:rPr>
              <w:t>开标地点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6204D8">
            <w:pPr>
              <w:pStyle w:val="2"/>
              <w:bidi w:val="0"/>
            </w:pPr>
            <w:r>
              <w:rPr>
                <w:lang w:val="en-US" w:eastAsia="zh-CN"/>
              </w:rPr>
              <w:t>北京市西城区金融大街33号通泰大厦C座911室</w:t>
            </w:r>
          </w:p>
        </w:tc>
      </w:tr>
      <w:tr w14:paraId="6C70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AA6973">
            <w:pPr>
              <w:pStyle w:val="2"/>
              <w:bidi w:val="0"/>
            </w:pPr>
            <w:r>
              <w:rPr>
                <w:lang w:val="en-US" w:eastAsia="zh-CN"/>
              </w:rPr>
              <w:t>预算金额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37115B">
            <w:pPr>
              <w:pStyle w:val="2"/>
              <w:bidi w:val="0"/>
            </w:pPr>
            <w:r>
              <w:rPr>
                <w:lang w:val="en-US" w:eastAsia="zh-CN"/>
              </w:rPr>
              <w:t>￥624000.000000万元（人民币）</w:t>
            </w:r>
          </w:p>
        </w:tc>
      </w:tr>
      <w:tr w14:paraId="47B9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AD7E8F">
            <w:pPr>
              <w:pStyle w:val="2"/>
              <w:bidi w:val="0"/>
            </w:pPr>
            <w:r>
              <w:rPr>
                <w:lang w:val="en-US" w:eastAsia="zh-CN"/>
              </w:rPr>
              <w:t>联系人及联系方式：</w:t>
            </w:r>
          </w:p>
        </w:tc>
      </w:tr>
      <w:tr w14:paraId="0206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A7FA73">
            <w:pPr>
              <w:pStyle w:val="2"/>
              <w:bidi w:val="0"/>
            </w:pPr>
            <w:r>
              <w:rPr>
                <w:lang w:val="en-US" w:eastAsia="zh-CN"/>
              </w:rPr>
              <w:t>项目联系人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CA6C32">
            <w:pPr>
              <w:pStyle w:val="2"/>
              <w:bidi w:val="0"/>
            </w:pPr>
            <w:r>
              <w:rPr>
                <w:lang w:val="en-US" w:eastAsia="zh-CN"/>
              </w:rPr>
              <w:t>李先生</w:t>
            </w:r>
          </w:p>
        </w:tc>
      </w:tr>
      <w:tr w14:paraId="28C19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A5C2F">
            <w:pPr>
              <w:pStyle w:val="2"/>
              <w:bidi w:val="0"/>
            </w:pPr>
            <w:r>
              <w:rPr>
                <w:lang w:val="en-US" w:eastAsia="zh-CN"/>
              </w:rPr>
              <w:t>项目联系电话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D7D9E9">
            <w:pPr>
              <w:pStyle w:val="2"/>
              <w:bidi w:val="0"/>
            </w:pPr>
            <w:r>
              <w:rPr>
                <w:lang w:val="en-US" w:eastAsia="zh-CN"/>
              </w:rPr>
              <w:t>66195317</w:t>
            </w:r>
          </w:p>
        </w:tc>
      </w:tr>
      <w:tr w14:paraId="7DD37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7101F3">
            <w:pPr>
              <w:pStyle w:val="2"/>
              <w:bidi w:val="0"/>
            </w:pPr>
            <w:r>
              <w:rPr>
                <w:lang w:val="en-US" w:eastAsia="zh-CN"/>
              </w:rPr>
              <w:t>采购单位</w:t>
            </w:r>
          </w:p>
        </w:tc>
        <w:tc>
          <w:tcPr>
            <w:tcW w:w="4300" w:type="dxa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DEA5FF">
            <w:pPr>
              <w:pStyle w:val="2"/>
              <w:bidi w:val="0"/>
            </w:pPr>
            <w:r>
              <w:rPr>
                <w:lang w:val="en-US" w:eastAsia="zh-CN"/>
              </w:rPr>
              <w:t>中国人民银行金融研究所</w:t>
            </w:r>
          </w:p>
        </w:tc>
      </w:tr>
      <w:tr w14:paraId="1F27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C8D8BF">
            <w:pPr>
              <w:pStyle w:val="2"/>
              <w:bidi w:val="0"/>
            </w:pPr>
            <w:r>
              <w:rPr>
                <w:lang w:val="en-US" w:eastAsia="zh-CN"/>
              </w:rPr>
              <w:t>采购单位地址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6A5C29">
            <w:pPr>
              <w:pStyle w:val="2"/>
              <w:bidi w:val="0"/>
            </w:pPr>
            <w:r>
              <w:rPr>
                <w:lang w:val="en-US" w:eastAsia="zh-CN"/>
              </w:rPr>
              <w:t>北京市西城区成方街33号2号楼</w:t>
            </w:r>
          </w:p>
        </w:tc>
      </w:tr>
      <w:tr w14:paraId="1969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DB7A55">
            <w:pPr>
              <w:pStyle w:val="2"/>
              <w:bidi w:val="0"/>
            </w:pPr>
            <w:r>
              <w:rPr>
                <w:lang w:val="en-US" w:eastAsia="zh-CN"/>
              </w:rPr>
              <w:t>采购单位联系方式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92103C">
            <w:pPr>
              <w:pStyle w:val="2"/>
              <w:bidi w:val="0"/>
            </w:pPr>
            <w:r>
              <w:rPr>
                <w:lang w:val="en-US" w:eastAsia="zh-CN"/>
              </w:rPr>
              <w:t>66194207</w:t>
            </w:r>
          </w:p>
        </w:tc>
      </w:tr>
      <w:tr w14:paraId="1C60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4AECB0">
            <w:pPr>
              <w:pStyle w:val="2"/>
              <w:bidi w:val="0"/>
            </w:pPr>
            <w:r>
              <w:rPr>
                <w:lang w:val="en-US" w:eastAsia="zh-CN"/>
              </w:rPr>
              <w:t>代理机构名称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F536A1">
            <w:pPr>
              <w:pStyle w:val="2"/>
              <w:bidi w:val="0"/>
            </w:pPr>
            <w:r>
              <w:rPr>
                <w:lang w:val="en-US" w:eastAsia="zh-CN"/>
              </w:rPr>
              <w:t>中国人民银行集中采购中心</w:t>
            </w:r>
          </w:p>
        </w:tc>
      </w:tr>
      <w:tr w14:paraId="065B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D22453">
            <w:pPr>
              <w:pStyle w:val="2"/>
              <w:bidi w:val="0"/>
            </w:pPr>
            <w:r>
              <w:rPr>
                <w:lang w:val="en-US" w:eastAsia="zh-CN"/>
              </w:rPr>
              <w:t>代理机构地址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1C890">
            <w:pPr>
              <w:pStyle w:val="2"/>
              <w:bidi w:val="0"/>
            </w:pPr>
            <w:r>
              <w:rPr>
                <w:lang w:val="en-US" w:eastAsia="zh-CN"/>
              </w:rPr>
              <w:t>北京市西城区成方街32号</w:t>
            </w:r>
          </w:p>
        </w:tc>
      </w:tr>
      <w:tr w14:paraId="2668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B110E7">
            <w:pPr>
              <w:pStyle w:val="2"/>
              <w:bidi w:val="0"/>
            </w:pPr>
            <w:r>
              <w:rPr>
                <w:lang w:val="en-US" w:eastAsia="zh-CN"/>
              </w:rPr>
              <w:t>代理机构联系方式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9987F5">
            <w:pPr>
              <w:pStyle w:val="2"/>
              <w:bidi w:val="0"/>
            </w:pPr>
            <w:r>
              <w:rPr>
                <w:lang w:val="en-US" w:eastAsia="zh-CN"/>
              </w:rPr>
              <w:t>李先生（文件发放、开标前咨询）电话：66195317；李女士（开、评标咨询）电话：66194516；</w:t>
            </w:r>
          </w:p>
        </w:tc>
      </w:tr>
    </w:tbl>
    <w:p w14:paraId="0642620D">
      <w:pPr>
        <w:pStyle w:val="2"/>
        <w:bidi w:val="0"/>
      </w:pPr>
      <w:r>
        <w:rPr>
          <w:rFonts w:hint="eastAsia"/>
          <w:lang w:val="en-US" w:eastAsia="zh-CN"/>
        </w:rPr>
        <w:t>项目概况</w:t>
      </w:r>
    </w:p>
    <w:p w14:paraId="5D0CE3C3">
      <w:pPr>
        <w:pStyle w:val="2"/>
        <w:bidi w:val="0"/>
      </w:pPr>
      <w:r>
        <w:rPr>
          <w:rFonts w:hint="eastAsia"/>
        </w:rPr>
        <w:t>《金融会计》2025年度物流服务采购项目的潜在投标人应前往https://jzcg.pbc.gov.cn/注册并登录，在线报名并免费下载领取招标文件。 若有技术问题，咨询010-66195993。获取招标文件，并于 2025年06月04日14时00分 （北京时间）前递交投标文件。</w:t>
      </w:r>
    </w:p>
    <w:p w14:paraId="2E845FC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一、项目基本情况</w:t>
      </w:r>
    </w:p>
    <w:p w14:paraId="3982684B">
      <w:pPr>
        <w:pStyle w:val="2"/>
        <w:bidi w:val="0"/>
      </w:pPr>
      <w:r>
        <w:rPr>
          <w:rFonts w:hint="eastAsia"/>
        </w:rPr>
        <w:t>项目编号：RH-WTGK2025024</w:t>
      </w:r>
    </w:p>
    <w:p w14:paraId="4ED8D5E4">
      <w:pPr>
        <w:pStyle w:val="2"/>
        <w:bidi w:val="0"/>
      </w:pPr>
      <w:r>
        <w:rPr>
          <w:rFonts w:hint="eastAsia"/>
        </w:rPr>
        <w:t>项目名称：《金融会计》2025年度物流服务采购项目</w:t>
      </w:r>
    </w:p>
    <w:p w14:paraId="08A8810A">
      <w:pPr>
        <w:pStyle w:val="2"/>
        <w:bidi w:val="0"/>
      </w:pPr>
      <w:r>
        <w:rPr>
          <w:rFonts w:hint="eastAsia"/>
        </w:rPr>
        <w:t>采购方式：公开招标</w:t>
      </w:r>
    </w:p>
    <w:p w14:paraId="6D4A727D">
      <w:pPr>
        <w:pStyle w:val="2"/>
        <w:bidi w:val="0"/>
      </w:pPr>
      <w:r>
        <w:rPr>
          <w:rFonts w:hint="eastAsia"/>
        </w:rPr>
        <w:t>预算金额：624,000.00元</w:t>
      </w:r>
    </w:p>
    <w:p w14:paraId="6C10ABC6">
      <w:pPr>
        <w:pStyle w:val="2"/>
        <w:bidi w:val="0"/>
      </w:pPr>
      <w:r>
        <w:rPr>
          <w:rFonts w:hint="eastAsia"/>
        </w:rPr>
        <w:t>采购需求：</w:t>
      </w:r>
    </w:p>
    <w:p w14:paraId="24672D65">
      <w:pPr>
        <w:pStyle w:val="2"/>
        <w:bidi w:val="0"/>
      </w:pPr>
      <w:r>
        <w:rPr>
          <w:rFonts w:hint="eastAsia"/>
        </w:rPr>
        <w:t>合同包1:</w:t>
      </w:r>
    </w:p>
    <w:p w14:paraId="3BC5D4E1">
      <w:pPr>
        <w:pStyle w:val="2"/>
        <w:bidi w:val="0"/>
      </w:pPr>
      <w:r>
        <w:rPr>
          <w:rFonts w:hint="eastAsia"/>
        </w:rPr>
        <w:t>合同包预算金额：624,000.00元</w:t>
      </w:r>
    </w:p>
    <w:p w14:paraId="32D334B7">
      <w:pPr>
        <w:pStyle w:val="2"/>
        <w:bidi w:val="0"/>
      </w:pPr>
      <w:r>
        <w:rPr>
          <w:rFonts w:hint="eastAsia"/>
        </w:rPr>
        <w:t>合同包最高限价：624,000.00元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60"/>
        <w:gridCol w:w="1202"/>
        <w:gridCol w:w="580"/>
        <w:gridCol w:w="1041"/>
        <w:gridCol w:w="1060"/>
        <w:gridCol w:w="1540"/>
        <w:gridCol w:w="1060"/>
      </w:tblGrid>
      <w:tr w14:paraId="5989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CB2DA4">
            <w:pPr>
              <w:pStyle w:val="2"/>
              <w:bidi w:val="0"/>
            </w:pPr>
            <w: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1EB27">
            <w:pPr>
              <w:pStyle w:val="2"/>
              <w:bidi w:val="0"/>
            </w:pPr>
            <w:r>
              <w:t>标的名称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138E9">
            <w:pPr>
              <w:pStyle w:val="2"/>
              <w:bidi w:val="0"/>
            </w:pPr>
            <w:r>
              <w:t>品目</w:t>
            </w:r>
          </w:p>
          <w:p w14:paraId="64AF27BF">
            <w:pPr>
              <w:pStyle w:val="2"/>
              <w:bidi w:val="0"/>
            </w:pPr>
            <w:r>
              <w:t>分类编码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8B6486">
            <w:pPr>
              <w:pStyle w:val="2"/>
              <w:bidi w:val="0"/>
            </w:pPr>
            <w:r>
              <w:t>计量</w:t>
            </w:r>
          </w:p>
          <w:p w14:paraId="45D7D613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EF5C9A">
            <w:pPr>
              <w:pStyle w:val="2"/>
              <w:bidi w:val="0"/>
            </w:pPr>
            <w: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475647">
            <w:pPr>
              <w:pStyle w:val="2"/>
              <w:bidi w:val="0"/>
            </w:pPr>
            <w:r>
              <w:t>是否进口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F19794">
            <w:pPr>
              <w:pStyle w:val="2"/>
              <w:bidi w:val="0"/>
            </w:pPr>
            <w:r>
              <w:t>是否核心产品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9A115F">
            <w:pPr>
              <w:pStyle w:val="2"/>
              <w:bidi w:val="0"/>
            </w:pPr>
            <w:r>
              <w:t>最高限价</w:t>
            </w:r>
          </w:p>
        </w:tc>
      </w:tr>
      <w:tr w14:paraId="00B4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7B399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3B5607">
            <w:pPr>
              <w:pStyle w:val="2"/>
              <w:bidi w:val="0"/>
            </w:pPr>
            <w:r>
              <w:t>仓储服务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808B98">
            <w:pPr>
              <w:pStyle w:val="2"/>
              <w:bidi w:val="0"/>
            </w:pPr>
            <w:r>
              <w:t>C15100000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BB6AF">
            <w:pPr>
              <w:pStyle w:val="2"/>
              <w:bidi w:val="0"/>
            </w:pPr>
            <w:r>
              <w:t>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55491">
            <w:pPr>
              <w:pStyle w:val="2"/>
              <w:bidi w:val="0"/>
            </w:pPr>
            <w:r>
              <w:t>38000/期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A94E3">
            <w:pPr>
              <w:pStyle w:val="2"/>
              <w:bidi w:val="0"/>
            </w:pPr>
            <w: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E97093">
            <w:pPr>
              <w:pStyle w:val="2"/>
              <w:bidi w:val="0"/>
            </w:pPr>
            <w: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6D76A7">
            <w:pPr>
              <w:pStyle w:val="2"/>
              <w:bidi w:val="0"/>
            </w:pPr>
            <w:r>
              <w:t>62.4万</w:t>
            </w:r>
          </w:p>
        </w:tc>
      </w:tr>
    </w:tbl>
    <w:p w14:paraId="5E496B1C">
      <w:pPr>
        <w:pStyle w:val="2"/>
        <w:bidi w:val="0"/>
      </w:pPr>
      <w:r>
        <w:rPr>
          <w:rFonts w:hint="eastAsia"/>
        </w:rPr>
        <w:t> 采购标的的类别：￠服务</w:t>
      </w:r>
    </w:p>
    <w:p w14:paraId="4857F398">
      <w:pPr>
        <w:pStyle w:val="2"/>
        <w:bidi w:val="0"/>
      </w:pPr>
      <w:r>
        <w:rPr>
          <w:rFonts w:hint="eastAsia"/>
        </w:rPr>
        <w:t>本合同包不接受联合体投标</w:t>
      </w:r>
    </w:p>
    <w:p w14:paraId="42687955">
      <w:pPr>
        <w:pStyle w:val="2"/>
        <w:bidi w:val="0"/>
      </w:pPr>
      <w:r>
        <w:rPr>
          <w:rFonts w:hint="eastAsia"/>
          <w:lang w:val="en-US" w:eastAsia="zh-CN"/>
        </w:rPr>
        <w:t>二、申请人的资格要求：</w:t>
      </w:r>
    </w:p>
    <w:p w14:paraId="45D313C1">
      <w:pPr>
        <w:pStyle w:val="2"/>
        <w:bidi w:val="0"/>
      </w:pPr>
      <w:r>
        <w:rPr>
          <w:rFonts w:hint="eastAsia"/>
        </w:rPr>
        <w:t>1.满足《中华人民共和国政府采购法》第二十二条规定;</w:t>
      </w:r>
    </w:p>
    <w:p w14:paraId="04A29E22">
      <w:pPr>
        <w:pStyle w:val="2"/>
        <w:bidi w:val="0"/>
      </w:pPr>
      <w:r>
        <w:rPr>
          <w:rFonts w:hint="eastAsia"/>
        </w:rPr>
        <w:t>2.落实政府采购政策需满足的资格要求：无</w:t>
      </w:r>
    </w:p>
    <w:p w14:paraId="63D1F90B">
      <w:pPr>
        <w:pStyle w:val="2"/>
        <w:bidi w:val="0"/>
      </w:pPr>
      <w:r>
        <w:rPr>
          <w:rFonts w:hint="eastAsia"/>
        </w:rPr>
        <w:t>3.本项目的特定资格要求：</w:t>
      </w:r>
    </w:p>
    <w:p w14:paraId="14A32279">
      <w:pPr>
        <w:pStyle w:val="2"/>
        <w:bidi w:val="0"/>
      </w:pPr>
      <w:r>
        <w:rPr>
          <w:rFonts w:hint="eastAsia"/>
        </w:rPr>
        <w:t>合同包1特定资格要求如下:</w:t>
      </w:r>
    </w:p>
    <w:p w14:paraId="7AC417A3">
      <w:pPr>
        <w:pStyle w:val="2"/>
        <w:bidi w:val="0"/>
      </w:pPr>
      <w:r>
        <w:rPr>
          <w:rFonts w:hint="eastAsia"/>
        </w:rPr>
        <w:t>无</w:t>
      </w:r>
    </w:p>
    <w:p w14:paraId="0863E227">
      <w:pPr>
        <w:pStyle w:val="2"/>
        <w:bidi w:val="0"/>
      </w:pPr>
      <w:r>
        <w:rPr>
          <w:rFonts w:hint="eastAsia"/>
          <w:lang w:val="en-US" w:eastAsia="zh-CN"/>
        </w:rPr>
        <w:t>三、获取招标文件</w:t>
      </w:r>
    </w:p>
    <w:p w14:paraId="67B41305">
      <w:pPr>
        <w:pStyle w:val="2"/>
        <w:bidi w:val="0"/>
      </w:pPr>
      <w:r>
        <w:rPr>
          <w:rFonts w:hint="eastAsia"/>
        </w:rPr>
        <w:t>时间：2025年04月23日至2025年04月29日，每天上午00:00:00至12:00:00，下午12:00:00至23:59:59（北京时间,法定节假日除外）</w:t>
      </w:r>
    </w:p>
    <w:p w14:paraId="7D47FFA9">
      <w:pPr>
        <w:pStyle w:val="2"/>
        <w:bidi w:val="0"/>
      </w:pPr>
      <w:r>
        <w:rPr>
          <w:rFonts w:hint="eastAsia"/>
        </w:rPr>
        <w:t>地点：供应商前往https://jzcg.pbc.gov.cn/注册并登录，在线报名并免费下载领取招标文件。 若有技术问题，咨询010-66195993。</w:t>
      </w:r>
    </w:p>
    <w:p w14:paraId="21CFE73B">
      <w:pPr>
        <w:pStyle w:val="2"/>
        <w:bidi w:val="0"/>
      </w:pPr>
      <w:r>
        <w:rPr>
          <w:rFonts w:hint="eastAsia"/>
        </w:rPr>
        <w:t>方式：在线获取</w:t>
      </w:r>
    </w:p>
    <w:p w14:paraId="56334641">
      <w:pPr>
        <w:pStyle w:val="2"/>
        <w:bidi w:val="0"/>
      </w:pPr>
      <w:r>
        <w:rPr>
          <w:rFonts w:hint="eastAsia"/>
        </w:rPr>
        <w:t>售价： 免费获取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060"/>
        <w:gridCol w:w="1920"/>
      </w:tblGrid>
      <w:tr w14:paraId="31E3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07C4">
            <w:pPr>
              <w:pStyle w:val="2"/>
              <w:bidi w:val="0"/>
            </w:pPr>
            <w:r>
              <w:rPr>
                <w:lang w:val="en-US" w:eastAsia="zh-CN"/>
              </w:rPr>
              <w:t>标段（包）号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4AAA">
            <w:pPr>
              <w:pStyle w:val="2"/>
              <w:bidi w:val="0"/>
            </w:pPr>
            <w:r>
              <w:rPr>
                <w:lang w:val="en-US" w:eastAsia="zh-CN"/>
              </w:rPr>
              <w:t>标书费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ADBB">
            <w:pPr>
              <w:pStyle w:val="2"/>
              <w:bidi w:val="0"/>
            </w:pPr>
            <w:r>
              <w:rPr>
                <w:lang w:val="en-US" w:eastAsia="zh-CN"/>
              </w:rPr>
              <w:t>平台服务费（元）</w:t>
            </w:r>
          </w:p>
        </w:tc>
      </w:tr>
      <w:tr w14:paraId="0251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8124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A065A">
            <w:pPr>
              <w:pStyle w:val="2"/>
              <w:bidi w:val="0"/>
            </w:pPr>
            <w:r>
              <w:rPr>
                <w:lang w:val="en-US" w:eastAsia="zh-CN"/>
              </w:rPr>
              <w:t>免费获取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3EF76">
            <w:pPr>
              <w:pStyle w:val="2"/>
              <w:bidi w:val="0"/>
            </w:pPr>
            <w:r>
              <w:rPr>
                <w:lang w:val="en-US" w:eastAsia="zh-CN"/>
              </w:rPr>
              <w:t>0.00</w:t>
            </w:r>
          </w:p>
        </w:tc>
      </w:tr>
    </w:tbl>
    <w:p w14:paraId="7581ED65">
      <w:pPr>
        <w:pStyle w:val="2"/>
        <w:bidi w:val="0"/>
      </w:pPr>
      <w:r>
        <w:rPr>
          <w:rFonts w:hint="eastAsia"/>
          <w:lang w:val="en-US" w:eastAsia="zh-CN"/>
        </w:rPr>
        <w:t>四、提交投标文件截止时间、开标时间和地点</w:t>
      </w:r>
    </w:p>
    <w:p w14:paraId="60C2C7CD">
      <w:pPr>
        <w:pStyle w:val="2"/>
        <w:bidi w:val="0"/>
      </w:pPr>
      <w:r>
        <w:rPr>
          <w:rFonts w:hint="eastAsia"/>
        </w:rPr>
        <w:t>2025年06月04日 14时00分00秒（北京时间）</w:t>
      </w:r>
    </w:p>
    <w:p w14:paraId="01292B99">
      <w:pPr>
        <w:pStyle w:val="2"/>
        <w:bidi w:val="0"/>
      </w:pPr>
      <w:r>
        <w:rPr>
          <w:rFonts w:hint="eastAsia"/>
        </w:rPr>
        <w:t>地点：北京市西城区金融大街33号通泰大厦C座911室</w:t>
      </w:r>
    </w:p>
    <w:p w14:paraId="6E0EA892">
      <w:pPr>
        <w:pStyle w:val="2"/>
        <w:bidi w:val="0"/>
      </w:pPr>
      <w:r>
        <w:rPr>
          <w:rFonts w:hint="eastAsia"/>
          <w:lang w:val="en-US" w:eastAsia="zh-CN"/>
        </w:rPr>
        <w:t>五、澄清截止期限及要求</w:t>
      </w:r>
    </w:p>
    <w:p w14:paraId="7062FE49">
      <w:pPr>
        <w:pStyle w:val="2"/>
        <w:bidi w:val="0"/>
      </w:pPr>
      <w:r>
        <w:rPr>
          <w:rFonts w:hint="eastAsia"/>
        </w:rPr>
        <w:t>澄清截止期限：2025年05月13日16时00分00秒（北京时间）</w:t>
      </w:r>
    </w:p>
    <w:p w14:paraId="765E9751">
      <w:pPr>
        <w:pStyle w:val="2"/>
        <w:bidi w:val="0"/>
      </w:pPr>
      <w:r>
        <w:rPr>
          <w:rFonts w:hint="eastAsia"/>
        </w:rPr>
        <w:t>澄清文件递交方式：由参加报名的供应商持法人代表授权书，递交纸质澄清材料并加盖单位公章。</w:t>
      </w:r>
    </w:p>
    <w:p w14:paraId="26AA7C94">
      <w:pPr>
        <w:pStyle w:val="2"/>
        <w:bidi w:val="0"/>
      </w:pPr>
      <w:r>
        <w:rPr>
          <w:rFonts w:hint="eastAsia"/>
        </w:rPr>
        <w:t>澄清文件递交地点：北京市西城区成方街32号4层中国人民银行集中采购中心</w:t>
      </w:r>
    </w:p>
    <w:p w14:paraId="04C7BDB8">
      <w:pPr>
        <w:pStyle w:val="2"/>
        <w:bidi w:val="0"/>
      </w:pPr>
      <w:r>
        <w:rPr>
          <w:rFonts w:hint="eastAsia"/>
          <w:lang w:val="en-US" w:eastAsia="zh-CN"/>
        </w:rPr>
        <w:t>六、公告期限</w:t>
      </w:r>
    </w:p>
    <w:p w14:paraId="2626683B">
      <w:pPr>
        <w:pStyle w:val="2"/>
        <w:bidi w:val="0"/>
      </w:pPr>
      <w:r>
        <w:rPr>
          <w:rFonts w:hint="eastAsia"/>
        </w:rPr>
        <w:t>自本公告发布之日起5个工作日。</w:t>
      </w:r>
    </w:p>
    <w:p w14:paraId="05C62F5A">
      <w:pPr>
        <w:pStyle w:val="2"/>
        <w:bidi w:val="0"/>
      </w:pPr>
      <w:r>
        <w:rPr>
          <w:rFonts w:hint="eastAsia"/>
          <w:lang w:val="en-US" w:eastAsia="zh-CN"/>
        </w:rPr>
        <w:t>七、其他补充事宜</w:t>
      </w:r>
    </w:p>
    <w:p w14:paraId="0C8A9507">
      <w:pPr>
        <w:pStyle w:val="2"/>
        <w:bidi w:val="0"/>
      </w:pPr>
      <w:r>
        <w:rPr>
          <w:rFonts w:hint="eastAsia"/>
        </w:rPr>
        <w:t>本项目为非政府采购项目，遵照执行《国有金融企业集中采购管理暂行规定》（财金〔2018〕9号），参照《政府采购法》、《政府采购法实施条例》及政府采购领域相关程序。</w:t>
      </w:r>
    </w:p>
    <w:p w14:paraId="4FCD0885">
      <w:pPr>
        <w:pStyle w:val="2"/>
        <w:bidi w:val="0"/>
      </w:pPr>
      <w:r>
        <w:rPr>
          <w:rFonts w:hint="eastAsia"/>
          <w:lang w:val="en-US" w:eastAsia="zh-CN"/>
        </w:rPr>
        <w:t>八、对本次招标提出询问，请按以下方式联系。</w:t>
      </w:r>
    </w:p>
    <w:p w14:paraId="1456BC5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1.采购人信息</w:t>
      </w:r>
    </w:p>
    <w:p w14:paraId="7BC39B47">
      <w:pPr>
        <w:pStyle w:val="2"/>
        <w:bidi w:val="0"/>
      </w:pPr>
      <w:r>
        <w:rPr>
          <w:rFonts w:hint="eastAsia"/>
        </w:rPr>
        <w:t>名  称：中国人民银行金融研究所</w:t>
      </w:r>
    </w:p>
    <w:p w14:paraId="5154D455">
      <w:pPr>
        <w:pStyle w:val="2"/>
        <w:bidi w:val="0"/>
      </w:pPr>
      <w:r>
        <w:rPr>
          <w:rFonts w:hint="eastAsia"/>
        </w:rPr>
        <w:t>地  址：北京市西城区成方街33号2号楼</w:t>
      </w:r>
    </w:p>
    <w:p w14:paraId="1941FA81">
      <w:pPr>
        <w:pStyle w:val="2"/>
        <w:bidi w:val="0"/>
      </w:pPr>
      <w:r>
        <w:rPr>
          <w:rFonts w:hint="eastAsia"/>
        </w:rPr>
        <w:t>联系方式：66194207</w:t>
      </w:r>
    </w:p>
    <w:p w14:paraId="1B105441">
      <w:pPr>
        <w:pStyle w:val="2"/>
        <w:bidi w:val="0"/>
      </w:pPr>
      <w:r>
        <w:rPr>
          <w:rFonts w:hint="eastAsia"/>
          <w:lang w:val="en-US" w:eastAsia="zh-CN"/>
        </w:rPr>
        <w:t>2.采购代理机构信息</w:t>
      </w:r>
    </w:p>
    <w:p w14:paraId="302A472D">
      <w:pPr>
        <w:pStyle w:val="2"/>
        <w:bidi w:val="0"/>
      </w:pPr>
      <w:r>
        <w:rPr>
          <w:rFonts w:hint="eastAsia"/>
        </w:rPr>
        <w:t>名  称：中国人民银行集中采购中心</w:t>
      </w:r>
    </w:p>
    <w:p w14:paraId="7FF57C7E">
      <w:pPr>
        <w:pStyle w:val="2"/>
        <w:bidi w:val="0"/>
      </w:pPr>
      <w:r>
        <w:rPr>
          <w:rFonts w:hint="eastAsia"/>
        </w:rPr>
        <w:t>地  址：北京市西城区成方街32号</w:t>
      </w:r>
    </w:p>
    <w:p w14:paraId="31D0A86E">
      <w:pPr>
        <w:pStyle w:val="2"/>
        <w:bidi w:val="0"/>
      </w:pPr>
      <w:r>
        <w:rPr>
          <w:rFonts w:hint="eastAsia"/>
        </w:rPr>
        <w:t>联系方式：李先生（文件发放、开标前咨询）电话：66195317；李女士（开、评标咨询）电话：66194516；</w:t>
      </w:r>
    </w:p>
    <w:p w14:paraId="2F6D18E2">
      <w:pPr>
        <w:pStyle w:val="2"/>
        <w:bidi w:val="0"/>
      </w:pPr>
      <w:r>
        <w:rPr>
          <w:rFonts w:hint="eastAsia"/>
          <w:lang w:val="en-US" w:eastAsia="zh-CN"/>
        </w:rPr>
        <w:t>3.项目联系方式</w:t>
      </w:r>
    </w:p>
    <w:p w14:paraId="162F4064">
      <w:pPr>
        <w:pStyle w:val="2"/>
        <w:bidi w:val="0"/>
      </w:pPr>
      <w:r>
        <w:rPr>
          <w:rFonts w:hint="eastAsia"/>
        </w:rPr>
        <w:t>项目联系人：李先生</w:t>
      </w:r>
    </w:p>
    <w:p w14:paraId="3039873C">
      <w:pPr>
        <w:pStyle w:val="2"/>
        <w:bidi w:val="0"/>
      </w:pPr>
      <w:r>
        <w:rPr>
          <w:rFonts w:hint="eastAsia"/>
        </w:rPr>
        <w:t>电  话：66195317</w:t>
      </w:r>
    </w:p>
    <w:p w14:paraId="18401C56">
      <w:pPr>
        <w:pStyle w:val="2"/>
        <w:bidi w:val="0"/>
      </w:pPr>
      <w:r>
        <w:rPr>
          <w:rFonts w:hint="eastAsia"/>
        </w:rPr>
        <w:t>中国人民银行集中采购中心</w:t>
      </w:r>
    </w:p>
    <w:p w14:paraId="4953CA1A">
      <w:pPr>
        <w:pStyle w:val="2"/>
        <w:bidi w:val="0"/>
      </w:pPr>
      <w:r>
        <w:rPr>
          <w:rFonts w:hint="eastAsia"/>
        </w:rPr>
        <w:t> </w:t>
      </w:r>
    </w:p>
    <w:p w14:paraId="5A83F335">
      <w:pPr>
        <w:pStyle w:val="2"/>
        <w:bidi w:val="0"/>
      </w:pPr>
      <w:r>
        <w:rPr>
          <w:rFonts w:hint="eastAsia"/>
        </w:rPr>
        <w:t>2025年04月23日</w:t>
      </w:r>
    </w:p>
    <w:p w14:paraId="3DA8D4D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2025-04-24T07:10:19Z</dcterms:created>
  <dc:creator>28039</dc:creator>
  <cp:lastModifiedBy>沫燃 *</cp:lastModifiedBy>
  <dcterms:modified xsi:type="dcterms:W3CDTF">2025-04-24T07:10:32Z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D359BAEDC0314469A6AF6E6A7B5A5EFB_12</vt:lpwstr>
  </property>
</Properties>
</file>