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3DF2E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8160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竞争谈判采购公告</w:t>
            </w:r>
          </w:p>
        </w:tc>
      </w:tr>
      <w:tr w14:paraId="4450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B2C0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 xml:space="preserve">    湖南长沙西南方新材料科技有限公司 </w:t>
            </w:r>
            <w:bookmarkStart w:id="0" w:name="_GoBack"/>
            <w:r>
              <w:rPr>
                <w:rStyle w:val="3"/>
                <w:rFonts w:hint="eastAsia"/>
                <w:lang w:val="en-US" w:eastAsia="zh-CN"/>
              </w:rPr>
              <w:t>2025年度混凝土运输服务项目</w:t>
            </w:r>
            <w:bookmarkEnd w:id="0"/>
            <w:r>
              <w:rPr>
                <w:rStyle w:val="3"/>
                <w:rFonts w:hint="eastAsia"/>
                <w:lang w:val="en-US" w:eastAsia="zh-CN"/>
              </w:rPr>
              <w:t>的潜在供应商应在中国建材集团采购平台获取采购文件，并于投标截止前提交响应文件。</w:t>
            </w:r>
          </w:p>
        </w:tc>
      </w:tr>
      <w:tr w14:paraId="387F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0BE6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一、项目基本情况</w:t>
            </w:r>
          </w:p>
        </w:tc>
      </w:tr>
      <w:tr w14:paraId="5F8D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F37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1、项目编号：CSX-YSFW-20254-23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2、项目名称：湖南长沙西南方新材料科技有限公司 2025年度混凝土运输服务项目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3、采购方式：竞争谈判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4、采购需求：</w:t>
            </w:r>
          </w:p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2"/>
              <w:gridCol w:w="3432"/>
              <w:gridCol w:w="3432"/>
            </w:tblGrid>
            <w:tr w14:paraId="2BA6AB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4C4C87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标段编号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9C5D8E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标段名称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47BB9E5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标段内容</w:t>
                  </w:r>
                </w:p>
              </w:tc>
            </w:tr>
            <w:tr w14:paraId="2E0BE4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B8F4671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CSX-YSFW-20254-23001001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800774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湖南长沙西南方新材料科技有限公司 2025年度混凝土运输服务项目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A0459B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湖南长沙西南方新材料科技有限公司 2025年度混凝土运输服务项目</w:t>
                  </w:r>
                </w:p>
              </w:tc>
            </w:tr>
          </w:tbl>
          <w:p w14:paraId="66A952AB">
            <w:pPr>
              <w:keepNext w:val="0"/>
              <w:keepLines w:val="0"/>
              <w:widowControl/>
              <w:suppressLineNumbers w:val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5、合同履行期限：</w:t>
            </w:r>
          </w:p>
        </w:tc>
      </w:tr>
      <w:tr w14:paraId="21FA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EF8D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二、申请人的资格要求：</w:t>
            </w:r>
          </w:p>
        </w:tc>
      </w:tr>
      <w:tr w14:paraId="61F0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664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1、供应商基本资格要求</w:t>
            </w:r>
          </w:p>
        </w:tc>
      </w:tr>
      <w:tr w14:paraId="6812D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A46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  （1）供应商须为具有独立法人资格的、有能力提供本次采购内容的供应商；</w:t>
            </w:r>
          </w:p>
        </w:tc>
      </w:tr>
      <w:tr w14:paraId="28CC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36C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  （2）单位负责人为同一人或者存在直接控股、管理关系的不同供应商，不得参加同一合同项下的采购活动；</w:t>
            </w:r>
          </w:p>
        </w:tc>
      </w:tr>
      <w:tr w14:paraId="5B89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41F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三、获取采购文件</w:t>
            </w:r>
          </w:p>
        </w:tc>
      </w:tr>
      <w:tr w14:paraId="0945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F1E0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（1）获取时间：2025年04月25日 10时00分至2025年04月30日 10时00分</w:t>
            </w:r>
          </w:p>
        </w:tc>
      </w:tr>
      <w:tr w14:paraId="20C8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7C53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（2）获取方式： https://c.cnbm.com.cn获取</w:t>
            </w:r>
          </w:p>
        </w:tc>
      </w:tr>
      <w:tr w14:paraId="7324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9C4B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（3）采购文件每套售价： 500.0000 元。</w:t>
            </w:r>
          </w:p>
        </w:tc>
      </w:tr>
      <w:tr w14:paraId="629E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F3D4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四、响应文件递交</w:t>
            </w:r>
          </w:p>
        </w:tc>
      </w:tr>
      <w:tr w14:paraId="003E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143D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递交截止时间：2025年04月30日 10时00分（北京时间）</w:t>
            </w:r>
          </w:p>
        </w:tc>
      </w:tr>
      <w:tr w14:paraId="10F19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F3A1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五、响应文件开启</w:t>
            </w:r>
          </w:p>
        </w:tc>
      </w:tr>
      <w:tr w14:paraId="6557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403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时间：2025年04月30日 10时00分（北京时间）</w:t>
            </w:r>
          </w:p>
        </w:tc>
      </w:tr>
      <w:tr w14:paraId="7412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AB1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地点： 大汉未来城7楼湖南长沙西南方新材料科技有限公司会议室</w:t>
            </w:r>
          </w:p>
        </w:tc>
      </w:tr>
      <w:tr w14:paraId="3FA8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E7B6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六、公告期限</w:t>
            </w:r>
          </w:p>
        </w:tc>
      </w:tr>
      <w:tr w14:paraId="160B4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6B4F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自本公告发布之日起3个工作日。</w:t>
            </w:r>
          </w:p>
        </w:tc>
      </w:tr>
      <w:tr w14:paraId="3291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63BB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七、其他补充事宜</w:t>
            </w:r>
          </w:p>
        </w:tc>
      </w:tr>
      <w:tr w14:paraId="722F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819C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</w:t>
            </w:r>
          </w:p>
        </w:tc>
      </w:tr>
      <w:tr w14:paraId="77C4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3E11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八、凡对本次采购提出询问，请按以下方式联系。</w:t>
            </w:r>
          </w:p>
        </w:tc>
      </w:tr>
      <w:tr w14:paraId="5D62F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80"/>
            </w:tblGrid>
            <w:tr w14:paraId="5F31D9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53253D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1.采购人信息</w:t>
                  </w:r>
                </w:p>
              </w:tc>
            </w:tr>
            <w:tr w14:paraId="08745D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CE616D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名 称：湖南长沙西南方材料科技有限公司</w:t>
                  </w:r>
                </w:p>
              </w:tc>
            </w:tr>
            <w:tr w14:paraId="20F55C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B386BF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地 址：</w:t>
                  </w:r>
                </w:p>
              </w:tc>
            </w:tr>
            <w:tr w14:paraId="3319A6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457128E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 系 人：张华先</w:t>
                  </w:r>
                </w:p>
              </w:tc>
            </w:tr>
            <w:tr w14:paraId="49539C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3EC810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联系方式：15717509591</w:t>
                  </w:r>
                </w:p>
              </w:tc>
            </w:tr>
            <w:tr w14:paraId="41454E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5B73AAE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07050F5E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  <w:rFonts w:hint="eastAsia"/>
              </w:rPr>
            </w:pPr>
          </w:p>
        </w:tc>
      </w:tr>
    </w:tbl>
    <w:p w14:paraId="5162DFB3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报价地址：https://c.cnbm.com.cn/cnbm-portal-view/#/login</w:t>
      </w:r>
      <w:r>
        <w:rPr>
          <w:rStyle w:val="3"/>
          <w:lang w:val="en-US" w:eastAsia="zh-CN"/>
        </w:rPr>
        <w:t xml:space="preserve"> </w:t>
      </w:r>
    </w:p>
    <w:p w14:paraId="5062336E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2025-04-25T09:24:25Z</dcterms:created>
  <dc:creator>28039</dc:creator>
  <cp:lastModifiedBy>沫燃 *</cp:lastModifiedBy>
  <dcterms:modified xsi:type="dcterms:W3CDTF">2025-04-25T09:24:34Z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eyJoZGlkIjoiOWQ0YWQ2ZmY2ZGNlOWQzM2M0Njg2MmJlODAwZGFjZTAiLCJ1c2VySWQiOiI2NzYyNDQ5OTcifQ==</vt:lpwstr>
  </property>
  <property fmtid="{D5CDD505-2E9C-101B-9397-08002B2CF9AE}" pid="4" name="ICV">
    <vt:lpwstr>AA5C86F0D13143A0A836C4282797B26A_12</vt:lpwstr>
  </property>
</Properties>
</file>