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439CC">
      <w:pPr>
        <w:pStyle w:val="2"/>
        <w:bidi w:val="0"/>
      </w:pPr>
      <w:r>
        <w:rPr>
          <w:lang w:val="en-US" w:eastAsia="zh-CN"/>
        </w:rPr>
        <w:t>第一章  招标公告</w:t>
      </w:r>
    </w:p>
    <w:p w14:paraId="48372156">
      <w:pPr>
        <w:pStyle w:val="2"/>
        <w:bidi w:val="0"/>
        <w:rPr>
          <w:rFonts w:hint="eastAsia"/>
        </w:rPr>
      </w:pPr>
      <w:r>
        <w:rPr>
          <w:rFonts w:hint="eastAsia"/>
        </w:rPr>
        <w:t>四川兴成锦智能交通科技有限公司</w:t>
      </w:r>
    </w:p>
    <w:p w14:paraId="401455FD">
      <w:pPr>
        <w:pStyle w:val="2"/>
        <w:bidi w:val="0"/>
        <w:rPr>
          <w:rFonts w:hint="eastAsia"/>
        </w:rPr>
      </w:pPr>
      <w:bookmarkStart w:id="0" w:name="_GoBack"/>
      <w:r>
        <w:rPr>
          <w:rFonts w:hint="eastAsia"/>
        </w:rPr>
        <w:t>物流运输项目招标公告</w:t>
      </w:r>
    </w:p>
    <w:bookmarkEnd w:id="0"/>
    <w:p w14:paraId="3AD737A3">
      <w:pPr>
        <w:pStyle w:val="2"/>
        <w:bidi w:val="0"/>
      </w:pPr>
      <w:r>
        <w:rPr>
          <w:rFonts w:hint="eastAsia"/>
          <w:lang w:val="en-US" w:eastAsia="zh-CN"/>
        </w:rPr>
        <w:t>1.招标条件</w:t>
      </w:r>
    </w:p>
    <w:p w14:paraId="12874669">
      <w:pPr>
        <w:pStyle w:val="2"/>
        <w:bidi w:val="0"/>
        <w:rPr>
          <w:rFonts w:hint="eastAsia"/>
        </w:rPr>
      </w:pPr>
      <w:r>
        <w:rPr>
          <w:rFonts w:hint="eastAsia"/>
        </w:rPr>
        <w:t>本项目招标人为四川兴成锦智能交通科技有限公司，资金拨付为项目回款，招标方案及限价公司已审批完毕，已具备招标条件，现对该项目进行公开招标。</w:t>
      </w:r>
    </w:p>
    <w:p w14:paraId="0DBCD4E2">
      <w:pPr>
        <w:pStyle w:val="2"/>
        <w:bidi w:val="0"/>
      </w:pPr>
      <w:r>
        <w:rPr>
          <w:rFonts w:hint="eastAsia"/>
          <w:lang w:val="en-US" w:eastAsia="zh-CN"/>
        </w:rPr>
        <w:t>2.项目概况与招标范围</w:t>
      </w:r>
    </w:p>
    <w:p w14:paraId="42854F9D">
      <w:pPr>
        <w:pStyle w:val="2"/>
        <w:bidi w:val="0"/>
        <w:rPr>
          <w:rFonts w:hint="eastAsia"/>
        </w:rPr>
      </w:pPr>
      <w:r>
        <w:rPr>
          <w:rFonts w:hint="eastAsia"/>
        </w:rPr>
        <w:t>2.1地点及项目概况：</w:t>
      </w:r>
    </w:p>
    <w:p w14:paraId="2644A824">
      <w:pPr>
        <w:pStyle w:val="2"/>
        <w:bidi w:val="0"/>
        <w:rPr>
          <w:rFonts w:hint="eastAsia"/>
        </w:rPr>
      </w:pPr>
      <w:r>
        <w:rPr>
          <w:rFonts w:hint="eastAsia"/>
        </w:rPr>
        <w:t>2.1.1：地点：四川省成都市青白江。</w:t>
      </w:r>
    </w:p>
    <w:p w14:paraId="57584CDB">
      <w:pPr>
        <w:pStyle w:val="2"/>
        <w:bidi w:val="0"/>
        <w:rPr>
          <w:rFonts w:hint="eastAsia"/>
        </w:rPr>
      </w:pPr>
      <w:r>
        <w:rPr>
          <w:rFonts w:hint="eastAsia"/>
        </w:rPr>
        <w:t>2.1.2：项目概况：本次招标内容为四川兴成锦智能交通科技有限公司物流运输货物主要为标杆、标牌、支架、型材、预埋钢构件等，其中主体量为标杆，大型构建需要在项目施工段落范围内沿途卸货，装车不超出车辆额定吨位。</w:t>
      </w:r>
    </w:p>
    <w:p w14:paraId="4C9F5B52">
      <w:pPr>
        <w:pStyle w:val="2"/>
        <w:bidi w:val="0"/>
        <w:rPr>
          <w:rFonts w:hint="eastAsia"/>
        </w:rPr>
      </w:pPr>
      <w:r>
        <w:rPr>
          <w:rFonts w:hint="eastAsia"/>
        </w:rPr>
        <w:t>2.2招标内容:四川兴成锦智能交通科技有限公司物流运输货物主要为标杆、标牌、支架、型材、预埋钢构件等，其中主体量为标杆。本次招标共分为两个包件：</w:t>
      </w:r>
    </w:p>
    <w:p w14:paraId="602E418E">
      <w:pPr>
        <w:pStyle w:val="2"/>
        <w:bidi w:val="0"/>
        <w:rPr>
          <w:rFonts w:hint="eastAsia"/>
        </w:rPr>
      </w:pPr>
      <w:r>
        <w:rPr>
          <w:rFonts w:hint="eastAsia"/>
        </w:rPr>
        <w:t>包件1：车型4.2m的公里数为13500km，车型6.8m的公里数为42500km，车型9.6m的公里数为45000km，车型13m的公里数为42500km，车型17.5m的公里数为9000km，具体公里数按后期实际发生的为准。</w:t>
      </w:r>
    </w:p>
    <w:p w14:paraId="18398B05">
      <w:pPr>
        <w:pStyle w:val="2"/>
        <w:bidi w:val="0"/>
        <w:rPr>
          <w:rFonts w:hint="eastAsia"/>
        </w:rPr>
      </w:pPr>
      <w:r>
        <w:rPr>
          <w:rFonts w:hint="eastAsia"/>
        </w:rPr>
        <w:t>包件2：车型4.2m的公里数为13500km，车型6.8m的公里数为42500km，车型9.6m的公里数为45000km，车型13m的公里数为42500km，车型17.5m的公里数为9000km，具体公里数按后期实际发生的为准。</w:t>
      </w:r>
    </w:p>
    <w:p w14:paraId="64606415">
      <w:pPr>
        <w:pStyle w:val="2"/>
        <w:bidi w:val="0"/>
        <w:rPr>
          <w:rFonts w:hint="eastAsia"/>
        </w:rPr>
      </w:pPr>
      <w:r>
        <w:rPr>
          <w:rFonts w:hint="eastAsia"/>
        </w:rPr>
        <w:t>2.3服务期限：1年，具体执行时间以合同签订为准。</w:t>
      </w:r>
    </w:p>
    <w:p w14:paraId="0EBD5886">
      <w:pPr>
        <w:pStyle w:val="2"/>
        <w:bidi w:val="0"/>
      </w:pPr>
      <w:r>
        <w:rPr>
          <w:rFonts w:hint="eastAsia"/>
          <w:lang w:val="en-US" w:eastAsia="zh-CN"/>
        </w:rPr>
        <w:t>3.投标人资格要求</w:t>
      </w:r>
    </w:p>
    <w:p w14:paraId="344D8CF4">
      <w:pPr>
        <w:pStyle w:val="2"/>
        <w:bidi w:val="0"/>
        <w:rPr>
          <w:rFonts w:hint="eastAsia"/>
        </w:rPr>
      </w:pPr>
      <w:r>
        <w:rPr>
          <w:rFonts w:hint="eastAsia"/>
        </w:rPr>
        <w:t>3.1本次招标要求投标人须具有丰富的组织和管理经验和能力者，并曾圆满地完成过物流运输的项目。投标人近五年（合同签订时间在2020年4月1日后）完成 1个合同金额不少于100万，并在人员、设备、资金等方面具有相应的能力。</w:t>
      </w:r>
    </w:p>
    <w:p w14:paraId="4337E742">
      <w:pPr>
        <w:pStyle w:val="2"/>
        <w:bidi w:val="0"/>
        <w:rPr>
          <w:rFonts w:hint="eastAsia"/>
        </w:rPr>
      </w:pPr>
      <w:r>
        <w:rPr>
          <w:rFonts w:hint="eastAsia"/>
        </w:rPr>
        <w:t>3.2投标人应具有独立法人资格，持有有效的营业执照、道路运输经营许可证、安全许可证、基本账户开户许可证或基本存款账户信息表。</w:t>
      </w:r>
    </w:p>
    <w:p w14:paraId="1F7615B9">
      <w:pPr>
        <w:pStyle w:val="2"/>
        <w:bidi w:val="0"/>
        <w:rPr>
          <w:rFonts w:hint="eastAsia"/>
        </w:rPr>
      </w:pPr>
      <w:r>
        <w:rPr>
          <w:rFonts w:hint="eastAsia"/>
        </w:rPr>
        <w:t>3.3主要负责人最低要求：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20"/>
        <w:gridCol w:w="530"/>
        <w:gridCol w:w="3120"/>
        <w:gridCol w:w="1350"/>
      </w:tblGrid>
      <w:tr w14:paraId="6C1E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C3856">
            <w:pPr>
              <w:pStyle w:val="2"/>
              <w:bidi w:val="0"/>
            </w:pPr>
            <w:r>
              <w:t>人员</w:t>
            </w:r>
          </w:p>
        </w:tc>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0B07E">
            <w:pPr>
              <w:pStyle w:val="2"/>
              <w:bidi w:val="0"/>
            </w:pPr>
            <w:r>
              <w:t>数量</w:t>
            </w:r>
          </w:p>
        </w:tc>
        <w:tc>
          <w:tcPr>
            <w:tcW w:w="3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F9DEA">
            <w:pPr>
              <w:pStyle w:val="2"/>
              <w:bidi w:val="0"/>
            </w:pPr>
            <w:r>
              <w:t>资格要求</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E65893">
            <w:pPr>
              <w:pStyle w:val="2"/>
              <w:bidi w:val="0"/>
            </w:pPr>
            <w:r>
              <w:t>在岗要求</w:t>
            </w:r>
          </w:p>
        </w:tc>
      </w:tr>
      <w:tr w14:paraId="287A6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99312">
            <w:pPr>
              <w:pStyle w:val="2"/>
              <w:bidi w:val="0"/>
            </w:pPr>
            <w:r>
              <w:t>负责人</w:t>
            </w:r>
          </w:p>
        </w:tc>
        <w:tc>
          <w:tcPr>
            <w:tcW w:w="5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D53C8">
            <w:pPr>
              <w:pStyle w:val="2"/>
              <w:bidi w:val="0"/>
            </w:pPr>
            <w:r>
              <w:t>1</w:t>
            </w:r>
          </w:p>
        </w:tc>
        <w:tc>
          <w:tcPr>
            <w:tcW w:w="3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E4043">
            <w:pPr>
              <w:pStyle w:val="2"/>
              <w:bidi w:val="0"/>
            </w:pPr>
            <w:r>
              <w:t>1.提供近三个月的单位社保证明；</w:t>
            </w:r>
          </w:p>
          <w:p w14:paraId="06D63C3D">
            <w:pPr>
              <w:pStyle w:val="2"/>
              <w:bidi w:val="0"/>
            </w:pPr>
            <w:r>
              <w:t>2.至少在1个及以上物流运输项目中担任过类似项目岗位（需提供合同或中标通知书或业主证明文件复印件，原件备查）。</w:t>
            </w:r>
          </w:p>
          <w:p w14:paraId="7A583E98">
            <w:pPr>
              <w:pStyle w:val="2"/>
              <w:bidi w:val="0"/>
            </w:pPr>
            <w:r>
              <w:t> </w:t>
            </w:r>
          </w:p>
        </w:tc>
        <w:tc>
          <w:tcPr>
            <w:tcW w:w="1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9FB2C">
            <w:pPr>
              <w:pStyle w:val="2"/>
              <w:bidi w:val="0"/>
            </w:pPr>
            <w:r>
              <w:t> </w:t>
            </w:r>
          </w:p>
        </w:tc>
      </w:tr>
    </w:tbl>
    <w:p w14:paraId="37AD02FF">
      <w:pPr>
        <w:pStyle w:val="2"/>
        <w:bidi w:val="0"/>
        <w:rPr>
          <w:rFonts w:hint="eastAsia"/>
        </w:rPr>
      </w:pPr>
      <w:r>
        <w:rPr>
          <w:rFonts w:hint="eastAsia"/>
        </w:rPr>
        <w:t> </w:t>
      </w:r>
    </w:p>
    <w:p w14:paraId="129B460D">
      <w:pPr>
        <w:pStyle w:val="2"/>
        <w:bidi w:val="0"/>
        <w:rPr>
          <w:rFonts w:hint="eastAsia"/>
        </w:rPr>
      </w:pPr>
      <w:r>
        <w:rPr>
          <w:rFonts w:hint="eastAsia"/>
        </w:rPr>
        <w:t>3.4拟投入设备配置表(最低要求）：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0"/>
        <w:gridCol w:w="1290"/>
        <w:gridCol w:w="820"/>
        <w:gridCol w:w="520"/>
        <w:gridCol w:w="950"/>
        <w:gridCol w:w="790"/>
        <w:gridCol w:w="1320"/>
      </w:tblGrid>
      <w:tr w14:paraId="3AF3C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D94A1">
            <w:pPr>
              <w:pStyle w:val="2"/>
              <w:bidi w:val="0"/>
            </w:pPr>
            <w:r>
              <w:t>序号</w:t>
            </w:r>
          </w:p>
        </w:tc>
        <w:tc>
          <w:tcPr>
            <w:tcW w:w="12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46F2C">
            <w:pPr>
              <w:pStyle w:val="2"/>
              <w:bidi w:val="0"/>
            </w:pPr>
            <w:r>
              <w:t>机械设备名称</w:t>
            </w:r>
          </w:p>
        </w:tc>
        <w:tc>
          <w:tcPr>
            <w:tcW w:w="8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50727">
            <w:pPr>
              <w:pStyle w:val="2"/>
              <w:bidi w:val="0"/>
            </w:pPr>
            <w:r>
              <w:t>规格、型号</w:t>
            </w:r>
          </w:p>
        </w:tc>
        <w:tc>
          <w:tcPr>
            <w:tcW w:w="5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C9D33">
            <w:pPr>
              <w:pStyle w:val="2"/>
              <w:bidi w:val="0"/>
            </w:pPr>
            <w:r>
              <w:t>单位</w:t>
            </w:r>
          </w:p>
        </w:tc>
        <w:tc>
          <w:tcPr>
            <w:tcW w:w="174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DA0B2">
            <w:pPr>
              <w:pStyle w:val="2"/>
              <w:bidi w:val="0"/>
            </w:pPr>
            <w:r>
              <w:t>基本要求</w:t>
            </w:r>
          </w:p>
        </w:tc>
        <w:tc>
          <w:tcPr>
            <w:tcW w:w="13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CCF87">
            <w:pPr>
              <w:pStyle w:val="2"/>
              <w:bidi w:val="0"/>
            </w:pPr>
            <w:r>
              <w:t>备注</w:t>
            </w:r>
          </w:p>
        </w:tc>
      </w:tr>
      <w:tr w14:paraId="629C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38193">
            <w:pPr>
              <w:pStyle w:val="2"/>
              <w:bidi w:val="0"/>
              <w:rPr>
                <w:rFonts w:hint="eastAsia"/>
              </w:rPr>
            </w:pPr>
          </w:p>
        </w:tc>
        <w:tc>
          <w:tcPr>
            <w:tcW w:w="1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79A1E">
            <w:pPr>
              <w:pStyle w:val="2"/>
              <w:bidi w:val="0"/>
              <w:rPr>
                <w:rFonts w:hint="eastAsia"/>
              </w:rPr>
            </w:pPr>
          </w:p>
        </w:tc>
        <w:tc>
          <w:tcPr>
            <w:tcW w:w="8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0DEE1">
            <w:pPr>
              <w:pStyle w:val="2"/>
              <w:bidi w:val="0"/>
              <w:rPr>
                <w:rFonts w:hint="eastAsia"/>
              </w:rPr>
            </w:pPr>
          </w:p>
        </w:tc>
        <w:tc>
          <w:tcPr>
            <w:tcW w:w="5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060AB">
            <w:pPr>
              <w:pStyle w:val="2"/>
              <w:bidi w:val="0"/>
              <w:rPr>
                <w:rFonts w:hint="eastAsia"/>
              </w:rPr>
            </w:pP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F1740">
            <w:pPr>
              <w:pStyle w:val="2"/>
              <w:bidi w:val="0"/>
            </w:pPr>
            <w:r>
              <w:t>总数量</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818BF">
            <w:pPr>
              <w:pStyle w:val="2"/>
              <w:bidi w:val="0"/>
            </w:pPr>
            <w:r>
              <w:t>自有设备</w:t>
            </w:r>
          </w:p>
        </w:tc>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34724">
            <w:pPr>
              <w:pStyle w:val="2"/>
              <w:bidi w:val="0"/>
              <w:rPr>
                <w:rFonts w:hint="eastAsia"/>
              </w:rPr>
            </w:pPr>
          </w:p>
        </w:tc>
      </w:tr>
      <w:tr w14:paraId="5F08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4AED53">
            <w:pPr>
              <w:pStyle w:val="2"/>
              <w:bidi w:val="0"/>
            </w:pPr>
            <w:r>
              <w:t>1</w:t>
            </w:r>
          </w:p>
        </w:tc>
        <w:tc>
          <w:tcPr>
            <w:tcW w:w="129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387C9">
            <w:pPr>
              <w:pStyle w:val="2"/>
              <w:bidi w:val="0"/>
            </w:pPr>
            <w:r>
              <w:t>货车</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4787D">
            <w:pPr>
              <w:pStyle w:val="2"/>
              <w:bidi w:val="0"/>
            </w:pPr>
            <w:r>
              <w:t>4.2m</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AFCC1">
            <w:pPr>
              <w:pStyle w:val="2"/>
              <w:bidi w:val="0"/>
            </w:pPr>
            <w:r>
              <w:t>台</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6F7C6">
            <w:pPr>
              <w:pStyle w:val="2"/>
              <w:bidi w:val="0"/>
            </w:pPr>
            <w:r>
              <w:t>3</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B8FAE">
            <w:pPr>
              <w:pStyle w:val="2"/>
              <w:bidi w:val="0"/>
            </w:pPr>
            <w:r>
              <w:t> </w:t>
            </w:r>
          </w:p>
        </w:tc>
        <w:tc>
          <w:tcPr>
            <w:tcW w:w="13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95F87">
            <w:pPr>
              <w:pStyle w:val="2"/>
              <w:bidi w:val="0"/>
            </w:pPr>
            <w:r>
              <w:t>自有设备需提供购买发票或公证机关出具的公证书。</w:t>
            </w:r>
          </w:p>
        </w:tc>
      </w:tr>
      <w:tr w14:paraId="6FCAA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803B3">
            <w:pPr>
              <w:pStyle w:val="2"/>
              <w:bidi w:val="0"/>
            </w:pPr>
            <w:r>
              <w:t>2</w:t>
            </w:r>
          </w:p>
        </w:tc>
        <w:tc>
          <w:tcPr>
            <w:tcW w:w="1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0657B">
            <w:pPr>
              <w:pStyle w:val="2"/>
              <w:bidi w:val="0"/>
              <w:rPr>
                <w:rFonts w:hint="eastAsia"/>
              </w:rPr>
            </w:pP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EEB844">
            <w:pPr>
              <w:pStyle w:val="2"/>
              <w:bidi w:val="0"/>
            </w:pPr>
            <w:r>
              <w:t>6.8m</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39C4B">
            <w:pPr>
              <w:pStyle w:val="2"/>
              <w:bidi w:val="0"/>
            </w:pPr>
            <w:r>
              <w:t>台</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549DE">
            <w:pPr>
              <w:pStyle w:val="2"/>
              <w:bidi w:val="0"/>
            </w:pPr>
            <w:r>
              <w:t>5</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C8895">
            <w:pPr>
              <w:pStyle w:val="2"/>
              <w:bidi w:val="0"/>
            </w:pPr>
            <w:r>
              <w:t> </w:t>
            </w:r>
          </w:p>
        </w:tc>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2087E">
            <w:pPr>
              <w:pStyle w:val="2"/>
              <w:bidi w:val="0"/>
              <w:rPr>
                <w:rFonts w:hint="eastAsia"/>
              </w:rPr>
            </w:pPr>
          </w:p>
        </w:tc>
      </w:tr>
      <w:tr w14:paraId="5A140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601AC">
            <w:pPr>
              <w:pStyle w:val="2"/>
              <w:bidi w:val="0"/>
            </w:pPr>
            <w:r>
              <w:t>3</w:t>
            </w:r>
          </w:p>
        </w:tc>
        <w:tc>
          <w:tcPr>
            <w:tcW w:w="1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01460">
            <w:pPr>
              <w:pStyle w:val="2"/>
              <w:bidi w:val="0"/>
              <w:rPr>
                <w:rFonts w:hint="eastAsia"/>
              </w:rPr>
            </w:pP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354FA">
            <w:pPr>
              <w:pStyle w:val="2"/>
              <w:bidi w:val="0"/>
            </w:pPr>
            <w:r>
              <w:t>9.6m</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15AFC">
            <w:pPr>
              <w:pStyle w:val="2"/>
              <w:bidi w:val="0"/>
            </w:pPr>
            <w:r>
              <w:t>台</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C2F2F1">
            <w:pPr>
              <w:pStyle w:val="2"/>
              <w:bidi w:val="0"/>
            </w:pPr>
            <w:r>
              <w:t>5</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0A04E1">
            <w:pPr>
              <w:pStyle w:val="2"/>
              <w:bidi w:val="0"/>
            </w:pPr>
            <w:r>
              <w:t> </w:t>
            </w:r>
          </w:p>
        </w:tc>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F4102">
            <w:pPr>
              <w:pStyle w:val="2"/>
              <w:bidi w:val="0"/>
              <w:rPr>
                <w:rFonts w:hint="eastAsia"/>
              </w:rPr>
            </w:pPr>
          </w:p>
        </w:tc>
      </w:tr>
      <w:tr w14:paraId="1F7D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99906">
            <w:pPr>
              <w:pStyle w:val="2"/>
              <w:bidi w:val="0"/>
            </w:pPr>
            <w:r>
              <w:t>4</w:t>
            </w:r>
          </w:p>
        </w:tc>
        <w:tc>
          <w:tcPr>
            <w:tcW w:w="1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87F20">
            <w:pPr>
              <w:pStyle w:val="2"/>
              <w:bidi w:val="0"/>
              <w:rPr>
                <w:rFonts w:hint="eastAsia"/>
              </w:rPr>
            </w:pP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7C6CA">
            <w:pPr>
              <w:pStyle w:val="2"/>
              <w:bidi w:val="0"/>
            </w:pPr>
            <w:r>
              <w:t>13m</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85BB6">
            <w:pPr>
              <w:pStyle w:val="2"/>
              <w:bidi w:val="0"/>
            </w:pPr>
            <w:r>
              <w:t>台</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960B7">
            <w:pPr>
              <w:pStyle w:val="2"/>
              <w:bidi w:val="0"/>
            </w:pPr>
            <w:r>
              <w:t>2</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43253">
            <w:pPr>
              <w:pStyle w:val="2"/>
              <w:bidi w:val="0"/>
            </w:pPr>
            <w:r>
              <w:t> </w:t>
            </w:r>
          </w:p>
        </w:tc>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70EC5">
            <w:pPr>
              <w:pStyle w:val="2"/>
              <w:bidi w:val="0"/>
              <w:rPr>
                <w:rFonts w:hint="eastAsia"/>
              </w:rPr>
            </w:pPr>
          </w:p>
        </w:tc>
      </w:tr>
      <w:tr w14:paraId="40CF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AAC09">
            <w:pPr>
              <w:pStyle w:val="2"/>
              <w:bidi w:val="0"/>
            </w:pPr>
            <w:r>
              <w:t>5</w:t>
            </w:r>
          </w:p>
        </w:tc>
        <w:tc>
          <w:tcPr>
            <w:tcW w:w="129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E32C7">
            <w:pPr>
              <w:pStyle w:val="2"/>
              <w:bidi w:val="0"/>
              <w:rPr>
                <w:rFonts w:hint="eastAsia"/>
              </w:rPr>
            </w:pP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55FF35">
            <w:pPr>
              <w:pStyle w:val="2"/>
              <w:bidi w:val="0"/>
            </w:pPr>
            <w:r>
              <w:t>17m</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4F9639">
            <w:pPr>
              <w:pStyle w:val="2"/>
              <w:bidi w:val="0"/>
            </w:pPr>
            <w:r>
              <w:t>台</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24706">
            <w:pPr>
              <w:pStyle w:val="2"/>
              <w:bidi w:val="0"/>
            </w:pPr>
            <w:r>
              <w:t>2</w:t>
            </w:r>
          </w:p>
        </w:tc>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FB022">
            <w:pPr>
              <w:pStyle w:val="2"/>
              <w:bidi w:val="0"/>
            </w:pPr>
            <w:r>
              <w:t> </w:t>
            </w:r>
          </w:p>
        </w:tc>
        <w:tc>
          <w:tcPr>
            <w:tcW w:w="13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E4B50">
            <w:pPr>
              <w:pStyle w:val="2"/>
              <w:bidi w:val="0"/>
              <w:rPr>
                <w:rFonts w:hint="eastAsia"/>
              </w:rPr>
            </w:pPr>
          </w:p>
        </w:tc>
      </w:tr>
    </w:tbl>
    <w:p w14:paraId="4C8772E1">
      <w:pPr>
        <w:pStyle w:val="2"/>
        <w:bidi w:val="0"/>
        <w:rPr>
          <w:rFonts w:hint="eastAsia"/>
        </w:rPr>
      </w:pPr>
      <w:r>
        <w:rPr>
          <w:rFonts w:hint="eastAsia"/>
        </w:rPr>
        <w:t> </w:t>
      </w:r>
    </w:p>
    <w:p w14:paraId="49709563">
      <w:pPr>
        <w:pStyle w:val="2"/>
        <w:bidi w:val="0"/>
        <w:rPr>
          <w:rFonts w:hint="eastAsia"/>
        </w:rPr>
      </w:pPr>
      <w:r>
        <w:rPr>
          <w:rFonts w:hint="eastAsia"/>
        </w:rPr>
        <w:t>3.5.信誉要求</w:t>
      </w:r>
    </w:p>
    <w:p w14:paraId="13E79A0E">
      <w:pPr>
        <w:pStyle w:val="2"/>
        <w:bidi w:val="0"/>
        <w:rPr>
          <w:rFonts w:hint="eastAsia"/>
        </w:rPr>
      </w:pPr>
      <w:r>
        <w:rPr>
          <w:rFonts w:hint="eastAsia"/>
        </w:rPr>
        <w:t>3.5.1投标人没有收到责令停产、停业的行政处罚或正处于财产被接管、冻结，破产的状态；</w:t>
      </w:r>
    </w:p>
    <w:p w14:paraId="3B98F36C">
      <w:pPr>
        <w:pStyle w:val="2"/>
        <w:bidi w:val="0"/>
        <w:rPr>
          <w:rFonts w:hint="eastAsia"/>
        </w:rPr>
      </w:pPr>
      <w:r>
        <w:rPr>
          <w:rFonts w:hint="eastAsia"/>
        </w:rPr>
        <w:t>3.5.2投标人没有处于取消投标资格的行政处罚的有效期内；</w:t>
      </w:r>
    </w:p>
    <w:p w14:paraId="3A29EF56">
      <w:pPr>
        <w:pStyle w:val="2"/>
        <w:bidi w:val="0"/>
        <w:rPr>
          <w:rFonts w:hint="eastAsia"/>
        </w:rPr>
      </w:pPr>
      <w:r>
        <w:rPr>
          <w:rFonts w:hint="eastAsia"/>
        </w:rPr>
        <w:t>3.5.3投标人没有处于不良行为处罚的有效期内（包括公司内部的投标人投标行为或履约处罚）；</w:t>
      </w:r>
    </w:p>
    <w:p w14:paraId="6419D622">
      <w:pPr>
        <w:pStyle w:val="2"/>
        <w:bidi w:val="0"/>
        <w:rPr>
          <w:rFonts w:hint="eastAsia"/>
        </w:rPr>
      </w:pPr>
      <w:r>
        <w:rPr>
          <w:rFonts w:hint="eastAsia"/>
        </w:rPr>
        <w:t>3.5.4投标人在国家企业信用信息公示系统（http：//www.gsxt.gov.cn/）中被列入异常经营名录信息、严重违法失信企业名单，不得参加投标。</w:t>
      </w:r>
    </w:p>
    <w:p w14:paraId="47AA7327">
      <w:pPr>
        <w:pStyle w:val="2"/>
        <w:bidi w:val="0"/>
        <w:rPr>
          <w:rFonts w:hint="eastAsia"/>
        </w:rPr>
      </w:pPr>
      <w:r>
        <w:rPr>
          <w:rFonts w:hint="eastAsia"/>
        </w:rPr>
        <w:t>3.5.5投标人对通过“信用中国”网站（http://www.creditchina.gov.cn/） 查询“失信被执行人”链接“中国执行信息公开网（http://zxgk.court.gov.cn/shixin/）”中列为失信被执行人的投标人，不得参加投标。</w:t>
      </w:r>
    </w:p>
    <w:p w14:paraId="443EFD9A">
      <w:pPr>
        <w:pStyle w:val="2"/>
        <w:bidi w:val="0"/>
        <w:rPr>
          <w:rFonts w:hint="eastAsia"/>
        </w:rPr>
      </w:pPr>
      <w:r>
        <w:rPr>
          <w:rFonts w:hint="eastAsia"/>
        </w:rPr>
        <w:t>3.6本次招标是否接受联合体投标：否</w:t>
      </w:r>
    </w:p>
    <w:p w14:paraId="0E1BA5E7">
      <w:pPr>
        <w:pStyle w:val="2"/>
        <w:bidi w:val="0"/>
        <w:rPr>
          <w:rFonts w:hint="eastAsia"/>
        </w:rPr>
      </w:pPr>
      <w:r>
        <w:rPr>
          <w:rFonts w:hint="eastAsia"/>
        </w:rPr>
        <w:t>3.7投标人允许参投包件数量及允许中标数量：每个投标人投标包件个数不超过 2 个，最多中标1个包件，参加多个包件的投标人需对每个包件单独递交投标文件。</w:t>
      </w:r>
    </w:p>
    <w:p w14:paraId="4723E7D8">
      <w:pPr>
        <w:pStyle w:val="2"/>
        <w:bidi w:val="0"/>
        <w:rPr>
          <w:rFonts w:hint="eastAsia"/>
        </w:rPr>
      </w:pPr>
      <w:r>
        <w:rPr>
          <w:rFonts w:hint="eastAsia"/>
        </w:rPr>
        <w:t>4、招标文件的获取</w:t>
      </w:r>
    </w:p>
    <w:p w14:paraId="0A41547A">
      <w:pPr>
        <w:pStyle w:val="2"/>
        <w:bidi w:val="0"/>
        <w:rPr>
          <w:rFonts w:hint="eastAsia"/>
        </w:rPr>
      </w:pPr>
      <w:r>
        <w:rPr>
          <w:rFonts w:hint="eastAsia"/>
        </w:rPr>
        <w:t>4.1招标文件的获取方式：</w:t>
      </w:r>
    </w:p>
    <w:p w14:paraId="19F546B1">
      <w:pPr>
        <w:pStyle w:val="2"/>
        <w:bidi w:val="0"/>
        <w:rPr>
          <w:rFonts w:hint="eastAsia"/>
        </w:rPr>
      </w:pPr>
      <w:r>
        <w:rPr>
          <w:rFonts w:hint="eastAsia"/>
        </w:rPr>
        <w:t>本次招标文件采用网上自行下载的方式进行。</w:t>
      </w:r>
    </w:p>
    <w:p w14:paraId="5A059FAC">
      <w:pPr>
        <w:pStyle w:val="2"/>
        <w:bidi w:val="0"/>
        <w:rPr>
          <w:rFonts w:hint="eastAsia"/>
        </w:rPr>
      </w:pPr>
      <w:r>
        <w:rPr>
          <w:rFonts w:hint="eastAsia"/>
        </w:rPr>
        <w:t>（1）凡有意参加投标者，请于2025年04月30日15：30至2025年05月8日17：30，通过蜀道投资集团有限责任公司集中招标采购平台（以下简 称“蜀道集采平台”）（</w:t>
      </w:r>
      <w:r>
        <w:rPr>
          <w:rFonts w:hint="eastAsia"/>
        </w:rPr>
        <w:fldChar w:fldCharType="begin"/>
      </w:r>
      <w:r>
        <w:rPr>
          <w:rFonts w:hint="eastAsia"/>
        </w:rPr>
        <w:instrText xml:space="preserve"> HYPERLINK "https://zb.shudaojt.com/"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https://zb.shudaojt.com</w:t>
      </w:r>
      <w:r>
        <w:rPr>
          <w:rFonts w:hint="eastAsia"/>
        </w:rPr>
        <w:fldChar w:fldCharType="end"/>
      </w:r>
      <w:r>
        <w:rPr>
          <w:rFonts w:hint="eastAsia"/>
        </w:rPr>
        <w:t>）进行注册并使用 CA 数 字证书登陆后参与投标并下载招标文件。投标人注册详见首页-下载专区-操 作手册（供应商入住手册）。</w:t>
      </w:r>
    </w:p>
    <w:p w14:paraId="4766863B">
      <w:pPr>
        <w:pStyle w:val="2"/>
        <w:bidi w:val="0"/>
        <w:rPr>
          <w:rFonts w:hint="eastAsia"/>
        </w:rPr>
      </w:pPr>
      <w:r>
        <w:rPr>
          <w:rFonts w:hint="eastAsia"/>
        </w:rPr>
        <w:t>（2）招标文件费用应以单位名义从对公账户转账至以下账户：</w:t>
      </w:r>
    </w:p>
    <w:p w14:paraId="48202016">
      <w:pPr>
        <w:pStyle w:val="2"/>
        <w:bidi w:val="0"/>
        <w:rPr>
          <w:rFonts w:hint="eastAsia"/>
        </w:rPr>
      </w:pPr>
      <w:r>
        <w:rPr>
          <w:rFonts w:hint="eastAsia"/>
        </w:rPr>
        <w:t>单位名称：蜀道投资集团有限责任公司材料集采分公司</w:t>
      </w:r>
    </w:p>
    <w:p w14:paraId="3C7E5659">
      <w:pPr>
        <w:pStyle w:val="2"/>
        <w:bidi w:val="0"/>
        <w:rPr>
          <w:rFonts w:hint="eastAsia"/>
        </w:rPr>
      </w:pPr>
      <w:r>
        <w:rPr>
          <w:rFonts w:hint="eastAsia"/>
        </w:rPr>
        <w:t>开户银行：中国民生银行股份有限公司成都分行营业部</w:t>
      </w:r>
    </w:p>
    <w:p w14:paraId="05B4F908">
      <w:pPr>
        <w:pStyle w:val="2"/>
        <w:bidi w:val="0"/>
        <w:rPr>
          <w:rFonts w:hint="eastAsia"/>
        </w:rPr>
      </w:pPr>
      <w:r>
        <w:rPr>
          <w:rFonts w:hint="eastAsia"/>
        </w:rPr>
        <w:t>账号：标书费子账号</w:t>
      </w:r>
    </w:p>
    <w:p w14:paraId="73F1CBF8">
      <w:pPr>
        <w:pStyle w:val="2"/>
        <w:bidi w:val="0"/>
        <w:rPr>
          <w:rFonts w:hint="eastAsia"/>
        </w:rPr>
      </w:pPr>
      <w:r>
        <w:rPr>
          <w:rFonts w:hint="eastAsia"/>
        </w:rPr>
        <w:t>投标人需备注：四川兴成锦智能交通科技有限公司物流运输服务项目采购招标费。</w:t>
      </w:r>
    </w:p>
    <w:p w14:paraId="49CA35C8">
      <w:pPr>
        <w:pStyle w:val="2"/>
        <w:bidi w:val="0"/>
        <w:rPr>
          <w:rFonts w:hint="eastAsia"/>
        </w:rPr>
      </w:pPr>
      <w:r>
        <w:rPr>
          <w:rFonts w:hint="eastAsia"/>
        </w:rPr>
        <w:t>招标文件售价：</w:t>
      </w:r>
    </w:p>
    <w:p w14:paraId="147B1B58">
      <w:pPr>
        <w:pStyle w:val="2"/>
        <w:bidi w:val="0"/>
        <w:rPr>
          <w:rFonts w:hint="eastAsia"/>
        </w:rPr>
      </w:pPr>
      <w:r>
        <w:rPr>
          <w:rFonts w:hint="eastAsia"/>
        </w:rPr>
        <w:t>01 包件物流运输服务项目 1 售价为 500 元/份，逾期不售，售后不退；</w:t>
      </w:r>
    </w:p>
    <w:p w14:paraId="0BE2EF47">
      <w:pPr>
        <w:pStyle w:val="2"/>
        <w:bidi w:val="0"/>
        <w:rPr>
          <w:rFonts w:hint="eastAsia"/>
        </w:rPr>
      </w:pPr>
      <w:r>
        <w:rPr>
          <w:rFonts w:hint="eastAsia"/>
        </w:rPr>
        <w:t>02 包件件物流运输服务项目 2 售价为 500元/份，逾期不售，售后不退；</w:t>
      </w:r>
    </w:p>
    <w:p w14:paraId="123BE6DA">
      <w:pPr>
        <w:pStyle w:val="2"/>
        <w:bidi w:val="0"/>
        <w:rPr>
          <w:rFonts w:hint="eastAsia"/>
        </w:rPr>
      </w:pPr>
      <w:r>
        <w:rPr>
          <w:rFonts w:hint="eastAsia"/>
        </w:rPr>
        <w:t>温馨提示：请仔细核对系统中的招标文件费子账号，若因投标人自身原因 导致转账错误，费用概不退还。</w:t>
      </w:r>
    </w:p>
    <w:p w14:paraId="3B7476E4">
      <w:pPr>
        <w:pStyle w:val="2"/>
        <w:bidi w:val="0"/>
        <w:rPr>
          <w:rFonts w:hint="eastAsia"/>
        </w:rPr>
      </w:pPr>
      <w:r>
        <w:rPr>
          <w:rFonts w:hint="eastAsia"/>
        </w:rPr>
        <w:t>（3）招标文件缴费与查询：使用CA数字证书登录“蜀道集采平台”，进入“我的项目”菜单，点击报名项目的“招标文件领取”按钮，点击“网上支付”， 根据系统中的账户信息进行缴费；在进入的页面点击“到账查询”按钮，进行招标文件费缴纳情况查询。</w:t>
      </w:r>
    </w:p>
    <w:p w14:paraId="46C9DCBF">
      <w:pPr>
        <w:pStyle w:val="2"/>
        <w:bidi w:val="0"/>
      </w:pPr>
      <w:r>
        <w:rPr>
          <w:rFonts w:hint="eastAsia"/>
          <w:lang w:val="en-US" w:eastAsia="zh-CN"/>
        </w:rPr>
        <w:t>5.投标文件的递交</w:t>
      </w:r>
    </w:p>
    <w:p w14:paraId="3AC98EA3">
      <w:pPr>
        <w:pStyle w:val="2"/>
        <w:bidi w:val="0"/>
        <w:rPr>
          <w:rFonts w:hint="eastAsia"/>
        </w:rPr>
      </w:pPr>
      <w:r>
        <w:rPr>
          <w:rFonts w:hint="eastAsia"/>
        </w:rPr>
        <w:t>5.1 投标文件递交的截止时间为：2025年05月14日09时00分（投标截止时间，下同）。</w:t>
      </w:r>
    </w:p>
    <w:p w14:paraId="3F47D4B8">
      <w:pPr>
        <w:pStyle w:val="2"/>
        <w:bidi w:val="0"/>
        <w:rPr>
          <w:rFonts w:hint="eastAsia"/>
        </w:rPr>
      </w:pPr>
      <w:r>
        <w:rPr>
          <w:rFonts w:hint="eastAsia"/>
        </w:rPr>
        <w:t>投标人应在投标截止时间前，通过“蜀道集采平台”注册并使用 CA 数字证书登录，将加密的电子投标文件上传。投标人具体操作详见首页－下载专区－操 作手册《供应商操作手册》。</w:t>
      </w:r>
    </w:p>
    <w:p w14:paraId="3BA37D72">
      <w:pPr>
        <w:pStyle w:val="2"/>
        <w:bidi w:val="0"/>
        <w:rPr>
          <w:rFonts w:hint="eastAsia"/>
        </w:rPr>
      </w:pPr>
      <w:r>
        <w:rPr>
          <w:rFonts w:hint="eastAsia"/>
        </w:rPr>
        <w:t> </w:t>
      </w:r>
    </w:p>
    <w:p w14:paraId="40F1FD3C">
      <w:pPr>
        <w:pStyle w:val="2"/>
        <w:bidi w:val="0"/>
        <w:rPr>
          <w:rFonts w:hint="eastAsia"/>
        </w:rPr>
      </w:pPr>
      <w:r>
        <w:rPr>
          <w:rFonts w:hint="eastAsia"/>
        </w:rPr>
        <w:t>5.2投标（响应）文件的解密</w:t>
      </w:r>
    </w:p>
    <w:p w14:paraId="30D1C8A7">
      <w:pPr>
        <w:pStyle w:val="2"/>
        <w:bidi w:val="0"/>
        <w:rPr>
          <w:rFonts w:hint="eastAsia"/>
        </w:rPr>
      </w:pPr>
      <w:r>
        <w:rPr>
          <w:rFonts w:hint="eastAsia"/>
        </w:rPr>
        <w:t>解密方式：投标文件递交截止时间后 30 分钟内完成解密工作，投标人持投 标单位企业 CA 锁登录，进入“开标签到解密”菜单，按照开标系统的指令，选择对应的项目的投标文件进行远程解密。因投标人自身原因未能按时完成解密 的，视为逾期未提交投标文件，其投标无效。</w:t>
      </w:r>
    </w:p>
    <w:p w14:paraId="5C73A9D3">
      <w:pPr>
        <w:pStyle w:val="2"/>
        <w:bidi w:val="0"/>
        <w:rPr>
          <w:rFonts w:hint="eastAsia"/>
        </w:rPr>
      </w:pPr>
      <w:r>
        <w:rPr>
          <w:rFonts w:hint="eastAsia"/>
        </w:rPr>
        <w:t>5.3 开标</w:t>
      </w:r>
    </w:p>
    <w:p w14:paraId="2C88097C">
      <w:pPr>
        <w:pStyle w:val="2"/>
        <w:bidi w:val="0"/>
        <w:rPr>
          <w:rFonts w:hint="eastAsia"/>
        </w:rPr>
      </w:pPr>
      <w:r>
        <w:rPr>
          <w:rFonts w:hint="eastAsia"/>
        </w:rPr>
        <w:t>5.3.1 开标时间：同投标截止时间。</w:t>
      </w:r>
    </w:p>
    <w:p w14:paraId="08B2EB38">
      <w:pPr>
        <w:pStyle w:val="2"/>
        <w:bidi w:val="0"/>
        <w:rPr>
          <w:rFonts w:hint="eastAsia"/>
        </w:rPr>
      </w:pPr>
      <w:r>
        <w:rPr>
          <w:rFonts w:hint="eastAsia"/>
        </w:rPr>
        <w:t>开标地点：远程电子开标。投标人通过互联网使用单位 CA 数字证书登录“蜀道集采平台”，在线参与开标过程。</w:t>
      </w:r>
    </w:p>
    <w:p w14:paraId="7B433199">
      <w:pPr>
        <w:pStyle w:val="2"/>
        <w:bidi w:val="0"/>
      </w:pPr>
      <w:r>
        <w:rPr>
          <w:rFonts w:hint="eastAsia"/>
          <w:lang w:val="en-US" w:eastAsia="zh-CN"/>
        </w:rPr>
        <w:t>6.发布公告的媒介</w:t>
      </w:r>
    </w:p>
    <w:p w14:paraId="1DBFED61">
      <w:pPr>
        <w:pStyle w:val="2"/>
        <w:bidi w:val="0"/>
        <w:rPr>
          <w:rFonts w:hint="eastAsia"/>
        </w:rPr>
      </w:pPr>
      <w:r>
        <w:rPr>
          <w:rFonts w:hint="eastAsia"/>
        </w:rPr>
        <w:t>本项目招标公告、变更公告、中标候选人公示和中标结果公示在蜀道投资集团有限责任公司集中招标采购平台（</w:t>
      </w:r>
      <w:r>
        <w:rPr>
          <w:rFonts w:hint="eastAsia"/>
        </w:rPr>
        <w:fldChar w:fldCharType="begin"/>
      </w:r>
      <w:r>
        <w:rPr>
          <w:rFonts w:hint="eastAsia"/>
        </w:rPr>
        <w:instrText xml:space="preserve"> HYPERLINK "https://zb.shudaojt.com/"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https://zb.shudaojt.com</w:t>
      </w:r>
      <w:r>
        <w:rPr>
          <w:rFonts w:hint="eastAsia"/>
        </w:rPr>
        <w:fldChar w:fldCharType="end"/>
      </w:r>
      <w:r>
        <w:rPr>
          <w:rFonts w:hint="eastAsia"/>
        </w:rPr>
        <w:t>）</w:t>
      </w:r>
    </w:p>
    <w:p w14:paraId="61768318">
      <w:pPr>
        <w:pStyle w:val="2"/>
        <w:bidi w:val="0"/>
      </w:pPr>
      <w:r>
        <w:rPr>
          <w:rFonts w:hint="eastAsia"/>
          <w:lang w:val="en-US" w:eastAsia="zh-CN"/>
        </w:rPr>
        <w:t>7.异议和投诉的渠道</w:t>
      </w:r>
    </w:p>
    <w:p w14:paraId="36BF3F1F">
      <w:pPr>
        <w:pStyle w:val="2"/>
        <w:bidi w:val="0"/>
        <w:rPr>
          <w:rFonts w:hint="eastAsia"/>
        </w:rPr>
      </w:pPr>
      <w:r>
        <w:rPr>
          <w:rFonts w:hint="eastAsia"/>
        </w:rPr>
        <w:t>7.1异议、投诉处理：</w:t>
      </w:r>
    </w:p>
    <w:p w14:paraId="7C6CAAAD">
      <w:pPr>
        <w:pStyle w:val="2"/>
        <w:bidi w:val="0"/>
        <w:rPr>
          <w:rFonts w:hint="eastAsia"/>
        </w:rPr>
      </w:pPr>
      <w:r>
        <w:rPr>
          <w:rFonts w:hint="eastAsia"/>
        </w:rPr>
        <w:t>7.1.1异议处理</w:t>
      </w:r>
    </w:p>
    <w:p w14:paraId="2EEA7688">
      <w:pPr>
        <w:pStyle w:val="2"/>
        <w:bidi w:val="0"/>
        <w:rPr>
          <w:rFonts w:hint="eastAsia"/>
        </w:rPr>
      </w:pPr>
      <w:r>
        <w:rPr>
          <w:rFonts w:hint="eastAsia"/>
        </w:rPr>
        <w:t>（1）投标人对招标文件的异议以及招标人的答复，均应通过“蜀道集采平 台”在“异议与答复”菜单中完成。</w:t>
      </w:r>
    </w:p>
    <w:p w14:paraId="71FC47DC">
      <w:pPr>
        <w:pStyle w:val="2"/>
        <w:bidi w:val="0"/>
        <w:rPr>
          <w:rFonts w:hint="eastAsia"/>
        </w:rPr>
      </w:pPr>
      <w:r>
        <w:rPr>
          <w:rFonts w:hint="eastAsia"/>
        </w:rPr>
        <w:t>（2）投标人对开标如有异议，应在“蜀道集采平台”招标人点击唱标按钮 后 15 分钟内通过“异议”按钮提出。招标人应在“异议回复”栏当场作出答复。</w:t>
      </w:r>
    </w:p>
    <w:p w14:paraId="3DC13E87">
      <w:pPr>
        <w:pStyle w:val="2"/>
        <w:bidi w:val="0"/>
        <w:rPr>
          <w:rFonts w:hint="eastAsia"/>
        </w:rPr>
      </w:pPr>
      <w:r>
        <w:rPr>
          <w:rFonts w:hint="eastAsia"/>
        </w:rPr>
        <w:t>（3）投标人对评标结果如有异议，应在中标候选人公示期间提出。超出异 议时效的，则不予受理。投标人提出异议以及招标人的答复均应通过“蜀道集采、平台”在“异议与答复”菜单中进行。</w:t>
      </w:r>
    </w:p>
    <w:p w14:paraId="06E240C7">
      <w:pPr>
        <w:pStyle w:val="2"/>
        <w:bidi w:val="0"/>
        <w:rPr>
          <w:rFonts w:hint="eastAsia"/>
        </w:rPr>
      </w:pPr>
      <w:r>
        <w:rPr>
          <w:rFonts w:hint="eastAsia"/>
        </w:rPr>
        <w:t>7.1.2 投诉处理</w:t>
      </w:r>
    </w:p>
    <w:p w14:paraId="7DDB8550">
      <w:pPr>
        <w:pStyle w:val="2"/>
        <w:bidi w:val="0"/>
        <w:rPr>
          <w:rFonts w:hint="eastAsia"/>
        </w:rPr>
      </w:pPr>
      <w:r>
        <w:rPr>
          <w:rFonts w:hint="eastAsia"/>
        </w:rPr>
        <w:t>投诉的渠道：进入蜀道集采平台（</w:t>
      </w:r>
      <w:r>
        <w:rPr>
          <w:rFonts w:hint="eastAsia"/>
        </w:rPr>
        <w:fldChar w:fldCharType="begin"/>
      </w:r>
      <w:r>
        <w:rPr>
          <w:rFonts w:hint="eastAsia"/>
        </w:rPr>
        <w:instrText xml:space="preserve"> HYPERLINK "https://zb.shudaojt.com/"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https://zb.shudaojt.com</w:t>
      </w:r>
      <w:r>
        <w:rPr>
          <w:rFonts w:hint="eastAsia"/>
        </w:rPr>
        <w:fldChar w:fldCharType="end"/>
      </w:r>
      <w:r>
        <w:rPr>
          <w:rFonts w:hint="eastAsia"/>
        </w:rPr>
        <w:t>）投标人登录 对应项目后，点击“投诉”菜单提出。在有异议程序的事项中，超出异议期间没有提出异议的，不得进行投诉。超出投诉时效的，则不予受理。</w:t>
      </w:r>
    </w:p>
    <w:p w14:paraId="4F2DDF2E">
      <w:pPr>
        <w:pStyle w:val="2"/>
        <w:bidi w:val="0"/>
      </w:pPr>
      <w:r>
        <w:rPr>
          <w:rFonts w:hint="eastAsia"/>
          <w:lang w:val="en-US" w:eastAsia="zh-CN"/>
        </w:rPr>
        <w:t>8、投标保证金：</w:t>
      </w:r>
    </w:p>
    <w:p w14:paraId="473B045B">
      <w:pPr>
        <w:pStyle w:val="2"/>
        <w:bidi w:val="0"/>
        <w:rPr>
          <w:rFonts w:hint="eastAsia"/>
        </w:rPr>
      </w:pPr>
      <w:r>
        <w:rPr>
          <w:rFonts w:hint="eastAsia"/>
        </w:rPr>
        <w:t>（1）本项目需要缴纳投标保证金。本项目各包件投标保证金为现金如下：01 包件物流运输服务项目 1：人民币贰万元整（01 包件物流运输服务项目 1：¥20000.00元）；02包件物流运输服务项目2：人民币贰万元整（02包件物流运输服务项目2：¥20000.00 元）</w:t>
      </w:r>
    </w:p>
    <w:p w14:paraId="79F651E8">
      <w:pPr>
        <w:pStyle w:val="2"/>
        <w:bidi w:val="0"/>
        <w:rPr>
          <w:rFonts w:hint="eastAsia"/>
        </w:rPr>
      </w:pPr>
      <w:r>
        <w:rPr>
          <w:rFonts w:hint="eastAsia"/>
        </w:rPr>
        <w:t>（2）投标保证金可采用的形式：现金保证金。</w:t>
      </w:r>
    </w:p>
    <w:p w14:paraId="4DCF6E21">
      <w:pPr>
        <w:pStyle w:val="2"/>
        <w:bidi w:val="0"/>
        <w:rPr>
          <w:rFonts w:hint="eastAsia"/>
        </w:rPr>
      </w:pPr>
      <w:r>
        <w:rPr>
          <w:rFonts w:hint="eastAsia"/>
        </w:rPr>
        <w:t>投标人应于2025年5月13日16时30分前以单位名义从对公账户转账至以下账户：</w:t>
      </w:r>
    </w:p>
    <w:p w14:paraId="68F8B895">
      <w:pPr>
        <w:pStyle w:val="2"/>
        <w:bidi w:val="0"/>
        <w:rPr>
          <w:rFonts w:hint="eastAsia"/>
        </w:rPr>
      </w:pPr>
      <w:r>
        <w:rPr>
          <w:rFonts w:hint="eastAsia"/>
        </w:rPr>
        <w:t>账户名称：四川兴成锦智能交通科技有限公司</w:t>
      </w:r>
    </w:p>
    <w:p w14:paraId="35FA6AA1">
      <w:pPr>
        <w:pStyle w:val="2"/>
        <w:bidi w:val="0"/>
        <w:rPr>
          <w:rFonts w:hint="eastAsia"/>
        </w:rPr>
      </w:pPr>
      <w:r>
        <w:rPr>
          <w:rFonts w:hint="eastAsia"/>
        </w:rPr>
        <w:t>开 户 行：中国银行股份有限公司成都青白江支行</w:t>
      </w:r>
    </w:p>
    <w:p w14:paraId="672584C9">
      <w:pPr>
        <w:pStyle w:val="2"/>
        <w:bidi w:val="0"/>
        <w:rPr>
          <w:rFonts w:hint="eastAsia"/>
        </w:rPr>
      </w:pPr>
      <w:r>
        <w:rPr>
          <w:rFonts w:hint="eastAsia"/>
        </w:rPr>
        <w:t>账    号：123976066166</w:t>
      </w:r>
    </w:p>
    <w:p w14:paraId="7E20EA1E">
      <w:pPr>
        <w:pStyle w:val="2"/>
        <w:bidi w:val="0"/>
        <w:rPr>
          <w:rFonts w:hint="eastAsia"/>
        </w:rPr>
      </w:pPr>
      <w:r>
        <w:rPr>
          <w:rFonts w:hint="eastAsia"/>
        </w:rPr>
        <w:t>（转账时备注“四川兴成锦物流运输服务项目投标保证金或招标编号投标保证金”）</w:t>
      </w:r>
    </w:p>
    <w:p w14:paraId="174ACEF2">
      <w:pPr>
        <w:pStyle w:val="2"/>
        <w:bidi w:val="0"/>
        <w:rPr>
          <w:rFonts w:hint="eastAsia"/>
        </w:rPr>
      </w:pPr>
      <w:r>
        <w:rPr>
          <w:rFonts w:hint="eastAsia"/>
        </w:rPr>
        <w:t>温馨提示：请仔细核对系统中投标保证金子账户，避免造成转账错误。如投标人未严格按照指定账户信息进行转账导致投标保证金缴纳无效并无法上传 投标文件，后果自负。</w:t>
      </w:r>
    </w:p>
    <w:p w14:paraId="56801165">
      <w:pPr>
        <w:pStyle w:val="2"/>
        <w:bidi w:val="0"/>
        <w:rPr>
          <w:rFonts w:hint="eastAsia"/>
        </w:rPr>
      </w:pPr>
      <w:r>
        <w:rPr>
          <w:rFonts w:hint="eastAsia"/>
        </w:rPr>
        <w:t>若投标保证金缴纳至错误账户的，经招标人核验属实后，在项目开标后2个月内退还。</w:t>
      </w:r>
    </w:p>
    <w:p w14:paraId="272A2135">
      <w:pPr>
        <w:pStyle w:val="2"/>
        <w:bidi w:val="0"/>
        <w:rPr>
          <w:rFonts w:hint="eastAsia"/>
        </w:rPr>
      </w:pPr>
      <w:r>
        <w:rPr>
          <w:rFonts w:hint="eastAsia"/>
        </w:rPr>
        <w:t>（2）投标保证金缴纳与查询：使用CA 数字证书登录“蜀道集采平台”，进入“我的项目”菜单，点击报名项目的“保证金查询”按钮，根据系统中的账户信息进行投标保证金的缴纳与查询。</w:t>
      </w:r>
    </w:p>
    <w:p w14:paraId="3BABF8AD">
      <w:pPr>
        <w:pStyle w:val="2"/>
        <w:bidi w:val="0"/>
      </w:pPr>
      <w:r>
        <w:rPr>
          <w:rFonts w:hint="eastAsia"/>
          <w:lang w:val="en-US" w:eastAsia="zh-CN"/>
        </w:rPr>
        <w:t>8.温馨提示</w:t>
      </w:r>
    </w:p>
    <w:p w14:paraId="444A3113">
      <w:pPr>
        <w:pStyle w:val="2"/>
        <w:bidi w:val="0"/>
      </w:pPr>
      <w:r>
        <w:rPr>
          <w:rFonts w:hint="eastAsia"/>
          <w:lang w:val="en-US" w:eastAsia="zh-CN"/>
        </w:rPr>
        <w:t>8.1投标人注册和在线投标系统操作详见蜀道集采平台首页－下载专区- 操作手册－《供应商入驻手册》和《供应商操作手册》。</w:t>
      </w:r>
    </w:p>
    <w:p w14:paraId="4A4A1EB6">
      <w:pPr>
        <w:pStyle w:val="2"/>
        <w:bidi w:val="0"/>
        <w:rPr>
          <w:rFonts w:hint="eastAsia"/>
        </w:rPr>
      </w:pPr>
      <w:r>
        <w:rPr>
          <w:rFonts w:hint="eastAsia"/>
        </w:rPr>
        <w:t>8.2CA 数字认证证书办理详见蜀道集采平台首页公示的“CA 技术支持”处 的网址进行办理。</w:t>
      </w:r>
    </w:p>
    <w:p w14:paraId="2781BB58">
      <w:pPr>
        <w:pStyle w:val="2"/>
        <w:bidi w:val="0"/>
        <w:rPr>
          <w:rFonts w:hint="eastAsia"/>
        </w:rPr>
      </w:pPr>
      <w:r>
        <w:rPr>
          <w:rFonts w:hint="eastAsia"/>
        </w:rPr>
        <w:t>8.3开票</w:t>
      </w:r>
    </w:p>
    <w:p w14:paraId="22B884EB">
      <w:pPr>
        <w:pStyle w:val="2"/>
        <w:bidi w:val="0"/>
        <w:rPr>
          <w:rFonts w:hint="eastAsia"/>
        </w:rPr>
      </w:pPr>
      <w:r>
        <w:rPr>
          <w:rFonts w:hint="eastAsia"/>
        </w:rPr>
        <w:t>投标人申请开具标书费发票事宜详见首页“帮助中心”模块第五项内容约定。</w:t>
      </w:r>
    </w:p>
    <w:p w14:paraId="2EEAA5A7">
      <w:pPr>
        <w:pStyle w:val="2"/>
        <w:bidi w:val="0"/>
        <w:rPr>
          <w:rFonts w:hint="eastAsia"/>
        </w:rPr>
      </w:pPr>
      <w:r>
        <w:rPr>
          <w:rFonts w:hint="eastAsia"/>
        </w:rPr>
        <w:t>8.4 技术支持</w:t>
      </w:r>
    </w:p>
    <w:p w14:paraId="4DDE26F2">
      <w:pPr>
        <w:pStyle w:val="2"/>
        <w:bidi w:val="0"/>
        <w:rPr>
          <w:rFonts w:hint="eastAsia"/>
        </w:rPr>
      </w:pPr>
      <w:r>
        <w:rPr>
          <w:rFonts w:hint="eastAsia"/>
        </w:rPr>
        <w:t>如在平台操作过程中遇到问题请联系平台技术支持，详见蜀道集采平台首页 公示“平台技术支持”联系方式。</w:t>
      </w:r>
    </w:p>
    <w:p w14:paraId="3E68F137">
      <w:pPr>
        <w:pStyle w:val="2"/>
        <w:bidi w:val="0"/>
      </w:pPr>
      <w:r>
        <w:rPr>
          <w:rFonts w:hint="eastAsia"/>
          <w:lang w:val="en-US" w:eastAsia="zh-CN"/>
        </w:rPr>
        <w:t>9.联系方式</w:t>
      </w:r>
    </w:p>
    <w:p w14:paraId="51E00597">
      <w:pPr>
        <w:pStyle w:val="2"/>
        <w:bidi w:val="0"/>
        <w:rPr>
          <w:rFonts w:hint="eastAsia"/>
        </w:rPr>
      </w:pPr>
      <w:r>
        <w:rPr>
          <w:rFonts w:hint="eastAsia"/>
        </w:rPr>
        <w:t>招 选 人：          四川兴成锦智能交通科技有限公司         </w:t>
      </w:r>
    </w:p>
    <w:p w14:paraId="359C04AC">
      <w:pPr>
        <w:pStyle w:val="2"/>
        <w:bidi w:val="0"/>
        <w:rPr>
          <w:rFonts w:hint="eastAsia"/>
        </w:rPr>
      </w:pPr>
      <w:r>
        <w:rPr>
          <w:rFonts w:hint="eastAsia"/>
        </w:rPr>
        <w:t>地    址：  四川省成都市青白江区清泉镇欧城南路555号B2栋  </w:t>
      </w:r>
    </w:p>
    <w:p w14:paraId="6AD7389A">
      <w:pPr>
        <w:pStyle w:val="2"/>
        <w:bidi w:val="0"/>
        <w:rPr>
          <w:rFonts w:hint="eastAsia"/>
        </w:rPr>
      </w:pPr>
      <w:r>
        <w:rPr>
          <w:rFonts w:hint="eastAsia"/>
        </w:rPr>
        <w:t>联 系 人：              冯先生                            </w:t>
      </w:r>
    </w:p>
    <w:p w14:paraId="1CAB41BC">
      <w:pPr>
        <w:pStyle w:val="2"/>
        <w:bidi w:val="0"/>
        <w:rPr>
          <w:rFonts w:hint="eastAsia"/>
        </w:rPr>
      </w:pPr>
      <w:r>
        <w:rPr>
          <w:rFonts w:hint="eastAsia"/>
        </w:rPr>
        <w:t>电    话：              17358560614                          </w:t>
      </w:r>
    </w:p>
    <w:p w14:paraId="65ED1C5B">
      <w:pPr>
        <w:pStyle w:val="2"/>
        <w:bidi w:val="0"/>
        <w:rPr>
          <w:rFonts w:hint="eastAsia"/>
        </w:rPr>
      </w:pPr>
      <w:r>
        <w:rPr>
          <w:rFonts w:hint="eastAsia"/>
        </w:rPr>
        <w:t>传    真：                /                        </w:t>
      </w:r>
    </w:p>
    <w:p w14:paraId="5DA15E1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0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2025-04-30T06:42:02Z</dcterms:created>
  <dc:creator>28039</dc:creator>
  <cp:lastModifiedBy>沫燃 *</cp:lastModifiedBy>
  <dcterms:modified xsi:type="dcterms:W3CDTF">2025-04-30T06:42:12Z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B91C5436DCA04905A560E2B35677C4F9_12</vt:lpwstr>
  </property>
</Properties>
</file>