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EA9E0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嘉兴公司嘉兴运作一部DG项目</w:t>
      </w:r>
      <w:bookmarkStart w:id="0" w:name="_GoBack"/>
      <w:r>
        <w:rPr>
          <w:rStyle w:val="3"/>
          <w:lang w:val="en-US" w:eastAsia="zh-CN"/>
        </w:rPr>
        <w:t>全国 零担及快运</w:t>
      </w:r>
      <w:r>
        <w:rPr>
          <w:rStyle w:val="3"/>
          <w:rFonts w:hint="eastAsia"/>
          <w:lang w:val="en-US" w:eastAsia="zh-CN"/>
        </w:rPr>
        <w:t>运输服务的资源采购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563197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452"/>
      </w:tblGrid>
      <w:tr w14:paraId="01CE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26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8D6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嘉兴公司嘉兴运作一部DG项目全国 零担及快运运输服务的资源采购</w:t>
            </w:r>
          </w:p>
        </w:tc>
      </w:tr>
      <w:tr w14:paraId="416D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E1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E341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G1100000175224318001</w:t>
            </w:r>
          </w:p>
        </w:tc>
      </w:tr>
      <w:tr w14:paraId="0C05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D6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2E06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C8C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9F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BAA1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26101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61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5578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649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9D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7A07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2025-05-07 11:00:00</w:t>
            </w:r>
          </w:p>
        </w:tc>
      </w:tr>
    </w:tbl>
    <w:p w14:paraId="2A16B0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885"/>
      </w:tblGrid>
      <w:tr w14:paraId="0616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63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DB5D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嘉兴中外运物流有限公司</w:t>
            </w:r>
          </w:p>
        </w:tc>
      </w:tr>
      <w:tr w14:paraId="6EE40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C9E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7688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浙江省嘉兴市秀洲区王店镇沿塘路618号</w:t>
            </w:r>
          </w:p>
        </w:tc>
      </w:tr>
      <w:tr w14:paraId="6785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BA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C60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王迪</w:t>
            </w:r>
          </w:p>
        </w:tc>
      </w:tr>
      <w:tr w14:paraId="5243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9B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94A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0573-87216512</w:t>
            </w:r>
          </w:p>
        </w:tc>
      </w:tr>
      <w:tr w14:paraId="40AD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F7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0FF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wangdi7@sinotrans.com</w:t>
            </w:r>
          </w:p>
        </w:tc>
      </w:tr>
      <w:tr w14:paraId="497F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ED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500BFB">
            <w:pPr>
              <w:rPr>
                <w:rStyle w:val="3"/>
                <w:rFonts w:hint="eastAsia"/>
              </w:rPr>
            </w:pPr>
          </w:p>
        </w:tc>
      </w:tr>
    </w:tbl>
    <w:p w14:paraId="609B64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4C2D3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E2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53A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嘉兴公司嘉兴运作一部DG项目全国 零担及快运运输服务的资源采购</w:t>
            </w:r>
          </w:p>
        </w:tc>
      </w:tr>
      <w:tr w14:paraId="642F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09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F2F6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G1100000175224318001001</w:t>
            </w:r>
          </w:p>
        </w:tc>
      </w:tr>
      <w:tr w14:paraId="25B8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20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CF5F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嘉兴公司嘉兴运作一部DG项目全国 零担及快运运输服务</w:t>
            </w:r>
          </w:p>
        </w:tc>
      </w:tr>
      <w:tr w14:paraId="415F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57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754A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1C84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F8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11D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0716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BD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C01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2025-05-10 07:00:00</w:t>
            </w:r>
          </w:p>
        </w:tc>
      </w:tr>
      <w:tr w14:paraId="145FB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C72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83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2025-05-10 09:00:00</w:t>
            </w:r>
          </w:p>
        </w:tc>
      </w:tr>
      <w:tr w14:paraId="19A61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55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C27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2025-05-10 11:00:00</w:t>
            </w:r>
          </w:p>
        </w:tc>
      </w:tr>
      <w:tr w14:paraId="2A89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BA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A4F6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2025-05-10 11:00:00</w:t>
            </w:r>
          </w:p>
        </w:tc>
      </w:tr>
    </w:tbl>
    <w:p w14:paraId="32FFF90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9"/>
        <w:gridCol w:w="847"/>
        <w:gridCol w:w="847"/>
        <w:gridCol w:w="1777"/>
        <w:gridCol w:w="1873"/>
        <w:gridCol w:w="1873"/>
      </w:tblGrid>
      <w:tr w14:paraId="6B2A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B66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3A5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3AAF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9E2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27F8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FC77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</w:tr>
      <w:tr w14:paraId="1A4C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A14D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投标价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33A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AFE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9DB5C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60E7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22242">
            <w:pPr>
              <w:rPr>
                <w:rStyle w:val="3"/>
                <w:rFonts w:hint="eastAsia"/>
              </w:rPr>
            </w:pPr>
          </w:p>
        </w:tc>
      </w:tr>
    </w:tbl>
    <w:p w14:paraId="299FFC1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F22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7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A66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656981C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E64C9EE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5B669DFE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2025-05-07T06:03:12Z</dcterms:created>
  <dc:creator>28039</dc:creator>
  <cp:lastModifiedBy>沫燃 *</cp:lastModifiedBy>
  <dcterms:modified xsi:type="dcterms:W3CDTF">2025-05-07T06:03:25Z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6815F16C5D504222A9FCBD3A663FD639_12</vt:lpwstr>
  </property>
</Properties>
</file>