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57771">
      <w:pPr>
        <w:pStyle w:val="2"/>
        <w:bidi w:val="0"/>
      </w:pPr>
      <w:r>
        <w:rPr>
          <w:rFonts w:hint="eastAsia"/>
        </w:rPr>
        <w:t>广西科联招标中心有限公司</w:t>
      </w:r>
    </w:p>
    <w:p w14:paraId="4B19AA28">
      <w:pPr>
        <w:pStyle w:val="2"/>
        <w:bidi w:val="0"/>
        <w:rPr>
          <w:rFonts w:hint="eastAsia"/>
        </w:rPr>
      </w:pPr>
      <w:r>
        <w:rPr>
          <w:rFonts w:hint="eastAsia"/>
        </w:rPr>
        <w:t>中国邮政广西分公司</w:t>
      </w:r>
      <w:bookmarkStart w:id="0" w:name="_GoBack"/>
      <w:r>
        <w:rPr>
          <w:rFonts w:hint="eastAsia"/>
        </w:rPr>
        <w:t>2025年国际业务中国-泰国跨境运输综合服务采购项目</w:t>
      </w:r>
      <w:bookmarkEnd w:id="0"/>
      <w:r>
        <w:rPr>
          <w:rFonts w:hint="eastAsia"/>
        </w:rPr>
        <w:t>（GXKLG20253045）</w:t>
      </w:r>
    </w:p>
    <w:p w14:paraId="3F3B1755">
      <w:pPr>
        <w:pStyle w:val="2"/>
        <w:bidi w:val="0"/>
        <w:rPr>
          <w:rFonts w:hint="eastAsia"/>
        </w:rPr>
      </w:pPr>
      <w:r>
        <w:rPr>
          <w:rFonts w:hint="eastAsia"/>
        </w:rPr>
        <w:t>招 标 公 告</w:t>
      </w:r>
    </w:p>
    <w:p w14:paraId="38B5B338">
      <w:pPr>
        <w:pStyle w:val="2"/>
        <w:bidi w:val="0"/>
        <w:rPr>
          <w:rFonts w:hint="eastAsia"/>
        </w:rPr>
      </w:pPr>
      <w:r>
        <w:rPr>
          <w:rFonts w:hint="eastAsia"/>
        </w:rPr>
        <w:t>1.招标条件</w:t>
      </w:r>
    </w:p>
    <w:p w14:paraId="7C92B930">
      <w:pPr>
        <w:pStyle w:val="2"/>
        <w:bidi w:val="0"/>
        <w:rPr>
          <w:rFonts w:hint="eastAsia"/>
        </w:rPr>
      </w:pPr>
      <w:r>
        <w:rPr>
          <w:rFonts w:hint="eastAsia"/>
        </w:rPr>
        <w:t>1.1 本招标项目中国邮政广西分公司2025年国际业务中国-泰国跨境运输综合服务采购项目，招标人为中国邮政集团有限公司广西壮族自治区分公司。该项目已具备招标条件，现进行公开招标。</w:t>
      </w:r>
    </w:p>
    <w:p w14:paraId="37FD5F7E">
      <w:pPr>
        <w:pStyle w:val="2"/>
        <w:bidi w:val="0"/>
        <w:rPr>
          <w:rFonts w:hint="eastAsia"/>
        </w:rPr>
      </w:pPr>
      <w:r>
        <w:rPr>
          <w:rFonts w:hint="eastAsia"/>
        </w:rPr>
        <w:t>1.2 本次招标项目名称：中国邮政广西分公司2025年国际业务中国-泰国跨境运输综合服务采购项目</w:t>
      </w:r>
    </w:p>
    <w:p w14:paraId="1C18A872">
      <w:pPr>
        <w:pStyle w:val="2"/>
        <w:bidi w:val="0"/>
        <w:rPr>
          <w:rFonts w:hint="eastAsia"/>
        </w:rPr>
      </w:pPr>
      <w:r>
        <w:rPr>
          <w:rFonts w:hint="eastAsia"/>
        </w:rPr>
        <w:t>1.3 项目编号：GXKLG20253045</w:t>
      </w:r>
    </w:p>
    <w:p w14:paraId="3303CBEB">
      <w:pPr>
        <w:pStyle w:val="2"/>
        <w:bidi w:val="0"/>
        <w:rPr>
          <w:rFonts w:hint="eastAsia"/>
        </w:rPr>
      </w:pPr>
      <w:r>
        <w:rPr>
          <w:rFonts w:hint="eastAsia"/>
        </w:rPr>
        <w:t>1.4 项目预算：人民币1600.0万元。</w:t>
      </w:r>
    </w:p>
    <w:p w14:paraId="22FBC230">
      <w:pPr>
        <w:pStyle w:val="2"/>
        <w:bidi w:val="0"/>
        <w:rPr>
          <w:rFonts w:hint="eastAsia"/>
        </w:rPr>
      </w:pPr>
      <w:r>
        <w:rPr>
          <w:rFonts w:hint="eastAsia"/>
        </w:rPr>
        <w:t>2.采购内容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7"/>
        <w:gridCol w:w="4409"/>
        <w:gridCol w:w="1855"/>
        <w:gridCol w:w="1735"/>
      </w:tblGrid>
      <w:tr w14:paraId="24C5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6FBE1B">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BE09E6">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81EE6">
            <w:pPr>
              <w:pStyle w:val="2"/>
              <w:bidi w:val="0"/>
            </w:pPr>
            <w:r>
              <w:t>中标/入围供应商数量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5FE7F2">
            <w:pPr>
              <w:pStyle w:val="2"/>
              <w:bidi w:val="0"/>
            </w:pPr>
            <w:r>
              <w:t>备注</w:t>
            </w:r>
          </w:p>
        </w:tc>
      </w:tr>
      <w:tr w14:paraId="6CECE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C775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F2F1F">
            <w:pPr>
              <w:pStyle w:val="2"/>
              <w:bidi w:val="0"/>
            </w:pPr>
            <w:r>
              <w:t>本项目采购中国-泰国跨境运输综合服务。合同有效期2年（自合同生效之日起计）。项目采购预算1600万元。项目据实结算。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198E0">
            <w:pPr>
              <w:pStyle w:val="2"/>
              <w:bidi w:val="0"/>
            </w:pPr>
            <w:r>
              <w:t>2家，其中：主选供应商1家、备选供应商1家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3CB86C">
            <w:pPr>
              <w:pStyle w:val="2"/>
              <w:bidi w:val="0"/>
            </w:pPr>
            <w:r>
              <w:t>详见招标文件第五章《技术（服务）规范》</w:t>
            </w:r>
          </w:p>
        </w:tc>
      </w:tr>
    </w:tbl>
    <w:p w14:paraId="1F463773">
      <w:pPr>
        <w:pStyle w:val="2"/>
        <w:bidi w:val="0"/>
        <w:rPr>
          <w:rFonts w:hint="eastAsia"/>
        </w:rPr>
      </w:pPr>
      <w:r>
        <w:rPr>
          <w:rFonts w:hint="eastAsia"/>
        </w:rPr>
        <w:t>注：投标人须以“包”为单位参加本项目的投标，并以“包”为单位提供投标文件。本项目分包划分为1个分包。</w:t>
      </w:r>
    </w:p>
    <w:p w14:paraId="59CF611E">
      <w:pPr>
        <w:pStyle w:val="2"/>
        <w:bidi w:val="0"/>
        <w:rPr>
          <w:rFonts w:hint="eastAsia"/>
        </w:rPr>
      </w:pPr>
      <w:r>
        <w:rPr>
          <w:rFonts w:hint="eastAsia"/>
        </w:rPr>
        <w:t>3.投标人资格条件</w:t>
      </w:r>
    </w:p>
    <w:p w14:paraId="62E06E11">
      <w:pPr>
        <w:pStyle w:val="2"/>
        <w:bidi w:val="0"/>
        <w:rPr>
          <w:rFonts w:hint="eastAsia"/>
        </w:rPr>
      </w:pPr>
      <w:r>
        <w:rPr>
          <w:rFonts w:hint="eastAsia"/>
        </w:rPr>
        <w:t>3.1在中华人民共和国境内依法注册的，能独立承担民事责任的，生产或经营本次采购服务的公司。</w:t>
      </w:r>
    </w:p>
    <w:p w14:paraId="0B817E26">
      <w:pPr>
        <w:pStyle w:val="2"/>
        <w:bidi w:val="0"/>
        <w:rPr>
          <w:rFonts w:hint="eastAsia"/>
        </w:rPr>
      </w:pPr>
      <w:r>
        <w:rPr>
          <w:rFonts w:hint="eastAsia"/>
        </w:rPr>
        <w:t>3.2必须遵守国家相关法律、行政法规的规定，具有良好的信誉和诚实的商业道德;在“信用中国”列入失信被执行人名单的供应商，被中国政府采购网列入政府采购严重违法失信行为记录名单的供应商，被中国邮政集团有限公司、中国邮政广西分公司或项目实施地列入黑名单且在有效期内的供应商，均无资格参加本项目实施地相关的采购活动。</w:t>
      </w:r>
    </w:p>
    <w:p w14:paraId="04B6BDF0">
      <w:pPr>
        <w:pStyle w:val="2"/>
        <w:bidi w:val="0"/>
        <w:rPr>
          <w:rFonts w:hint="eastAsia"/>
        </w:rPr>
      </w:pPr>
      <w:r>
        <w:rPr>
          <w:rFonts w:hint="eastAsia"/>
        </w:rPr>
        <w:t>3.3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18A2CFE8">
      <w:pPr>
        <w:pStyle w:val="2"/>
        <w:bidi w:val="0"/>
        <w:rPr>
          <w:rFonts w:hint="eastAsia"/>
        </w:rPr>
      </w:pPr>
      <w:r>
        <w:rPr>
          <w:rFonts w:hint="eastAsia"/>
        </w:rPr>
        <w:t>3.4单位负责人为同一人或者存在直接控股、管理关系的不同供应商，不得参加同一合同项下的采购活动。</w:t>
      </w:r>
    </w:p>
    <w:p w14:paraId="13C80153">
      <w:pPr>
        <w:pStyle w:val="2"/>
        <w:bidi w:val="0"/>
        <w:rPr>
          <w:rFonts w:hint="eastAsia"/>
        </w:rPr>
      </w:pPr>
      <w:r>
        <w:rPr>
          <w:rFonts w:hint="eastAsia"/>
        </w:rPr>
        <w:t>3.5特定资格要求：投标人须具备有效的《中华人民共和国道路运输经营许可证》。</w:t>
      </w:r>
    </w:p>
    <w:p w14:paraId="2317084E">
      <w:pPr>
        <w:pStyle w:val="2"/>
        <w:bidi w:val="0"/>
        <w:rPr>
          <w:rFonts w:hint="eastAsia"/>
        </w:rPr>
      </w:pPr>
      <w:r>
        <w:rPr>
          <w:rFonts w:hint="eastAsia"/>
        </w:rPr>
        <w:t>3.6本项目不接受联合体。</w:t>
      </w:r>
    </w:p>
    <w:p w14:paraId="671D5863">
      <w:pPr>
        <w:pStyle w:val="2"/>
        <w:bidi w:val="0"/>
        <w:rPr>
          <w:rFonts w:hint="eastAsia"/>
        </w:rPr>
      </w:pPr>
      <w:r>
        <w:rPr>
          <w:rFonts w:hint="eastAsia"/>
        </w:rPr>
        <w:t>3.7本项目不得以任何方式进行分包、转包。</w:t>
      </w:r>
    </w:p>
    <w:p w14:paraId="4BC59DC3">
      <w:pPr>
        <w:pStyle w:val="2"/>
        <w:bidi w:val="0"/>
        <w:rPr>
          <w:rFonts w:hint="eastAsia"/>
        </w:rPr>
      </w:pPr>
      <w:r>
        <w:rPr>
          <w:rFonts w:hint="eastAsia"/>
        </w:rPr>
        <w:t>4.招标文件的获取方式：</w:t>
      </w:r>
    </w:p>
    <w:p w14:paraId="43E2FF4C">
      <w:pPr>
        <w:pStyle w:val="2"/>
        <w:bidi w:val="0"/>
        <w:rPr>
          <w:rFonts w:hint="eastAsia"/>
        </w:rPr>
      </w:pPr>
      <w:r>
        <w:rPr>
          <w:rFonts w:hint="eastAsia"/>
        </w:rPr>
        <w:t>4.1 办理CA证书</w:t>
      </w:r>
    </w:p>
    <w:p w14:paraId="4B748937">
      <w:pPr>
        <w:pStyle w:val="2"/>
        <w:bidi w:val="0"/>
        <w:rPr>
          <w:rFonts w:hint="eastAsia"/>
        </w:rPr>
      </w:pPr>
      <w:r>
        <w:rPr>
          <w:rFonts w:hint="eastAsia"/>
        </w:rPr>
        <w:t>登录“中国邮政电子采购与供应平台”（网址：https://cg.11185.cn）办理CA证书等。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-709-1099 (周一～周五9:00-17:00）。</w:t>
      </w:r>
    </w:p>
    <w:p w14:paraId="4FDDAB02">
      <w:pPr>
        <w:pStyle w:val="2"/>
        <w:bidi w:val="0"/>
        <w:rPr>
          <w:rFonts w:hint="eastAsia"/>
        </w:rPr>
      </w:pPr>
      <w:r>
        <w:rPr>
          <w:rFonts w:hint="eastAsia"/>
        </w:rPr>
        <w:t>4.2 获取招标文件</w:t>
      </w:r>
    </w:p>
    <w:p w14:paraId="24CE7F2C">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6B7D70A6">
      <w:pPr>
        <w:pStyle w:val="2"/>
        <w:bidi w:val="0"/>
        <w:rPr>
          <w:rFonts w:hint="eastAsia"/>
        </w:rPr>
      </w:pPr>
      <w:r>
        <w:rPr>
          <w:rFonts w:hint="eastAsia"/>
        </w:rPr>
        <w:t>凡有意参加投标者，请于2025年5月7日至2025年5月14日，每日上午8时至12时，下午3时至6时（北京时间，下同），在“中国邮政电子采购与供应平台”（网址：https://cg.11185.cn）获取招标文件。报名费250元，邮购纸质版招标文件的，需另加手续费100元。投标人应将获取文件时的支付凭证同步上传至“中国邮政电子采购与供应平台”对应的报名项目中，经审核后即可下载招标文件。</w:t>
      </w:r>
    </w:p>
    <w:p w14:paraId="224AE8F0">
      <w:pPr>
        <w:pStyle w:val="2"/>
        <w:bidi w:val="0"/>
        <w:rPr>
          <w:rFonts w:hint="eastAsia"/>
        </w:rPr>
      </w:pPr>
      <w:r>
        <w:rPr>
          <w:rFonts w:hint="eastAsia"/>
        </w:rPr>
        <w:t>注：1.投标人须在“中国邮政电子采购与供应平台”（网址：</w:t>
      </w:r>
      <w:r>
        <w:rPr>
          <w:rFonts w:hint="eastAsia"/>
        </w:rPr>
        <w:fldChar w:fldCharType="begin"/>
      </w:r>
      <w:r>
        <w:rPr>
          <w:rFonts w:hint="eastAsia"/>
        </w:rPr>
        <w:instrText xml:space="preserve"> HYPERLINK "https://cg.11185.xn--cn)-5o0af1661e9lbmxaf61fuoo46b28i9sc88nxv0dmr5e./"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https://cg.11185.cn）完成“下载招标文件”的操作。</w:t>
      </w:r>
      <w:r>
        <w:rPr>
          <w:rFonts w:hint="eastAsia"/>
        </w:rPr>
        <w:fldChar w:fldCharType="end"/>
      </w:r>
    </w:p>
    <w:p w14:paraId="4EDB0D36">
      <w:pPr>
        <w:pStyle w:val="2"/>
        <w:bidi w:val="0"/>
        <w:rPr>
          <w:rFonts w:hint="eastAsia"/>
        </w:rPr>
      </w:pPr>
      <w:r>
        <w:rPr>
          <w:rFonts w:hint="eastAsia"/>
        </w:rPr>
        <w:fldChar w:fldCharType="begin"/>
      </w:r>
      <w:r>
        <w:rPr>
          <w:rFonts w:hint="eastAsia"/>
        </w:rPr>
        <w:instrText xml:space="preserve"> HYPERLINK "https://cg.11185.xn--cn)-5o0af1661e9lbmxaf61fuoo46b28i9sc88nxv0dmr5e./"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2.广西科联招标中心有限公司相关账户信息：</w:t>
      </w:r>
      <w:r>
        <w:rPr>
          <w:rFonts w:hint="eastAsia"/>
        </w:rPr>
        <w:fldChar w:fldCharType="end"/>
      </w:r>
    </w:p>
    <w:p w14:paraId="33FB0116">
      <w:pPr>
        <w:pStyle w:val="2"/>
        <w:bidi w:val="0"/>
        <w:rPr>
          <w:rFonts w:hint="eastAsia"/>
        </w:rPr>
      </w:pPr>
      <w:r>
        <w:rPr>
          <w:rFonts w:hint="eastAsia"/>
        </w:rPr>
        <w:fldChar w:fldCharType="begin"/>
      </w:r>
      <w:r>
        <w:rPr>
          <w:rFonts w:hint="eastAsia"/>
        </w:rPr>
        <w:instrText xml:space="preserve"> HYPERLINK "https://cg.11185.xn--cn)-5o0af1661e9lbmxaf61fuoo46b28i9sc88nxv0dmr5e./"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开户名称：广西科联招标中心有限公司</w:t>
      </w:r>
      <w:r>
        <w:rPr>
          <w:rFonts w:hint="eastAsia"/>
        </w:rPr>
        <w:fldChar w:fldCharType="end"/>
      </w:r>
    </w:p>
    <w:p w14:paraId="7E18EFE0">
      <w:pPr>
        <w:pStyle w:val="2"/>
        <w:bidi w:val="0"/>
        <w:rPr>
          <w:rFonts w:hint="eastAsia"/>
        </w:rPr>
      </w:pPr>
      <w:r>
        <w:rPr>
          <w:rFonts w:hint="eastAsia"/>
        </w:rPr>
        <w:fldChar w:fldCharType="begin"/>
      </w:r>
      <w:r>
        <w:rPr>
          <w:rFonts w:hint="eastAsia"/>
        </w:rPr>
        <w:instrText xml:space="preserve"> HYPERLINK "https://cg.11185.xn--cn)-5o0af1661e9lbmxaf61fuoo46b28i9sc88nxv0dmr5e./"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开户银行：中国工商银行南宁高新科技支行</w:t>
      </w:r>
      <w:r>
        <w:rPr>
          <w:rFonts w:hint="eastAsia"/>
        </w:rPr>
        <w:fldChar w:fldCharType="end"/>
      </w:r>
    </w:p>
    <w:p w14:paraId="291C4216">
      <w:pPr>
        <w:pStyle w:val="2"/>
        <w:bidi w:val="0"/>
        <w:rPr>
          <w:rFonts w:hint="eastAsia"/>
        </w:rPr>
      </w:pPr>
      <w:r>
        <w:rPr>
          <w:rFonts w:hint="eastAsia"/>
        </w:rPr>
        <w:fldChar w:fldCharType="begin"/>
      </w:r>
      <w:r>
        <w:rPr>
          <w:rFonts w:hint="eastAsia"/>
        </w:rPr>
        <w:instrText xml:space="preserve"> HYPERLINK "https://cg.11185.xn--cn)-5o0af1661e9lbmxaf61fuoo46b28i9sc88nxv0dmr5e./"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账    号：2102111229300032105</w:t>
      </w:r>
      <w:r>
        <w:rPr>
          <w:rFonts w:hint="eastAsia"/>
        </w:rPr>
        <w:fldChar w:fldCharType="end"/>
      </w:r>
    </w:p>
    <w:p w14:paraId="517060D2">
      <w:pPr>
        <w:pStyle w:val="2"/>
        <w:bidi w:val="0"/>
        <w:rPr>
          <w:rFonts w:hint="eastAsia"/>
        </w:rPr>
      </w:pPr>
      <w:r>
        <w:rPr>
          <w:rFonts w:hint="eastAsia"/>
        </w:rPr>
        <w:fldChar w:fldCharType="begin"/>
      </w:r>
      <w:r>
        <w:rPr>
          <w:rFonts w:hint="eastAsia"/>
        </w:rPr>
        <w:instrText xml:space="preserve"> HYPERLINK "https://cg.11185.xn--cn)-5o0af1661e9lbmxaf61fuoo46b28i9sc88nxv0dmr5e./"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开户行行号：102611011101</w:t>
      </w:r>
      <w:r>
        <w:rPr>
          <w:rFonts w:hint="eastAsia"/>
        </w:rPr>
        <w:fldChar w:fldCharType="end"/>
      </w:r>
    </w:p>
    <w:p w14:paraId="05D64271">
      <w:pPr>
        <w:pStyle w:val="2"/>
        <w:bidi w:val="0"/>
        <w:rPr>
          <w:rFonts w:hint="eastAsia"/>
        </w:rPr>
      </w:pPr>
      <w:r>
        <w:rPr>
          <w:rFonts w:hint="eastAsia"/>
        </w:rPr>
        <w:fldChar w:fldCharType="begin"/>
      </w:r>
      <w:r>
        <w:rPr>
          <w:rFonts w:hint="eastAsia"/>
        </w:rPr>
        <w:instrText xml:space="preserve"> HYPERLINK "https://cg.11185.xn--cn)-5o0af1661e9lbmxaf61fuoo46b28i9sc88nxv0dmr5e./"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5.投标文件的递交：</w:t>
      </w:r>
      <w:r>
        <w:rPr>
          <w:rFonts w:hint="eastAsia"/>
        </w:rPr>
        <w:fldChar w:fldCharType="end"/>
      </w:r>
    </w:p>
    <w:p w14:paraId="3271E75D">
      <w:pPr>
        <w:pStyle w:val="2"/>
        <w:bidi w:val="0"/>
        <w:rPr>
          <w:rFonts w:hint="eastAsia"/>
        </w:rPr>
      </w:pPr>
      <w:r>
        <w:rPr>
          <w:rFonts w:hint="eastAsia"/>
        </w:rPr>
        <w:fldChar w:fldCharType="begin"/>
      </w:r>
      <w:r>
        <w:rPr>
          <w:rFonts w:hint="eastAsia"/>
        </w:rPr>
        <w:instrText xml:space="preserve"> HYPERLINK "https://cg.11185.xn--cn)-5o0af1661e9lbmxaf61fuoo46b28i9sc88nxv0dmr5e./"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5.1 递交平台、递交时间及签到：线上电子版与纸质版投标文件递交的截止时间均为2025年5月28日上午9:00（北京时间），投标人应在截止时间前通过“中国邮政电子采购与供应平台”（网址：</w:t>
      </w:r>
      <w:r>
        <w:rPr>
          <w:rFonts w:hint="eastAsia"/>
        </w:rPr>
        <w:fldChar w:fldCharType="end"/>
      </w: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https://cg.11185.cn）递交加密的线上电子版投标文件，并在2025年5月28日上午8:00-9:00（北京时间）现场完成线上电子版投标文件上传流程及纸质版投标文件现场递交流程。</w:t>
      </w:r>
      <w:r>
        <w:rPr>
          <w:rFonts w:hint="eastAsia"/>
        </w:rPr>
        <w:fldChar w:fldCharType="end"/>
      </w:r>
    </w:p>
    <w:p w14:paraId="6E6C9410">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5.2 纸质版投标文件递交地点：广西科联招标中心有限公司（南宁市大学东路170号）1楼开标大厅。投标人须派授权代表当面递交纸质版投标文件，逾期递交的纸质版或不符合规定的纸质版投标文件将被拒绝。</w:t>
      </w:r>
      <w:r>
        <w:rPr>
          <w:rFonts w:hint="eastAsia"/>
        </w:rPr>
        <w:fldChar w:fldCharType="end"/>
      </w:r>
    </w:p>
    <w:p w14:paraId="715C6165">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5.3 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由代理机构工作人员对线上电子版投标文件进行集中解密。</w:t>
      </w:r>
      <w:r>
        <w:rPr>
          <w:rFonts w:hint="eastAsia"/>
        </w:rPr>
        <w:fldChar w:fldCharType="end"/>
      </w:r>
    </w:p>
    <w:p w14:paraId="756EEF17">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5.4 线上电子版投标文件与纸质版投标文件内容须相同，如出现线上电子版投标文件与线下纸质版投标文件不一致，以线下纸质投标文件为准。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r>
        <w:rPr>
          <w:rFonts w:hint="eastAsia"/>
        </w:rPr>
        <w:fldChar w:fldCharType="end"/>
      </w:r>
    </w:p>
    <w:p w14:paraId="4F34FE6F">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线上电子版投标文件指：按招标文件要求通过《中国邮政投标管家》工具编制、加密、上传至“中国邮政电子采购与供应平台”（网址：https://cg.11185.cn）的电子版投标文件。纸质版投标文件指：按招标文件要求制作的纸质打印版投标文件。</w:t>
      </w:r>
      <w:r>
        <w:rPr>
          <w:rFonts w:hint="eastAsia"/>
        </w:rPr>
        <w:fldChar w:fldCharType="end"/>
      </w:r>
    </w:p>
    <w:p w14:paraId="08B0133F">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投标人须派代表当面递交纸质版投标文件。招标代理机构不接受以邮寄、传真、电子邮件等方式递交的投标文件。逾期或不符合规定的投标文件恕不接受。</w:t>
      </w:r>
      <w:r>
        <w:rPr>
          <w:rFonts w:hint="eastAsia"/>
        </w:rPr>
        <w:fldChar w:fldCharType="end"/>
      </w:r>
    </w:p>
    <w:p w14:paraId="566C41DC">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6.开标</w:t>
      </w:r>
      <w:r>
        <w:rPr>
          <w:rFonts w:hint="eastAsia"/>
        </w:rPr>
        <w:fldChar w:fldCharType="end"/>
      </w:r>
    </w:p>
    <w:p w14:paraId="6A0B9156">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6.1 开标形式：本项目采用在“中国邮政电子采购与供应平台”（网址：https://cg.11185.cn）线上解密开标。</w:t>
      </w:r>
      <w:r>
        <w:rPr>
          <w:rFonts w:hint="eastAsia"/>
        </w:rPr>
        <w:fldChar w:fldCharType="end"/>
      </w:r>
    </w:p>
    <w:p w14:paraId="16B8BB50">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6.2 开标时间：2025年5月28日上午9:00（北京时间）。线上电子版投标文件现场解密截止时间为：2025年5月28日上午9:00（北京时间）。由代理机构工作人员对线上电子版投标文件集中进行解密。如供应商不参加现场开标活动，视同认可开标结果。</w:t>
      </w:r>
      <w:r>
        <w:rPr>
          <w:rFonts w:hint="eastAsia"/>
        </w:rPr>
        <w:fldChar w:fldCharType="end"/>
      </w:r>
    </w:p>
    <w:p w14:paraId="3FB08AAD">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6.3 纸质版投标文件递交及开标地点：广西科联招标中心有限公司（南宁市大学东路170号）1楼开标大厅。</w:t>
      </w:r>
      <w:r>
        <w:rPr>
          <w:rFonts w:hint="eastAsia"/>
        </w:rPr>
        <w:fldChar w:fldCharType="end"/>
      </w:r>
    </w:p>
    <w:p w14:paraId="5B5D722C">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7.发布公告的媒体</w:t>
      </w:r>
      <w:r>
        <w:rPr>
          <w:rFonts w:hint="eastAsia"/>
        </w:rPr>
        <w:fldChar w:fldCharType="end"/>
      </w:r>
    </w:p>
    <w:p w14:paraId="003EA48C">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本次招标公告同时在中国邮政集团有限公司官网（http://www.chinapost.com.cn/）、中国邮政电子采购与供应平台（https://cg.11185.cn/）、招标网（http://）、广西壮族自治区招标投标公共服务平台（http://zbtb.gxi.gov.cn:9000//）、广西科联招标采购服务平台（http://gnkl.zcjb.com.cn）发布。</w:t>
      </w:r>
      <w:r>
        <w:rPr>
          <w:rFonts w:hint="eastAsia"/>
        </w:rPr>
        <w:fldChar w:fldCharType="end"/>
      </w:r>
    </w:p>
    <w:p w14:paraId="7CD62B39">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8.联系方式</w:t>
      </w:r>
      <w:r>
        <w:rPr>
          <w:rFonts w:hint="eastAsia"/>
        </w:rPr>
        <w:fldChar w:fldCharType="end"/>
      </w:r>
    </w:p>
    <w:p w14:paraId="4B780ABC">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8.1 招标人（采购人）：中国邮政集团有限公司广西壮族自治区分公司</w:t>
      </w:r>
      <w:r>
        <w:rPr>
          <w:rFonts w:hint="eastAsia"/>
        </w:rPr>
        <w:fldChar w:fldCharType="end"/>
      </w:r>
    </w:p>
    <w:p w14:paraId="73AEAEBF">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地址：广西南宁市金浦三支路1号   </w:t>
      </w:r>
      <w:r>
        <w:rPr>
          <w:rFonts w:hint="eastAsia"/>
        </w:rPr>
        <w:fldChar w:fldCharType="end"/>
      </w:r>
    </w:p>
    <w:p w14:paraId="3C9C372E">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联系人：廖宁    </w:t>
      </w:r>
      <w:r>
        <w:rPr>
          <w:rFonts w:hint="eastAsia"/>
        </w:rPr>
        <w:fldChar w:fldCharType="end"/>
      </w:r>
    </w:p>
    <w:p w14:paraId="558A6279">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电话：0771-3193714</w:t>
      </w:r>
      <w:r>
        <w:rPr>
          <w:rFonts w:hint="eastAsia"/>
        </w:rPr>
        <w:fldChar w:fldCharType="end"/>
      </w:r>
    </w:p>
    <w:p w14:paraId="2B669CC2">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r>
        <w:rPr>
          <w:rFonts w:hint="eastAsia"/>
        </w:rPr>
        <w:fldChar w:fldCharType="end"/>
      </w:r>
    </w:p>
    <w:p w14:paraId="5FEEBC9A">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8.2 招标代理机构：广西科联招标中心有限公司</w:t>
      </w:r>
      <w:r>
        <w:rPr>
          <w:rFonts w:hint="eastAsia"/>
        </w:rPr>
        <w:fldChar w:fldCharType="end"/>
      </w:r>
    </w:p>
    <w:p w14:paraId="691F856F">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地址：广西南宁市大学东路170号</w:t>
      </w:r>
      <w:r>
        <w:rPr>
          <w:rFonts w:hint="eastAsia"/>
        </w:rPr>
        <w:fldChar w:fldCharType="end"/>
      </w:r>
    </w:p>
    <w:p w14:paraId="5EC75B6C">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联系人：韦俊珉</w:t>
      </w:r>
      <w:r>
        <w:rPr>
          <w:rFonts w:hint="eastAsia"/>
        </w:rPr>
        <w:fldChar w:fldCharType="end"/>
      </w:r>
    </w:p>
    <w:p w14:paraId="1D235926">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电话：0771-2273829</w:t>
      </w:r>
      <w:r>
        <w:rPr>
          <w:rFonts w:hint="eastAsia"/>
        </w:rPr>
        <w:fldChar w:fldCharType="end"/>
      </w:r>
    </w:p>
    <w:p w14:paraId="01F88DEF">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r>
        <w:rPr>
          <w:rFonts w:hint="eastAsia"/>
        </w:rPr>
        <w:fldChar w:fldCharType="end"/>
      </w:r>
    </w:p>
    <w:p w14:paraId="0F84198C">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广西科联招标中心有限公司</w:t>
      </w:r>
      <w:r>
        <w:rPr>
          <w:rFonts w:hint="eastAsia"/>
        </w:rPr>
        <w:fldChar w:fldCharType="end"/>
      </w:r>
    </w:p>
    <w:p w14:paraId="1E36E37C">
      <w:pPr>
        <w:pStyle w:val="2"/>
        <w:bidi w:val="0"/>
        <w:rPr>
          <w:rFonts w:hint="eastAsia"/>
        </w:rPr>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2025年5月7日</w:t>
      </w:r>
      <w:r>
        <w:rPr>
          <w:rFonts w:hint="eastAsia"/>
        </w:rPr>
        <w:fldChar w:fldCharType="end"/>
      </w:r>
    </w:p>
    <w:p w14:paraId="27D90F82">
      <w:pPr>
        <w:pStyle w:val="2"/>
        <w:bidi w:val="0"/>
      </w:pPr>
      <w:r>
        <w:rPr>
          <w:rFonts w:hint="eastAsia"/>
        </w:rPr>
        <w:fldChar w:fldCharType="begin"/>
      </w:r>
      <w:r>
        <w:rPr>
          <w:rFonts w:hint="eastAsia"/>
        </w:rPr>
        <w:instrText xml:space="preserve"> HYPERLINK "https://cg.11185.xn--cn),2024-n39lu3c2zat53a7yos9nsub47u2a101qlgny9l7o6c0pnd8g2n7czr4f/"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r>
        <w:rPr>
          <w:rFonts w:hint="eastAsia"/>
        </w:rPr>
        <w:fldChar w:fldCharType="end"/>
      </w:r>
    </w:p>
    <w:p w14:paraId="66395B1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7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2025-05-08T02:38:11Z</dcterms:created>
  <dc:creator>28039</dc:creator>
  <cp:lastModifiedBy>沫燃 *</cp:lastModifiedBy>
  <dcterms:modified xsi:type="dcterms:W3CDTF">2025-05-08T02:38:20Z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9BF9B7C7DB90439F87CC47CBC4D0FC0D_12</vt:lpwstr>
  </property>
</Properties>
</file>