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54" w:rsidRDefault="00B03937">
      <w:pPr>
        <w:spacing w:line="520" w:lineRule="exact"/>
        <w:ind w:firstLineChars="0" w:firstLine="0"/>
        <w:jc w:val="center"/>
        <w:rPr>
          <w:rFonts w:eastAsia="黑体"/>
          <w:color w:val="000000"/>
          <w:szCs w:val="32"/>
        </w:rPr>
      </w:pPr>
      <w:r>
        <w:rPr>
          <w:rFonts w:eastAsia="黑体"/>
          <w:color w:val="000000"/>
          <w:szCs w:val="32"/>
        </w:rPr>
        <w:t>中铁快运股份有限公司</w:t>
      </w:r>
      <w:r>
        <w:rPr>
          <w:rFonts w:eastAsia="方正小标宋简体" w:hint="eastAsia"/>
          <w:kern w:val="1"/>
          <w:szCs w:val="32"/>
        </w:rPr>
        <w:t>塑料托盘采购</w:t>
      </w:r>
      <w:r>
        <w:rPr>
          <w:rFonts w:eastAsia="方正小标宋简体"/>
          <w:kern w:val="1"/>
          <w:szCs w:val="32"/>
        </w:rPr>
        <w:t>询价</w:t>
      </w:r>
      <w:r>
        <w:rPr>
          <w:rFonts w:eastAsia="黑体"/>
          <w:color w:val="000000"/>
          <w:szCs w:val="32"/>
        </w:rPr>
        <w:t>公告</w:t>
      </w:r>
    </w:p>
    <w:p w:rsidR="00EF2754" w:rsidRDefault="00B03937">
      <w:pPr>
        <w:spacing w:line="520" w:lineRule="exact"/>
        <w:ind w:firstLine="640"/>
        <w:jc w:val="center"/>
        <w:rPr>
          <w:rFonts w:eastAsia="黑体"/>
          <w:color w:val="000000"/>
          <w:szCs w:val="32"/>
        </w:rPr>
      </w:pPr>
      <w:r>
        <w:rPr>
          <w:rFonts w:eastAsia="黑体"/>
          <w:color w:val="000000"/>
          <w:szCs w:val="32"/>
        </w:rPr>
        <w:t>（项目编号：</w:t>
      </w:r>
      <w:r w:rsidR="00E40964">
        <w:rPr>
          <w:rFonts w:eastAsia="黑体" w:hint="eastAsia"/>
          <w:color w:val="000000"/>
          <w:szCs w:val="32"/>
        </w:rPr>
        <w:t>CREWZ-DL-25-00</w:t>
      </w:r>
      <w:r w:rsidR="00800276">
        <w:rPr>
          <w:rFonts w:eastAsia="黑体" w:hint="eastAsia"/>
          <w:color w:val="000000"/>
          <w:szCs w:val="32"/>
        </w:rPr>
        <w:t>2</w:t>
      </w:r>
      <w:bookmarkStart w:id="0" w:name="_GoBack"/>
      <w:bookmarkEnd w:id="0"/>
      <w:r>
        <w:rPr>
          <w:rFonts w:eastAsia="黑体" w:hint="eastAsia"/>
          <w:color w:val="000000"/>
          <w:szCs w:val="32"/>
        </w:rPr>
        <w:t xml:space="preserve"> </w:t>
      </w:r>
      <w:r>
        <w:rPr>
          <w:rFonts w:eastAsia="黑体"/>
          <w:color w:val="000000"/>
          <w:szCs w:val="32"/>
        </w:rPr>
        <w:t>）</w:t>
      </w:r>
    </w:p>
    <w:p w:rsidR="00EF2754" w:rsidRDefault="00EF2754">
      <w:pPr>
        <w:spacing w:line="520" w:lineRule="exact"/>
        <w:ind w:firstLine="640"/>
        <w:rPr>
          <w:color w:val="000000"/>
          <w:szCs w:val="32"/>
        </w:rPr>
      </w:pPr>
    </w:p>
    <w:p w:rsidR="00EF2754" w:rsidRDefault="00B03937">
      <w:pPr>
        <w:spacing w:line="520" w:lineRule="exact"/>
        <w:ind w:firstLine="640"/>
        <w:rPr>
          <w:color w:val="000000"/>
          <w:szCs w:val="32"/>
        </w:rPr>
      </w:pPr>
      <w:r>
        <w:rPr>
          <w:rFonts w:eastAsia="黑体"/>
          <w:color w:val="000000"/>
          <w:szCs w:val="32"/>
        </w:rPr>
        <w:t>一、询价条件</w:t>
      </w:r>
    </w:p>
    <w:p w:rsidR="00EF2754" w:rsidRDefault="00B03937">
      <w:pPr>
        <w:spacing w:line="520" w:lineRule="exact"/>
        <w:ind w:firstLine="640"/>
        <w:rPr>
          <w:color w:val="000000"/>
          <w:szCs w:val="32"/>
        </w:rPr>
      </w:pPr>
      <w:r>
        <w:rPr>
          <w:color w:val="000000"/>
          <w:szCs w:val="32"/>
        </w:rPr>
        <w:t>本项目是中铁快运股份有限公司</w:t>
      </w:r>
      <w:r>
        <w:rPr>
          <w:rFonts w:hint="eastAsia"/>
          <w:color w:val="000000"/>
          <w:szCs w:val="32"/>
        </w:rPr>
        <w:t>塑料托盘</w:t>
      </w:r>
      <w:r>
        <w:rPr>
          <w:color w:val="000000"/>
          <w:szCs w:val="32"/>
        </w:rPr>
        <w:t>采购项目，采购人中铁快运股份有限公司，项目自筹资金。</w:t>
      </w:r>
    </w:p>
    <w:p w:rsidR="00EF2754" w:rsidRDefault="00B03937">
      <w:pPr>
        <w:spacing w:line="520" w:lineRule="exact"/>
        <w:ind w:firstLine="640"/>
        <w:rPr>
          <w:rFonts w:eastAsia="黑体"/>
          <w:color w:val="000000"/>
          <w:szCs w:val="32"/>
        </w:rPr>
      </w:pPr>
      <w:r>
        <w:rPr>
          <w:rFonts w:eastAsia="黑体"/>
          <w:color w:val="000000"/>
          <w:szCs w:val="32"/>
        </w:rPr>
        <w:t>二、询价货物</w:t>
      </w:r>
      <w:r>
        <w:rPr>
          <w:rFonts w:eastAsia="黑体" w:hint="eastAsia"/>
          <w:color w:val="000000"/>
          <w:szCs w:val="32"/>
        </w:rPr>
        <w:t>要求</w:t>
      </w:r>
    </w:p>
    <w:p w:rsidR="00EF2754" w:rsidRDefault="00B03937">
      <w:pPr>
        <w:spacing w:line="520" w:lineRule="exact"/>
        <w:ind w:firstLine="640"/>
        <w:rPr>
          <w:kern w:val="1"/>
          <w:szCs w:val="32"/>
        </w:rPr>
      </w:pPr>
      <w:r>
        <w:rPr>
          <w:kern w:val="1"/>
          <w:szCs w:val="32"/>
        </w:rPr>
        <w:t>本次询价采购的货物</w:t>
      </w:r>
      <w:r w:rsidR="00C75F0A">
        <w:rPr>
          <w:rFonts w:hint="eastAsia"/>
          <w:kern w:val="1"/>
          <w:szCs w:val="32"/>
        </w:rPr>
        <w:t>详</w:t>
      </w:r>
      <w:r w:rsidR="00940E33">
        <w:rPr>
          <w:kern w:val="1"/>
          <w:szCs w:val="32"/>
        </w:rPr>
        <w:t>见下表</w:t>
      </w:r>
      <w:r>
        <w:rPr>
          <w:rFonts w:hint="eastAsia"/>
          <w:kern w:val="1"/>
          <w:szCs w:val="32"/>
        </w:rPr>
        <w:t>。</w:t>
      </w:r>
    </w:p>
    <w:tbl>
      <w:tblPr>
        <w:tblStyle w:val="a3"/>
        <w:tblW w:w="0" w:type="auto"/>
        <w:tblLayout w:type="fixed"/>
        <w:tblLook w:val="04A0" w:firstRow="1" w:lastRow="0" w:firstColumn="1" w:lastColumn="0" w:noHBand="0" w:noVBand="1"/>
      </w:tblPr>
      <w:tblGrid>
        <w:gridCol w:w="1668"/>
        <w:gridCol w:w="1701"/>
        <w:gridCol w:w="708"/>
        <w:gridCol w:w="851"/>
        <w:gridCol w:w="709"/>
        <w:gridCol w:w="1951"/>
        <w:gridCol w:w="1034"/>
      </w:tblGrid>
      <w:tr w:rsidR="00940E33" w:rsidTr="00940E33">
        <w:tc>
          <w:tcPr>
            <w:tcW w:w="1668"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货物名称</w:t>
            </w:r>
          </w:p>
        </w:tc>
        <w:tc>
          <w:tcPr>
            <w:tcW w:w="1701"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型号</w:t>
            </w:r>
          </w:p>
        </w:tc>
        <w:tc>
          <w:tcPr>
            <w:tcW w:w="708"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单位</w:t>
            </w:r>
          </w:p>
        </w:tc>
        <w:tc>
          <w:tcPr>
            <w:tcW w:w="851"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数量</w:t>
            </w:r>
          </w:p>
        </w:tc>
        <w:tc>
          <w:tcPr>
            <w:tcW w:w="709" w:type="dxa"/>
          </w:tcPr>
          <w:p w:rsidR="00940E33" w:rsidRDefault="00940E33" w:rsidP="00940E33">
            <w:pPr>
              <w:spacing w:line="520" w:lineRule="exact"/>
              <w:ind w:firstLineChars="0" w:firstLine="0"/>
              <w:jc w:val="center"/>
              <w:rPr>
                <w:rFonts w:ascii="仿宋" w:eastAsia="仿宋" w:hAnsi="仿宋"/>
                <w:color w:val="000000"/>
                <w:sz w:val="24"/>
              </w:rPr>
            </w:pPr>
            <w:r>
              <w:rPr>
                <w:rFonts w:ascii="仿宋" w:eastAsia="仿宋" w:hAnsi="仿宋"/>
                <w:color w:val="000000"/>
                <w:sz w:val="24"/>
              </w:rPr>
              <w:t>材质</w:t>
            </w:r>
          </w:p>
        </w:tc>
        <w:tc>
          <w:tcPr>
            <w:tcW w:w="1951" w:type="dxa"/>
          </w:tcPr>
          <w:p w:rsidR="00940E33" w:rsidRDefault="00940E33" w:rsidP="00940E33">
            <w:pPr>
              <w:spacing w:line="520" w:lineRule="exact"/>
              <w:ind w:firstLineChars="0" w:firstLine="0"/>
              <w:jc w:val="center"/>
              <w:rPr>
                <w:rFonts w:ascii="仿宋" w:eastAsia="仿宋" w:hAnsi="仿宋"/>
                <w:color w:val="000000"/>
                <w:sz w:val="24"/>
              </w:rPr>
            </w:pPr>
            <w:r>
              <w:rPr>
                <w:rFonts w:ascii="仿宋" w:eastAsia="仿宋" w:hAnsi="仿宋"/>
                <w:color w:val="000000"/>
                <w:sz w:val="24"/>
              </w:rPr>
              <w:t>载重</w:t>
            </w:r>
            <w:r w:rsidR="00206100">
              <w:rPr>
                <w:rFonts w:ascii="仿宋" w:eastAsia="仿宋" w:hAnsi="仿宋"/>
                <w:color w:val="000000"/>
                <w:sz w:val="24"/>
              </w:rPr>
              <w:t>要求</w:t>
            </w:r>
          </w:p>
        </w:tc>
        <w:tc>
          <w:tcPr>
            <w:tcW w:w="1034" w:type="dxa"/>
          </w:tcPr>
          <w:p w:rsidR="00940E33" w:rsidRDefault="00940E33" w:rsidP="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备注</w:t>
            </w:r>
          </w:p>
        </w:tc>
      </w:tr>
      <w:tr w:rsidR="00940E33" w:rsidTr="00940E33">
        <w:tc>
          <w:tcPr>
            <w:tcW w:w="1668" w:type="dxa"/>
          </w:tcPr>
          <w:p w:rsidR="00940E33" w:rsidRPr="00940E33" w:rsidRDefault="00940E33" w:rsidP="00940E33">
            <w:pPr>
              <w:shd w:val="clear" w:color="auto" w:fill="FFFFFF"/>
              <w:spacing w:line="520" w:lineRule="exact"/>
              <w:ind w:firstLineChars="0" w:firstLine="0"/>
              <w:rPr>
                <w:rFonts w:ascii="仿宋" w:eastAsia="仿宋" w:hAnsi="仿宋"/>
                <w:kern w:val="1"/>
                <w:sz w:val="24"/>
              </w:rPr>
            </w:pPr>
            <w:r w:rsidRPr="00940E33">
              <w:rPr>
                <w:rFonts w:ascii="仿宋" w:eastAsia="仿宋" w:hAnsi="仿宋" w:hint="eastAsia"/>
                <w:kern w:val="1"/>
                <w:sz w:val="24"/>
              </w:rPr>
              <w:t>1</w:t>
            </w:r>
            <w:r w:rsidRPr="00940E33">
              <w:rPr>
                <w:rFonts w:ascii="仿宋" w:eastAsia="仿宋" w:hAnsi="仿宋"/>
                <w:kern w:val="1"/>
                <w:sz w:val="24"/>
              </w:rPr>
              <w:t>513</w:t>
            </w:r>
            <w:proofErr w:type="gramStart"/>
            <w:r w:rsidRPr="00940E33">
              <w:rPr>
                <w:rFonts w:ascii="仿宋" w:eastAsia="仿宋" w:hAnsi="仿宋" w:hint="eastAsia"/>
                <w:kern w:val="1"/>
                <w:sz w:val="24"/>
              </w:rPr>
              <w:t>一体双</w:t>
            </w:r>
            <w:proofErr w:type="gramEnd"/>
            <w:r w:rsidRPr="00940E33">
              <w:rPr>
                <w:rFonts w:ascii="仿宋" w:eastAsia="仿宋" w:hAnsi="仿宋" w:hint="eastAsia"/>
                <w:kern w:val="1"/>
                <w:sz w:val="24"/>
              </w:rPr>
              <w:t>平面塑料托盘</w:t>
            </w:r>
          </w:p>
        </w:tc>
        <w:tc>
          <w:tcPr>
            <w:tcW w:w="1701" w:type="dxa"/>
          </w:tcPr>
          <w:p w:rsidR="00940E33" w:rsidRDefault="00940E33" w:rsidP="00334AC8">
            <w:pPr>
              <w:spacing w:line="520" w:lineRule="exact"/>
              <w:ind w:firstLineChars="0" w:firstLine="0"/>
              <w:jc w:val="center"/>
              <w:rPr>
                <w:rFonts w:ascii="仿宋" w:eastAsia="仿宋" w:hAnsi="仿宋"/>
                <w:color w:val="000000"/>
                <w:sz w:val="24"/>
              </w:rPr>
            </w:pPr>
            <w:r>
              <w:rPr>
                <w:rFonts w:ascii="仿宋" w:eastAsia="仿宋" w:hAnsi="仿宋" w:hint="eastAsia"/>
                <w:kern w:val="1"/>
                <w:sz w:val="24"/>
              </w:rPr>
              <w:t>1500mm</w:t>
            </w:r>
            <w:r>
              <w:rPr>
                <w:rFonts w:ascii="仿宋" w:eastAsia="仿宋" w:hAnsi="仿宋" w:cs="Arial"/>
                <w:kern w:val="1"/>
                <w:sz w:val="24"/>
              </w:rPr>
              <w:t>×</w:t>
            </w:r>
            <w:r>
              <w:rPr>
                <w:rFonts w:ascii="仿宋" w:eastAsia="仿宋" w:hAnsi="仿宋" w:hint="eastAsia"/>
                <w:kern w:val="1"/>
                <w:sz w:val="24"/>
              </w:rPr>
              <w:t>1</w:t>
            </w:r>
            <w:r>
              <w:rPr>
                <w:rFonts w:ascii="仿宋" w:eastAsia="仿宋" w:hAnsi="仿宋"/>
                <w:kern w:val="1"/>
                <w:sz w:val="24"/>
              </w:rPr>
              <w:t>3</w:t>
            </w:r>
            <w:r>
              <w:rPr>
                <w:rFonts w:ascii="仿宋" w:eastAsia="仿宋" w:hAnsi="仿宋" w:hint="eastAsia"/>
                <w:kern w:val="1"/>
                <w:sz w:val="24"/>
              </w:rPr>
              <w:t>00mm</w:t>
            </w:r>
            <w:r>
              <w:rPr>
                <w:rFonts w:ascii="仿宋" w:eastAsia="仿宋" w:hAnsi="仿宋" w:cs="Arial"/>
                <w:kern w:val="1"/>
                <w:sz w:val="24"/>
              </w:rPr>
              <w:t>×</w:t>
            </w:r>
            <w:r>
              <w:rPr>
                <w:rFonts w:ascii="仿宋" w:eastAsia="仿宋" w:hAnsi="仿宋" w:hint="eastAsia"/>
                <w:kern w:val="1"/>
                <w:sz w:val="24"/>
              </w:rPr>
              <w:t>150mm</w:t>
            </w:r>
          </w:p>
        </w:tc>
        <w:tc>
          <w:tcPr>
            <w:tcW w:w="708"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片</w:t>
            </w:r>
          </w:p>
        </w:tc>
        <w:tc>
          <w:tcPr>
            <w:tcW w:w="851"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00</w:t>
            </w:r>
          </w:p>
        </w:tc>
        <w:tc>
          <w:tcPr>
            <w:tcW w:w="709"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hint="eastAsia"/>
                <w:color w:val="000000"/>
                <w:sz w:val="24"/>
              </w:rPr>
              <w:t>P</w:t>
            </w:r>
            <w:r>
              <w:rPr>
                <w:rFonts w:ascii="仿宋" w:eastAsia="仿宋" w:hAnsi="仿宋"/>
                <w:color w:val="000000"/>
                <w:sz w:val="24"/>
              </w:rPr>
              <w:t>E</w:t>
            </w:r>
          </w:p>
        </w:tc>
        <w:tc>
          <w:tcPr>
            <w:tcW w:w="1951" w:type="dxa"/>
          </w:tcPr>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color w:val="000000"/>
                <w:sz w:val="24"/>
              </w:rPr>
              <w:t>动载：</w:t>
            </w:r>
            <w:r>
              <w:rPr>
                <w:rFonts w:ascii="仿宋" w:eastAsia="仿宋" w:hAnsi="仿宋" w:hint="eastAsia"/>
                <w:color w:val="000000"/>
                <w:sz w:val="24"/>
              </w:rPr>
              <w:t>2</w:t>
            </w:r>
            <w:r>
              <w:rPr>
                <w:rFonts w:ascii="仿宋" w:eastAsia="仿宋" w:hAnsi="仿宋"/>
                <w:color w:val="000000"/>
                <w:sz w:val="24"/>
              </w:rPr>
              <w:t>000KG</w:t>
            </w:r>
          </w:p>
          <w:p w:rsidR="00940E33" w:rsidRDefault="00940E33">
            <w:pPr>
              <w:spacing w:line="520" w:lineRule="exact"/>
              <w:ind w:firstLineChars="0" w:firstLine="0"/>
              <w:jc w:val="center"/>
              <w:rPr>
                <w:rFonts w:ascii="仿宋" w:eastAsia="仿宋" w:hAnsi="仿宋"/>
                <w:color w:val="000000"/>
                <w:sz w:val="24"/>
              </w:rPr>
            </w:pPr>
            <w:r>
              <w:rPr>
                <w:rFonts w:ascii="仿宋" w:eastAsia="仿宋" w:hAnsi="仿宋"/>
                <w:color w:val="000000"/>
                <w:sz w:val="24"/>
              </w:rPr>
              <w:t>静载：</w:t>
            </w:r>
            <w:r>
              <w:rPr>
                <w:rFonts w:ascii="仿宋" w:eastAsia="仿宋" w:hAnsi="仿宋" w:hint="eastAsia"/>
                <w:color w:val="000000"/>
                <w:sz w:val="24"/>
              </w:rPr>
              <w:t>6</w:t>
            </w:r>
            <w:r>
              <w:rPr>
                <w:rFonts w:ascii="仿宋" w:eastAsia="仿宋" w:hAnsi="仿宋"/>
                <w:color w:val="000000"/>
                <w:sz w:val="24"/>
              </w:rPr>
              <w:t>000KG</w:t>
            </w:r>
          </w:p>
        </w:tc>
        <w:tc>
          <w:tcPr>
            <w:tcW w:w="1034" w:type="dxa"/>
          </w:tcPr>
          <w:p w:rsidR="00940E33" w:rsidRDefault="00940E33">
            <w:pPr>
              <w:spacing w:line="520" w:lineRule="exact"/>
              <w:ind w:firstLineChars="0" w:firstLine="0"/>
              <w:jc w:val="center"/>
              <w:rPr>
                <w:rFonts w:ascii="仿宋" w:eastAsia="仿宋" w:hAnsi="仿宋"/>
                <w:color w:val="000000"/>
                <w:sz w:val="24"/>
              </w:rPr>
            </w:pPr>
          </w:p>
        </w:tc>
      </w:tr>
      <w:tr w:rsidR="00EF2754">
        <w:tc>
          <w:tcPr>
            <w:tcW w:w="8622" w:type="dxa"/>
            <w:gridSpan w:val="7"/>
          </w:tcPr>
          <w:p w:rsidR="00EF2754" w:rsidRDefault="00B03937">
            <w:pPr>
              <w:spacing w:line="520" w:lineRule="exact"/>
              <w:ind w:firstLineChars="0" w:firstLine="0"/>
              <w:rPr>
                <w:rFonts w:ascii="仿宋" w:eastAsia="仿宋" w:hAnsi="仿宋"/>
                <w:color w:val="000000"/>
                <w:sz w:val="24"/>
              </w:rPr>
            </w:pPr>
            <w:r>
              <w:rPr>
                <w:rFonts w:ascii="仿宋" w:eastAsia="仿宋" w:hAnsi="仿宋" w:hint="eastAsia"/>
                <w:color w:val="000000"/>
                <w:sz w:val="24"/>
              </w:rPr>
              <w:t>要求：</w:t>
            </w:r>
          </w:p>
          <w:p w:rsidR="00EF2754" w:rsidRDefault="00B03937">
            <w:pPr>
              <w:spacing w:line="520" w:lineRule="exact"/>
              <w:ind w:firstLineChars="0" w:firstLine="0"/>
              <w:rPr>
                <w:rFonts w:ascii="仿宋" w:eastAsia="仿宋" w:hAnsi="仿宋"/>
                <w:color w:val="000000"/>
                <w:sz w:val="24"/>
              </w:rPr>
            </w:pPr>
            <w:r>
              <w:rPr>
                <w:rFonts w:ascii="仿宋" w:eastAsia="仿宋" w:hAnsi="仿宋" w:hint="eastAsia"/>
                <w:color w:val="000000"/>
                <w:sz w:val="24"/>
              </w:rPr>
              <w:t>1、</w:t>
            </w:r>
            <w:r w:rsidR="00206100">
              <w:rPr>
                <w:rFonts w:ascii="仿宋" w:eastAsia="仿宋" w:hAnsi="仿宋" w:hint="eastAsia"/>
                <w:color w:val="000000"/>
                <w:sz w:val="24"/>
              </w:rPr>
              <w:t>托盘须用</w:t>
            </w:r>
            <w:r>
              <w:rPr>
                <w:rFonts w:ascii="仿宋" w:eastAsia="仿宋" w:hAnsi="仿宋" w:hint="eastAsia"/>
                <w:color w:val="000000"/>
                <w:sz w:val="24"/>
              </w:rPr>
              <w:t>全新料生产，严禁用回料。</w:t>
            </w:r>
          </w:p>
          <w:p w:rsidR="00EF2754" w:rsidRDefault="00B03937">
            <w:pPr>
              <w:spacing w:line="520" w:lineRule="exact"/>
              <w:ind w:firstLineChars="0" w:firstLine="0"/>
              <w:rPr>
                <w:rFonts w:ascii="仿宋" w:eastAsia="仿宋" w:hAnsi="仿宋"/>
                <w:color w:val="000000"/>
                <w:sz w:val="24"/>
              </w:rPr>
            </w:pPr>
            <w:r>
              <w:rPr>
                <w:rFonts w:ascii="仿宋" w:eastAsia="仿宋" w:hAnsi="仿宋" w:hint="eastAsia"/>
                <w:color w:val="000000"/>
                <w:sz w:val="24"/>
              </w:rPr>
              <w:t>2、可安装复合材料加强筋，增强托盘整体强度。</w:t>
            </w:r>
          </w:p>
          <w:p w:rsidR="00EF2754" w:rsidRDefault="00B03937">
            <w:pPr>
              <w:spacing w:line="520" w:lineRule="exact"/>
              <w:ind w:firstLineChars="0" w:firstLine="0"/>
              <w:rPr>
                <w:rFonts w:ascii="仿宋" w:eastAsia="仿宋" w:hAnsi="仿宋"/>
                <w:color w:val="000000"/>
                <w:sz w:val="24"/>
              </w:rPr>
            </w:pPr>
            <w:r>
              <w:rPr>
                <w:rFonts w:ascii="仿宋" w:eastAsia="仿宋" w:hAnsi="仿宋" w:hint="eastAsia"/>
                <w:color w:val="000000"/>
                <w:sz w:val="24"/>
              </w:rPr>
              <w:t>3、</w:t>
            </w:r>
            <w:r w:rsidR="00C75F0A" w:rsidRPr="00C75F0A">
              <w:rPr>
                <w:rFonts w:ascii="仿宋" w:eastAsia="仿宋" w:hAnsi="仿宋" w:hint="eastAsia"/>
                <w:color w:val="000000"/>
                <w:sz w:val="24"/>
              </w:rPr>
              <w:t>托盘</w:t>
            </w:r>
            <w:r w:rsidR="00C75F0A">
              <w:rPr>
                <w:rFonts w:ascii="仿宋" w:eastAsia="仿宋" w:hAnsi="仿宋" w:hint="eastAsia"/>
                <w:color w:val="000000"/>
                <w:sz w:val="24"/>
              </w:rPr>
              <w:t>配套提供信息系统管理服务，</w:t>
            </w:r>
            <w:r w:rsidR="00C75F0A" w:rsidRPr="00C75F0A">
              <w:rPr>
                <w:rFonts w:ascii="仿宋" w:eastAsia="仿宋" w:hAnsi="仿宋" w:hint="eastAsia"/>
                <w:color w:val="000000"/>
                <w:sz w:val="24"/>
              </w:rPr>
              <w:t>可安装4G智能</w:t>
            </w:r>
            <w:r w:rsidR="00C75F0A">
              <w:rPr>
                <w:rFonts w:ascii="仿宋" w:eastAsia="仿宋" w:hAnsi="仿宋" w:hint="eastAsia"/>
                <w:color w:val="000000"/>
                <w:sz w:val="24"/>
              </w:rPr>
              <w:t>通讯芯片，并实现全过程自动化数据管理</w:t>
            </w:r>
            <w:r>
              <w:rPr>
                <w:rFonts w:ascii="仿宋" w:eastAsia="仿宋" w:hAnsi="仿宋"/>
                <w:color w:val="000000"/>
                <w:sz w:val="24"/>
              </w:rPr>
              <w:t>。</w:t>
            </w:r>
          </w:p>
          <w:p w:rsidR="00EF2754" w:rsidRDefault="00B03937">
            <w:pPr>
              <w:spacing w:line="520" w:lineRule="exact"/>
              <w:ind w:firstLineChars="0" w:firstLine="0"/>
              <w:rPr>
                <w:rFonts w:ascii="仿宋" w:eastAsia="仿宋" w:hAnsi="仿宋"/>
                <w:color w:val="000000"/>
                <w:sz w:val="24"/>
              </w:rPr>
            </w:pPr>
            <w:r>
              <w:rPr>
                <w:rFonts w:ascii="仿宋" w:eastAsia="仿宋" w:hAnsi="仿宋" w:hint="eastAsia"/>
                <w:color w:val="000000"/>
                <w:sz w:val="24"/>
              </w:rPr>
              <w:t>4、颜色为蓝色。</w:t>
            </w:r>
          </w:p>
        </w:tc>
      </w:tr>
    </w:tbl>
    <w:p w:rsidR="00334AC8" w:rsidRPr="00940E33" w:rsidRDefault="00940E33" w:rsidP="00334AC8">
      <w:pPr>
        <w:shd w:val="clear" w:color="auto" w:fill="FFFFFF"/>
        <w:spacing w:line="520" w:lineRule="exact"/>
        <w:ind w:firstLineChars="0" w:firstLine="0"/>
        <w:rPr>
          <w:color w:val="000000"/>
          <w:sz w:val="24"/>
        </w:rPr>
      </w:pPr>
      <w:r w:rsidRPr="00940E33">
        <w:rPr>
          <w:rFonts w:hint="eastAsia"/>
          <w:color w:val="000000"/>
          <w:sz w:val="24"/>
        </w:rPr>
        <w:t>1</w:t>
      </w:r>
      <w:r w:rsidRPr="00940E33">
        <w:rPr>
          <w:color w:val="000000"/>
          <w:sz w:val="24"/>
        </w:rPr>
        <w:t>513</w:t>
      </w:r>
      <w:proofErr w:type="gramStart"/>
      <w:r w:rsidRPr="00940E33">
        <w:rPr>
          <w:rFonts w:hint="eastAsia"/>
          <w:color w:val="000000"/>
          <w:sz w:val="24"/>
        </w:rPr>
        <w:t>一体双</w:t>
      </w:r>
      <w:proofErr w:type="gramEnd"/>
      <w:r w:rsidRPr="00940E33">
        <w:rPr>
          <w:rFonts w:hint="eastAsia"/>
          <w:color w:val="000000"/>
          <w:sz w:val="24"/>
        </w:rPr>
        <w:t>平面塑料</w:t>
      </w:r>
      <w:r w:rsidR="00334AC8" w:rsidRPr="00940E33">
        <w:rPr>
          <w:rFonts w:hint="eastAsia"/>
          <w:color w:val="000000"/>
          <w:sz w:val="24"/>
        </w:rPr>
        <w:t>托盘</w:t>
      </w:r>
      <w:r w:rsidRPr="00940E33">
        <w:rPr>
          <w:rFonts w:hint="eastAsia"/>
          <w:color w:val="000000"/>
          <w:sz w:val="24"/>
        </w:rPr>
        <w:t>图示：</w:t>
      </w:r>
    </w:p>
    <w:p w:rsidR="00334AC8" w:rsidRPr="00334AC8" w:rsidRDefault="00940E33" w:rsidP="00334AC8">
      <w:pPr>
        <w:shd w:val="clear" w:color="auto" w:fill="FFFFFF"/>
        <w:spacing w:line="520" w:lineRule="exact"/>
        <w:ind w:firstLineChars="0" w:firstLine="0"/>
        <w:rPr>
          <w:kern w:val="1"/>
          <w:szCs w:val="32"/>
          <w:highlight w:val="yellow"/>
        </w:rPr>
      </w:pPr>
      <w:r>
        <w:rPr>
          <w:noProof/>
          <w:kern w:val="1"/>
          <w:szCs w:val="32"/>
        </w:rPr>
        <w:drawing>
          <wp:anchor distT="0" distB="0" distL="114300" distR="114300" simplePos="0" relativeHeight="251677184" behindDoc="0" locked="0" layoutInCell="1" allowOverlap="1">
            <wp:simplePos x="0" y="0"/>
            <wp:positionH relativeFrom="column">
              <wp:posOffset>3219450</wp:posOffset>
            </wp:positionH>
            <wp:positionV relativeFrom="paragraph">
              <wp:posOffset>88900</wp:posOffset>
            </wp:positionV>
            <wp:extent cx="2451100" cy="2155376"/>
            <wp:effectExtent l="0" t="0" r="635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png"/>
                    <pic:cNvPicPr/>
                  </pic:nvPicPr>
                  <pic:blipFill>
                    <a:blip r:embed="rId7">
                      <a:extLst>
                        <a:ext uri="{28A0092B-C50C-407E-A947-70E740481C1C}">
                          <a14:useLocalDpi xmlns:a14="http://schemas.microsoft.com/office/drawing/2010/main" val="0"/>
                        </a:ext>
                      </a:extLst>
                    </a:blip>
                    <a:stretch>
                      <a:fillRect/>
                    </a:stretch>
                  </pic:blipFill>
                  <pic:spPr>
                    <a:xfrm>
                      <a:off x="0" y="0"/>
                      <a:ext cx="2451100" cy="2155376"/>
                    </a:xfrm>
                    <a:prstGeom prst="rect">
                      <a:avLst/>
                    </a:prstGeom>
                  </pic:spPr>
                </pic:pic>
              </a:graphicData>
            </a:graphic>
            <wp14:sizeRelH relativeFrom="margin">
              <wp14:pctWidth>0</wp14:pctWidth>
            </wp14:sizeRelH>
            <wp14:sizeRelV relativeFrom="margin">
              <wp14:pctHeight>0</wp14:pctHeight>
            </wp14:sizeRelV>
          </wp:anchor>
        </w:drawing>
      </w:r>
      <w:r>
        <w:rPr>
          <w:noProof/>
          <w:kern w:val="1"/>
          <w:szCs w:val="32"/>
        </w:rPr>
        <w:drawing>
          <wp:anchor distT="0" distB="0" distL="114300" distR="114300" simplePos="0" relativeHeight="251666944" behindDoc="0" locked="0" layoutInCell="1" allowOverlap="1">
            <wp:simplePos x="0" y="0"/>
            <wp:positionH relativeFrom="column">
              <wp:posOffset>-50165</wp:posOffset>
            </wp:positionH>
            <wp:positionV relativeFrom="paragraph">
              <wp:posOffset>86995</wp:posOffset>
            </wp:positionV>
            <wp:extent cx="3232150" cy="2167179"/>
            <wp:effectExtent l="0" t="0" r="635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34.png"/>
                    <pic:cNvPicPr/>
                  </pic:nvPicPr>
                  <pic:blipFill>
                    <a:blip r:embed="rId8">
                      <a:extLst>
                        <a:ext uri="{28A0092B-C50C-407E-A947-70E740481C1C}">
                          <a14:useLocalDpi xmlns:a14="http://schemas.microsoft.com/office/drawing/2010/main" val="0"/>
                        </a:ext>
                      </a:extLst>
                    </a:blip>
                    <a:stretch>
                      <a:fillRect/>
                    </a:stretch>
                  </pic:blipFill>
                  <pic:spPr>
                    <a:xfrm>
                      <a:off x="0" y="0"/>
                      <a:ext cx="3232150" cy="2167179"/>
                    </a:xfrm>
                    <a:prstGeom prst="rect">
                      <a:avLst/>
                    </a:prstGeom>
                  </pic:spPr>
                </pic:pic>
              </a:graphicData>
            </a:graphic>
            <wp14:sizeRelH relativeFrom="margin">
              <wp14:pctWidth>0</wp14:pctWidth>
            </wp14:sizeRelH>
            <wp14:sizeRelV relativeFrom="margin">
              <wp14:pctHeight>0</wp14:pctHeight>
            </wp14:sizeRelV>
          </wp:anchor>
        </w:drawing>
      </w:r>
    </w:p>
    <w:p w:rsidR="00334AC8" w:rsidRDefault="00334AC8">
      <w:pPr>
        <w:shd w:val="clear" w:color="auto" w:fill="FFFFFF"/>
        <w:spacing w:line="520" w:lineRule="exact"/>
        <w:ind w:firstLineChars="147" w:firstLine="470"/>
        <w:rPr>
          <w:noProof/>
          <w:kern w:val="1"/>
          <w:szCs w:val="32"/>
        </w:rPr>
      </w:pPr>
    </w:p>
    <w:p w:rsidR="00334AC8" w:rsidRDefault="00334AC8">
      <w:pPr>
        <w:shd w:val="clear" w:color="auto" w:fill="FFFFFF"/>
        <w:spacing w:line="520" w:lineRule="exact"/>
        <w:ind w:firstLineChars="147" w:firstLine="470"/>
        <w:rPr>
          <w:kern w:val="1"/>
          <w:szCs w:val="32"/>
          <w:highlight w:val="yellow"/>
        </w:rPr>
      </w:pPr>
    </w:p>
    <w:p w:rsidR="00334AC8" w:rsidRDefault="00334AC8">
      <w:pPr>
        <w:shd w:val="clear" w:color="auto" w:fill="FFFFFF"/>
        <w:spacing w:line="520" w:lineRule="exact"/>
        <w:ind w:firstLineChars="147" w:firstLine="470"/>
        <w:rPr>
          <w:kern w:val="1"/>
          <w:szCs w:val="32"/>
          <w:highlight w:val="yellow"/>
        </w:rPr>
      </w:pPr>
    </w:p>
    <w:p w:rsidR="00334AC8" w:rsidRDefault="00334AC8">
      <w:pPr>
        <w:shd w:val="clear" w:color="auto" w:fill="FFFFFF"/>
        <w:spacing w:line="520" w:lineRule="exact"/>
        <w:ind w:firstLineChars="147" w:firstLine="470"/>
        <w:rPr>
          <w:kern w:val="1"/>
          <w:szCs w:val="32"/>
          <w:highlight w:val="yellow"/>
        </w:rPr>
      </w:pPr>
    </w:p>
    <w:p w:rsidR="00334AC8" w:rsidRDefault="00334AC8">
      <w:pPr>
        <w:shd w:val="clear" w:color="auto" w:fill="FFFFFF"/>
        <w:spacing w:line="520" w:lineRule="exact"/>
        <w:ind w:firstLineChars="147" w:firstLine="470"/>
        <w:rPr>
          <w:kern w:val="1"/>
          <w:szCs w:val="32"/>
          <w:highlight w:val="yellow"/>
        </w:rPr>
      </w:pPr>
    </w:p>
    <w:p w:rsidR="00334AC8" w:rsidRDefault="00334AC8">
      <w:pPr>
        <w:shd w:val="clear" w:color="auto" w:fill="FFFFFF"/>
        <w:spacing w:line="520" w:lineRule="exact"/>
        <w:ind w:firstLineChars="147" w:firstLine="470"/>
        <w:rPr>
          <w:kern w:val="1"/>
          <w:szCs w:val="32"/>
          <w:highlight w:val="yellow"/>
        </w:rPr>
      </w:pPr>
    </w:p>
    <w:p w:rsidR="00EF2754" w:rsidRDefault="00B03937" w:rsidP="00940E33">
      <w:pPr>
        <w:spacing w:line="520" w:lineRule="exact"/>
        <w:ind w:firstLineChars="0" w:firstLine="0"/>
        <w:rPr>
          <w:rFonts w:eastAsia="黑体"/>
          <w:color w:val="000000"/>
          <w:szCs w:val="32"/>
        </w:rPr>
      </w:pPr>
      <w:r>
        <w:rPr>
          <w:rFonts w:eastAsia="黑体"/>
          <w:color w:val="000000"/>
          <w:szCs w:val="32"/>
        </w:rPr>
        <w:t>三、供应商资格要求</w:t>
      </w:r>
    </w:p>
    <w:p w:rsidR="00EF2754" w:rsidRDefault="00B03937">
      <w:pPr>
        <w:spacing w:line="520" w:lineRule="exact"/>
        <w:ind w:firstLine="640"/>
        <w:rPr>
          <w:rFonts w:eastAsia="仿宋"/>
          <w:kern w:val="1"/>
          <w:szCs w:val="32"/>
        </w:rPr>
      </w:pPr>
      <w:r>
        <w:rPr>
          <w:rFonts w:eastAsia="仿宋"/>
          <w:kern w:val="1"/>
          <w:szCs w:val="32"/>
        </w:rPr>
        <w:lastRenderedPageBreak/>
        <w:t>1</w:t>
      </w:r>
      <w:r>
        <w:rPr>
          <w:rFonts w:eastAsia="仿宋"/>
          <w:kern w:val="1"/>
          <w:szCs w:val="32"/>
        </w:rPr>
        <w:t>．注册于中华人民共和国境内，具有独立企业法人资格的制造商或代理销售机构，制造商直接参与本项目报价的提供营业执照复印件，代理销售机构参与本项目报价的提供产品制造商营业执照和代理机构营业执照复印件；</w:t>
      </w:r>
    </w:p>
    <w:p w:rsidR="00EF2754" w:rsidRDefault="00B03937">
      <w:pPr>
        <w:spacing w:line="520" w:lineRule="exact"/>
        <w:ind w:firstLine="640"/>
        <w:rPr>
          <w:rFonts w:eastAsia="仿宋"/>
          <w:kern w:val="1"/>
          <w:szCs w:val="32"/>
        </w:rPr>
      </w:pPr>
      <w:r>
        <w:rPr>
          <w:rFonts w:eastAsia="仿宋"/>
          <w:kern w:val="1"/>
          <w:szCs w:val="32"/>
        </w:rPr>
        <w:t>2</w:t>
      </w:r>
      <w:r>
        <w:rPr>
          <w:rFonts w:eastAsia="仿宋"/>
          <w:kern w:val="1"/>
          <w:szCs w:val="32"/>
        </w:rPr>
        <w:t>．具有增值税一般纳税人资格证明，且能提供增值税抵扣凭证；</w:t>
      </w:r>
    </w:p>
    <w:p w:rsidR="00EF2754" w:rsidRDefault="00B03937">
      <w:pPr>
        <w:spacing w:line="520" w:lineRule="exact"/>
        <w:ind w:firstLine="640"/>
        <w:rPr>
          <w:rFonts w:eastAsia="仿宋"/>
          <w:kern w:val="1"/>
          <w:szCs w:val="32"/>
        </w:rPr>
      </w:pPr>
      <w:r>
        <w:rPr>
          <w:rFonts w:eastAsia="仿宋"/>
          <w:kern w:val="1"/>
          <w:szCs w:val="32"/>
        </w:rPr>
        <w:t>3</w:t>
      </w:r>
      <w:r>
        <w:rPr>
          <w:rFonts w:eastAsia="仿宋"/>
          <w:kern w:val="1"/>
          <w:szCs w:val="32"/>
        </w:rPr>
        <w:t>．代理机构应具备制造企业正式授权；</w:t>
      </w:r>
    </w:p>
    <w:p w:rsidR="00EF2754" w:rsidRDefault="00B03937">
      <w:pPr>
        <w:spacing w:line="520" w:lineRule="exact"/>
        <w:ind w:firstLine="640"/>
        <w:rPr>
          <w:rFonts w:eastAsia="仿宋"/>
          <w:kern w:val="1"/>
          <w:szCs w:val="32"/>
        </w:rPr>
      </w:pPr>
      <w:r>
        <w:rPr>
          <w:rFonts w:eastAsia="仿宋"/>
          <w:kern w:val="1"/>
          <w:szCs w:val="32"/>
        </w:rPr>
        <w:t xml:space="preserve">4. </w:t>
      </w:r>
      <w:r>
        <w:rPr>
          <w:rFonts w:eastAsia="仿宋"/>
          <w:kern w:val="1"/>
          <w:szCs w:val="32"/>
        </w:rPr>
        <w:t>具有良好的商业信誉，在经营活动中未被列入</w:t>
      </w:r>
      <w:r>
        <w:rPr>
          <w:color w:val="000000"/>
          <w:szCs w:val="32"/>
        </w:rPr>
        <w:t>失信被执行人名单</w:t>
      </w:r>
      <w:r>
        <w:rPr>
          <w:rFonts w:eastAsia="仿宋"/>
          <w:kern w:val="1"/>
          <w:szCs w:val="32"/>
        </w:rPr>
        <w:t>；</w:t>
      </w:r>
      <w:r>
        <w:rPr>
          <w:rFonts w:eastAsia="仿宋" w:hint="eastAsia"/>
          <w:kern w:val="1"/>
          <w:szCs w:val="32"/>
        </w:rPr>
        <w:t>未被国铁集团列为不合格供应商。</w:t>
      </w:r>
    </w:p>
    <w:p w:rsidR="00EF2754" w:rsidRDefault="00B03937">
      <w:pPr>
        <w:spacing w:line="520" w:lineRule="exact"/>
        <w:ind w:firstLine="640"/>
        <w:rPr>
          <w:rFonts w:eastAsia="仿宋"/>
          <w:kern w:val="1"/>
          <w:szCs w:val="32"/>
        </w:rPr>
      </w:pPr>
      <w:r>
        <w:rPr>
          <w:rFonts w:eastAsia="仿宋"/>
          <w:kern w:val="1"/>
          <w:szCs w:val="32"/>
        </w:rPr>
        <w:t xml:space="preserve">5. </w:t>
      </w:r>
      <w:r>
        <w:rPr>
          <w:rFonts w:eastAsia="仿宋"/>
          <w:kern w:val="1"/>
          <w:szCs w:val="32"/>
        </w:rPr>
        <w:t>本项目不接受联合体参与。</w:t>
      </w:r>
    </w:p>
    <w:p w:rsidR="00EF2754" w:rsidRDefault="00B03937">
      <w:pPr>
        <w:spacing w:line="520" w:lineRule="exact"/>
        <w:ind w:firstLine="640"/>
        <w:rPr>
          <w:rFonts w:eastAsia="黑体"/>
          <w:color w:val="000000"/>
          <w:szCs w:val="32"/>
        </w:rPr>
      </w:pPr>
      <w:r>
        <w:rPr>
          <w:rFonts w:eastAsia="黑体"/>
          <w:color w:val="000000"/>
          <w:szCs w:val="32"/>
        </w:rPr>
        <w:t>四、其他要求</w:t>
      </w:r>
    </w:p>
    <w:p w:rsidR="00EF2754" w:rsidRDefault="00B03937">
      <w:pPr>
        <w:spacing w:line="520" w:lineRule="exact"/>
        <w:ind w:firstLine="640"/>
        <w:rPr>
          <w:color w:val="000000"/>
          <w:szCs w:val="32"/>
        </w:rPr>
      </w:pPr>
      <w:r>
        <w:rPr>
          <w:color w:val="000000"/>
          <w:szCs w:val="32"/>
        </w:rPr>
        <w:t xml:space="preserve">1. </w:t>
      </w:r>
      <w:r>
        <w:rPr>
          <w:color w:val="000000"/>
          <w:szCs w:val="32"/>
        </w:rPr>
        <w:t>本次询价不接受具有行贿犯罪记录、失信被执行人等失信情形的潜在报价人参加报价。</w:t>
      </w:r>
    </w:p>
    <w:p w:rsidR="00EF2754" w:rsidRDefault="00B03937">
      <w:pPr>
        <w:spacing w:line="520" w:lineRule="exact"/>
        <w:ind w:firstLine="640"/>
        <w:rPr>
          <w:color w:val="000000"/>
          <w:szCs w:val="32"/>
        </w:rPr>
      </w:pPr>
      <w:r>
        <w:rPr>
          <w:color w:val="000000"/>
          <w:szCs w:val="32"/>
        </w:rPr>
        <w:t xml:space="preserve">2. </w:t>
      </w:r>
      <w:r>
        <w:rPr>
          <w:color w:val="000000"/>
          <w:szCs w:val="32"/>
        </w:rPr>
        <w:t>意向供应商参与报价表示认同全部条款，并按</w:t>
      </w:r>
      <w:r>
        <w:rPr>
          <w:rFonts w:hint="eastAsia"/>
          <w:color w:val="000000"/>
          <w:szCs w:val="32"/>
          <w:highlight w:val="lightGray"/>
        </w:rPr>
        <w:t>附表</w:t>
      </w:r>
      <w:r>
        <w:rPr>
          <w:color w:val="000000"/>
          <w:szCs w:val="32"/>
          <w:highlight w:val="lightGray"/>
        </w:rPr>
        <w:t>报</w:t>
      </w:r>
      <w:r>
        <w:rPr>
          <w:color w:val="000000"/>
          <w:szCs w:val="32"/>
        </w:rPr>
        <w:t>价格式进行报价。</w:t>
      </w:r>
    </w:p>
    <w:p w:rsidR="00EF2754" w:rsidRDefault="00B03937">
      <w:pPr>
        <w:spacing w:line="520" w:lineRule="exact"/>
        <w:ind w:firstLine="640"/>
        <w:rPr>
          <w:color w:val="000000"/>
          <w:szCs w:val="32"/>
        </w:rPr>
      </w:pPr>
      <w:r>
        <w:rPr>
          <w:rFonts w:hint="eastAsia"/>
          <w:color w:val="000000"/>
          <w:szCs w:val="32"/>
        </w:rPr>
        <w:t>3</w:t>
      </w:r>
      <w:r>
        <w:rPr>
          <w:color w:val="000000"/>
          <w:szCs w:val="32"/>
        </w:rPr>
        <w:t>.</w:t>
      </w:r>
      <w:r>
        <w:rPr>
          <w:color w:val="000000"/>
          <w:szCs w:val="32"/>
        </w:rPr>
        <w:t>货品为全新正品</w:t>
      </w:r>
      <w:r>
        <w:rPr>
          <w:rFonts w:hint="eastAsia"/>
          <w:color w:val="000000"/>
          <w:szCs w:val="32"/>
        </w:rPr>
        <w:t>、现货。</w:t>
      </w:r>
    </w:p>
    <w:p w:rsidR="00EF2754" w:rsidRDefault="00B03937">
      <w:pPr>
        <w:spacing w:line="520" w:lineRule="exact"/>
        <w:ind w:firstLine="640"/>
        <w:rPr>
          <w:rFonts w:eastAsia="黑体"/>
          <w:color w:val="000000"/>
          <w:szCs w:val="32"/>
        </w:rPr>
      </w:pPr>
      <w:r>
        <w:rPr>
          <w:rFonts w:eastAsia="黑体"/>
          <w:color w:val="000000"/>
          <w:szCs w:val="32"/>
        </w:rPr>
        <w:t>五、项目起止时间</w:t>
      </w:r>
    </w:p>
    <w:p w:rsidR="00EF2754" w:rsidRDefault="00B03937">
      <w:pPr>
        <w:spacing w:line="520" w:lineRule="exact"/>
        <w:ind w:firstLine="640"/>
        <w:rPr>
          <w:color w:val="000000"/>
          <w:szCs w:val="32"/>
        </w:rPr>
      </w:pPr>
      <w:r>
        <w:rPr>
          <w:rFonts w:hint="eastAsia"/>
          <w:color w:val="000000"/>
          <w:szCs w:val="32"/>
        </w:rPr>
        <w:t>项目</w:t>
      </w:r>
      <w:r>
        <w:rPr>
          <w:color w:val="000000"/>
          <w:szCs w:val="32"/>
        </w:rPr>
        <w:t>起止时间：</w:t>
      </w:r>
      <w:r>
        <w:rPr>
          <w:color w:val="000000"/>
          <w:szCs w:val="32"/>
        </w:rPr>
        <w:t>202</w:t>
      </w:r>
      <w:r>
        <w:rPr>
          <w:rFonts w:hint="eastAsia"/>
          <w:color w:val="000000"/>
          <w:szCs w:val="32"/>
        </w:rPr>
        <w:t>5</w:t>
      </w:r>
      <w:r>
        <w:rPr>
          <w:color w:val="000000"/>
          <w:szCs w:val="32"/>
        </w:rPr>
        <w:t>年</w:t>
      </w:r>
      <w:r>
        <w:rPr>
          <w:rFonts w:hint="eastAsia"/>
          <w:color w:val="000000"/>
          <w:szCs w:val="32"/>
        </w:rPr>
        <w:t>5</w:t>
      </w:r>
      <w:r>
        <w:rPr>
          <w:color w:val="000000"/>
          <w:szCs w:val="32"/>
        </w:rPr>
        <w:t>月</w:t>
      </w:r>
      <w:r>
        <w:rPr>
          <w:rFonts w:hint="eastAsia"/>
          <w:color w:val="000000"/>
          <w:szCs w:val="32"/>
        </w:rPr>
        <w:t>9</w:t>
      </w:r>
      <w:r>
        <w:rPr>
          <w:color w:val="000000"/>
          <w:szCs w:val="32"/>
        </w:rPr>
        <w:t>日起至</w:t>
      </w:r>
      <w:r>
        <w:rPr>
          <w:rFonts w:hint="eastAsia"/>
          <w:color w:val="000000"/>
          <w:szCs w:val="32"/>
        </w:rPr>
        <w:t>5</w:t>
      </w:r>
      <w:r>
        <w:rPr>
          <w:color w:val="000000"/>
          <w:szCs w:val="32"/>
        </w:rPr>
        <w:t>月</w:t>
      </w:r>
      <w:r>
        <w:rPr>
          <w:rFonts w:hint="eastAsia"/>
          <w:color w:val="000000"/>
          <w:szCs w:val="32"/>
        </w:rPr>
        <w:t>16</w:t>
      </w:r>
      <w:r>
        <w:rPr>
          <w:color w:val="000000"/>
          <w:szCs w:val="32"/>
        </w:rPr>
        <w:t>日</w:t>
      </w:r>
      <w:r>
        <w:rPr>
          <w:rFonts w:hint="eastAsia"/>
          <w:color w:val="000000"/>
          <w:szCs w:val="32"/>
        </w:rPr>
        <w:t>15</w:t>
      </w:r>
      <w:r>
        <w:rPr>
          <w:color w:val="000000"/>
          <w:szCs w:val="32"/>
        </w:rPr>
        <w:t>时止。</w:t>
      </w:r>
    </w:p>
    <w:p w:rsidR="00EF2754" w:rsidRDefault="00B03937">
      <w:pPr>
        <w:spacing w:line="520" w:lineRule="exact"/>
        <w:ind w:firstLine="640"/>
        <w:rPr>
          <w:color w:val="000000"/>
          <w:szCs w:val="32"/>
        </w:rPr>
      </w:pPr>
      <w:r>
        <w:rPr>
          <w:color w:val="000000"/>
          <w:szCs w:val="32"/>
        </w:rPr>
        <w:t>意向供应商填写《</w:t>
      </w:r>
      <w:r>
        <w:rPr>
          <w:rFonts w:hint="eastAsia"/>
          <w:color w:val="000000"/>
          <w:szCs w:val="32"/>
        </w:rPr>
        <w:t>报名</w:t>
      </w:r>
      <w:r>
        <w:rPr>
          <w:color w:val="000000"/>
          <w:szCs w:val="32"/>
        </w:rPr>
        <w:t>登记表》盖章通过第</w:t>
      </w:r>
      <w:r>
        <w:rPr>
          <w:rFonts w:hint="eastAsia"/>
          <w:color w:val="000000"/>
          <w:szCs w:val="32"/>
        </w:rPr>
        <w:t>十</w:t>
      </w:r>
      <w:r>
        <w:rPr>
          <w:color w:val="000000"/>
          <w:szCs w:val="32"/>
        </w:rPr>
        <w:t>条电子邮箱递交电子扫描件</w:t>
      </w:r>
      <w:r>
        <w:rPr>
          <w:rFonts w:hint="eastAsia"/>
          <w:color w:val="000000"/>
          <w:szCs w:val="32"/>
        </w:rPr>
        <w:t>。</w:t>
      </w:r>
    </w:p>
    <w:p w:rsidR="00EF2754" w:rsidRDefault="00B03937">
      <w:pPr>
        <w:spacing w:line="520" w:lineRule="exact"/>
        <w:ind w:firstLine="640"/>
        <w:rPr>
          <w:rFonts w:eastAsia="黑体"/>
          <w:color w:val="000000"/>
          <w:szCs w:val="32"/>
        </w:rPr>
      </w:pPr>
      <w:r>
        <w:rPr>
          <w:rFonts w:eastAsia="黑体"/>
          <w:color w:val="000000"/>
          <w:szCs w:val="32"/>
        </w:rPr>
        <w:t>六、报价文件的递交</w:t>
      </w:r>
    </w:p>
    <w:p w:rsidR="00EF2754" w:rsidRDefault="00B03937">
      <w:pPr>
        <w:spacing w:line="520" w:lineRule="exact"/>
        <w:ind w:firstLine="640"/>
        <w:rPr>
          <w:color w:val="000000"/>
          <w:szCs w:val="32"/>
        </w:rPr>
      </w:pPr>
      <w:r>
        <w:rPr>
          <w:color w:val="000000"/>
          <w:szCs w:val="32"/>
        </w:rPr>
        <w:t xml:space="preserve">1. </w:t>
      </w:r>
      <w:r>
        <w:rPr>
          <w:color w:val="000000"/>
          <w:szCs w:val="32"/>
        </w:rPr>
        <w:t>报价文件递交截止评审时间为</w:t>
      </w:r>
      <w:r>
        <w:rPr>
          <w:color w:val="000000"/>
          <w:szCs w:val="32"/>
        </w:rPr>
        <w:t>202</w:t>
      </w:r>
      <w:r>
        <w:rPr>
          <w:rFonts w:hint="eastAsia"/>
          <w:color w:val="000000"/>
          <w:szCs w:val="32"/>
        </w:rPr>
        <w:t>5</w:t>
      </w:r>
      <w:r>
        <w:rPr>
          <w:color w:val="000000"/>
          <w:szCs w:val="32"/>
        </w:rPr>
        <w:t>年</w:t>
      </w:r>
      <w:r>
        <w:rPr>
          <w:rFonts w:hint="eastAsia"/>
          <w:color w:val="000000"/>
          <w:szCs w:val="32"/>
        </w:rPr>
        <w:t>5</w:t>
      </w:r>
      <w:r>
        <w:rPr>
          <w:color w:val="000000"/>
          <w:szCs w:val="32"/>
        </w:rPr>
        <w:t>月</w:t>
      </w:r>
      <w:r>
        <w:rPr>
          <w:color w:val="000000"/>
          <w:szCs w:val="32"/>
        </w:rPr>
        <w:t>16</w:t>
      </w:r>
      <w:r>
        <w:rPr>
          <w:color w:val="000000"/>
          <w:szCs w:val="32"/>
        </w:rPr>
        <w:t>日</w:t>
      </w:r>
      <w:r>
        <w:rPr>
          <w:rFonts w:hint="eastAsia"/>
          <w:color w:val="000000"/>
          <w:szCs w:val="32"/>
        </w:rPr>
        <w:t>15</w:t>
      </w:r>
      <w:r>
        <w:rPr>
          <w:color w:val="000000"/>
          <w:szCs w:val="32"/>
        </w:rPr>
        <w:t>时，地点为北京市西城区鸭子桥路</w:t>
      </w:r>
      <w:r>
        <w:rPr>
          <w:color w:val="000000"/>
          <w:szCs w:val="32"/>
        </w:rPr>
        <w:t>24</w:t>
      </w:r>
      <w:r>
        <w:rPr>
          <w:color w:val="000000"/>
          <w:szCs w:val="32"/>
        </w:rPr>
        <w:t>号中铁商务大厦</w:t>
      </w:r>
      <w:r>
        <w:rPr>
          <w:rFonts w:hint="eastAsia"/>
          <w:color w:val="000000"/>
          <w:szCs w:val="32"/>
        </w:rPr>
        <w:t>5</w:t>
      </w:r>
      <w:r>
        <w:rPr>
          <w:color w:val="000000"/>
          <w:szCs w:val="32"/>
        </w:rPr>
        <w:t>0</w:t>
      </w:r>
      <w:r>
        <w:rPr>
          <w:rFonts w:hint="eastAsia"/>
          <w:color w:val="000000"/>
          <w:szCs w:val="32"/>
        </w:rPr>
        <w:t>2</w:t>
      </w:r>
      <w:r>
        <w:rPr>
          <w:color w:val="000000"/>
          <w:szCs w:val="32"/>
        </w:rPr>
        <w:t>室。</w:t>
      </w:r>
    </w:p>
    <w:p w:rsidR="00EF2754" w:rsidRDefault="00B03937">
      <w:pPr>
        <w:spacing w:line="520" w:lineRule="exact"/>
        <w:ind w:firstLine="640"/>
        <w:rPr>
          <w:color w:val="000000"/>
          <w:szCs w:val="32"/>
        </w:rPr>
      </w:pPr>
      <w:r>
        <w:rPr>
          <w:color w:val="000000"/>
          <w:szCs w:val="32"/>
        </w:rPr>
        <w:t xml:space="preserve">2. </w:t>
      </w:r>
      <w:r>
        <w:rPr>
          <w:color w:val="000000"/>
          <w:szCs w:val="32"/>
        </w:rPr>
        <w:t>报价文件</w:t>
      </w:r>
      <w:r>
        <w:rPr>
          <w:rFonts w:hint="eastAsia"/>
          <w:color w:val="000000"/>
          <w:szCs w:val="32"/>
        </w:rPr>
        <w:t>包含纸质版</w:t>
      </w:r>
      <w:r>
        <w:rPr>
          <w:rFonts w:hint="eastAsia"/>
          <w:color w:val="000000"/>
          <w:szCs w:val="32"/>
        </w:rPr>
        <w:t>1</w:t>
      </w:r>
      <w:r>
        <w:rPr>
          <w:rFonts w:hint="eastAsia"/>
          <w:color w:val="000000"/>
          <w:szCs w:val="32"/>
        </w:rPr>
        <w:t>份</w:t>
      </w:r>
      <w:r>
        <w:rPr>
          <w:color w:val="000000"/>
          <w:szCs w:val="32"/>
        </w:rPr>
        <w:t>采用快递方式递交，请意向供应</w:t>
      </w:r>
      <w:proofErr w:type="gramStart"/>
      <w:r>
        <w:rPr>
          <w:color w:val="000000"/>
          <w:szCs w:val="32"/>
        </w:rPr>
        <w:t>商合理</w:t>
      </w:r>
      <w:proofErr w:type="gramEnd"/>
      <w:r>
        <w:rPr>
          <w:color w:val="000000"/>
          <w:szCs w:val="32"/>
        </w:rPr>
        <w:t>安排时间。逾期送达的、未送达指定地点的将予以拒收</w:t>
      </w:r>
      <w:r>
        <w:rPr>
          <w:rFonts w:hint="eastAsia"/>
          <w:color w:val="000000"/>
          <w:szCs w:val="32"/>
        </w:rPr>
        <w:t>。</w:t>
      </w:r>
    </w:p>
    <w:p w:rsidR="00EF2754" w:rsidRDefault="00B03937">
      <w:pPr>
        <w:spacing w:line="520" w:lineRule="exact"/>
        <w:ind w:firstLine="640"/>
        <w:rPr>
          <w:color w:val="000000"/>
          <w:szCs w:val="32"/>
        </w:rPr>
      </w:pPr>
      <w:r>
        <w:rPr>
          <w:rFonts w:hint="eastAsia"/>
          <w:color w:val="000000"/>
          <w:szCs w:val="32"/>
        </w:rPr>
        <w:lastRenderedPageBreak/>
        <w:t>3</w:t>
      </w:r>
      <w:r>
        <w:rPr>
          <w:color w:val="000000"/>
          <w:szCs w:val="32"/>
        </w:rPr>
        <w:t xml:space="preserve">. </w:t>
      </w:r>
      <w:r>
        <w:rPr>
          <w:color w:val="000000"/>
          <w:szCs w:val="32"/>
        </w:rPr>
        <w:t>纸质版报价文件应</w:t>
      </w:r>
      <w:r>
        <w:rPr>
          <w:rFonts w:hint="eastAsia"/>
          <w:color w:val="000000"/>
          <w:szCs w:val="32"/>
        </w:rPr>
        <w:t>自行</w:t>
      </w:r>
      <w:r>
        <w:rPr>
          <w:color w:val="000000"/>
          <w:szCs w:val="32"/>
        </w:rPr>
        <w:t>装订密封完好</w:t>
      </w:r>
      <w:r>
        <w:rPr>
          <w:rFonts w:hint="eastAsia"/>
          <w:color w:val="000000"/>
          <w:szCs w:val="32"/>
        </w:rPr>
        <w:t>，否则予以拒收。</w:t>
      </w:r>
    </w:p>
    <w:p w:rsidR="00EF2754" w:rsidRDefault="00B03937">
      <w:pPr>
        <w:spacing w:line="520" w:lineRule="exact"/>
        <w:ind w:firstLine="640"/>
        <w:rPr>
          <w:rFonts w:eastAsia="黑体"/>
          <w:color w:val="000000"/>
          <w:szCs w:val="32"/>
        </w:rPr>
      </w:pPr>
      <w:r>
        <w:rPr>
          <w:rFonts w:eastAsia="黑体"/>
          <w:color w:val="000000"/>
          <w:szCs w:val="32"/>
        </w:rPr>
        <w:t>七、发布公告的媒介</w:t>
      </w:r>
    </w:p>
    <w:p w:rsidR="00EF2754" w:rsidRDefault="00B03937">
      <w:pPr>
        <w:spacing w:line="520" w:lineRule="exact"/>
        <w:ind w:firstLine="640"/>
        <w:rPr>
          <w:color w:val="000000"/>
          <w:szCs w:val="32"/>
        </w:rPr>
      </w:pPr>
      <w:r>
        <w:rPr>
          <w:color w:val="000000"/>
          <w:szCs w:val="32"/>
        </w:rPr>
        <w:t>本公告在国铁集团采购平台（</w:t>
      </w:r>
      <w:r>
        <w:rPr>
          <w:color w:val="000000"/>
          <w:szCs w:val="32"/>
        </w:rPr>
        <w:t>https://cg.95306.cn/</w:t>
      </w:r>
      <w:r>
        <w:rPr>
          <w:color w:val="000000"/>
          <w:szCs w:val="32"/>
        </w:rPr>
        <w:t>）上发布。</w:t>
      </w:r>
    </w:p>
    <w:p w:rsidR="00EF2754" w:rsidRDefault="00B03937">
      <w:pPr>
        <w:spacing w:line="520" w:lineRule="exact"/>
        <w:ind w:firstLine="640"/>
        <w:rPr>
          <w:rFonts w:eastAsia="黑体"/>
          <w:color w:val="000000"/>
          <w:szCs w:val="32"/>
        </w:rPr>
      </w:pPr>
      <w:r>
        <w:rPr>
          <w:rFonts w:eastAsia="黑体" w:hint="eastAsia"/>
          <w:color w:val="000000"/>
          <w:szCs w:val="32"/>
        </w:rPr>
        <w:t>八、报价文件包含以下内容：</w:t>
      </w:r>
    </w:p>
    <w:p w:rsidR="00EF2754" w:rsidRDefault="00B03937">
      <w:pPr>
        <w:spacing w:line="520" w:lineRule="exact"/>
        <w:ind w:firstLine="640"/>
        <w:rPr>
          <w:rFonts w:eastAsia="仿宋"/>
          <w:kern w:val="1"/>
          <w:szCs w:val="32"/>
        </w:rPr>
      </w:pPr>
      <w:r>
        <w:rPr>
          <w:rFonts w:hint="eastAsia"/>
          <w:color w:val="000000"/>
          <w:szCs w:val="32"/>
        </w:rPr>
        <w:t>1</w:t>
      </w:r>
      <w:r>
        <w:rPr>
          <w:color w:val="000000"/>
          <w:szCs w:val="32"/>
        </w:rPr>
        <w:t>.</w:t>
      </w:r>
      <w:r>
        <w:rPr>
          <w:rFonts w:eastAsia="仿宋"/>
          <w:kern w:val="1"/>
          <w:szCs w:val="32"/>
        </w:rPr>
        <w:t xml:space="preserve"> </w:t>
      </w:r>
      <w:r>
        <w:rPr>
          <w:rFonts w:eastAsia="仿宋" w:hint="eastAsia"/>
          <w:kern w:val="1"/>
          <w:szCs w:val="32"/>
        </w:rPr>
        <w:t>制造</w:t>
      </w:r>
      <w:r>
        <w:rPr>
          <w:rFonts w:eastAsia="仿宋"/>
          <w:kern w:val="1"/>
          <w:szCs w:val="32"/>
        </w:rPr>
        <w:t>企业参与报价提供营业执照复印件并加盖公章</w:t>
      </w:r>
      <w:r>
        <w:rPr>
          <w:rFonts w:eastAsia="仿宋" w:hint="eastAsia"/>
          <w:kern w:val="1"/>
          <w:szCs w:val="32"/>
        </w:rPr>
        <w:t>；</w:t>
      </w:r>
      <w:r>
        <w:rPr>
          <w:rFonts w:eastAsia="仿宋"/>
          <w:kern w:val="1"/>
          <w:szCs w:val="32"/>
        </w:rPr>
        <w:t>代理销售机构参与本项目报价的提供产品制造商营业执照和代理机构营业执照复印件并加盖公章；</w:t>
      </w:r>
    </w:p>
    <w:p w:rsidR="00EF2754" w:rsidRDefault="00B03937">
      <w:pPr>
        <w:spacing w:line="520" w:lineRule="exact"/>
        <w:ind w:firstLine="640"/>
        <w:rPr>
          <w:rFonts w:eastAsia="仿宋"/>
          <w:kern w:val="1"/>
          <w:szCs w:val="32"/>
        </w:rPr>
      </w:pPr>
      <w:r>
        <w:rPr>
          <w:rFonts w:hint="eastAsia"/>
          <w:color w:val="000000"/>
          <w:szCs w:val="32"/>
        </w:rPr>
        <w:t>2</w:t>
      </w:r>
      <w:r>
        <w:rPr>
          <w:color w:val="000000"/>
          <w:szCs w:val="32"/>
        </w:rPr>
        <w:t>.</w:t>
      </w:r>
      <w:r>
        <w:rPr>
          <w:rFonts w:eastAsia="仿宋"/>
          <w:kern w:val="1"/>
          <w:szCs w:val="32"/>
        </w:rPr>
        <w:t xml:space="preserve"> </w:t>
      </w:r>
      <w:r>
        <w:rPr>
          <w:rFonts w:eastAsia="仿宋"/>
          <w:kern w:val="1"/>
          <w:szCs w:val="32"/>
        </w:rPr>
        <w:t>代理机构应</w:t>
      </w:r>
      <w:r>
        <w:rPr>
          <w:rFonts w:eastAsia="仿宋" w:hint="eastAsia"/>
          <w:kern w:val="1"/>
          <w:szCs w:val="32"/>
        </w:rPr>
        <w:t>提供</w:t>
      </w:r>
      <w:r>
        <w:rPr>
          <w:rFonts w:eastAsia="仿宋"/>
          <w:kern w:val="1"/>
          <w:szCs w:val="32"/>
        </w:rPr>
        <w:t>制造企业正式</w:t>
      </w:r>
      <w:r>
        <w:rPr>
          <w:rFonts w:eastAsia="仿宋" w:hint="eastAsia"/>
          <w:kern w:val="1"/>
          <w:szCs w:val="32"/>
        </w:rPr>
        <w:t>销售</w:t>
      </w:r>
      <w:r>
        <w:rPr>
          <w:rFonts w:eastAsia="仿宋"/>
          <w:kern w:val="1"/>
          <w:szCs w:val="32"/>
        </w:rPr>
        <w:t>授权书；</w:t>
      </w:r>
    </w:p>
    <w:p w:rsidR="00EF2754" w:rsidRDefault="00B03937">
      <w:pPr>
        <w:spacing w:line="520" w:lineRule="exact"/>
        <w:ind w:firstLine="640"/>
        <w:rPr>
          <w:rFonts w:eastAsia="仿宋"/>
          <w:kern w:val="1"/>
          <w:szCs w:val="32"/>
        </w:rPr>
      </w:pPr>
      <w:r>
        <w:rPr>
          <w:rFonts w:eastAsia="仿宋" w:hint="eastAsia"/>
          <w:kern w:val="1"/>
          <w:szCs w:val="32"/>
        </w:rPr>
        <w:t>3</w:t>
      </w:r>
      <w:r>
        <w:rPr>
          <w:rFonts w:eastAsia="仿宋"/>
          <w:kern w:val="1"/>
          <w:szCs w:val="32"/>
        </w:rPr>
        <w:t>.</w:t>
      </w:r>
      <w:r>
        <w:rPr>
          <w:rFonts w:eastAsia="仿宋" w:hint="eastAsia"/>
          <w:kern w:val="1"/>
          <w:szCs w:val="32"/>
        </w:rPr>
        <w:t xml:space="preserve"> </w:t>
      </w:r>
      <w:r>
        <w:rPr>
          <w:rFonts w:eastAsia="仿宋" w:hint="eastAsia"/>
          <w:kern w:val="1"/>
          <w:szCs w:val="32"/>
        </w:rPr>
        <w:t>参与单位法人身份证复印件，非法人直接参与的还应提供法人对参与人的授权委托书和参与人身份证复印件，并加盖公章；</w:t>
      </w:r>
    </w:p>
    <w:p w:rsidR="00EF2754" w:rsidRDefault="00B03937">
      <w:pPr>
        <w:spacing w:line="520" w:lineRule="exact"/>
        <w:ind w:firstLine="640"/>
        <w:rPr>
          <w:rFonts w:eastAsia="仿宋"/>
          <w:kern w:val="1"/>
          <w:szCs w:val="32"/>
        </w:rPr>
      </w:pPr>
      <w:r>
        <w:rPr>
          <w:rFonts w:eastAsia="仿宋" w:hint="eastAsia"/>
          <w:kern w:val="1"/>
          <w:szCs w:val="32"/>
        </w:rPr>
        <w:t>4</w:t>
      </w:r>
      <w:r>
        <w:rPr>
          <w:rFonts w:eastAsia="仿宋"/>
          <w:kern w:val="1"/>
          <w:szCs w:val="32"/>
        </w:rPr>
        <w:t>.</w:t>
      </w:r>
      <w:r>
        <w:rPr>
          <w:rFonts w:eastAsia="仿宋" w:hint="eastAsia"/>
          <w:kern w:val="1"/>
          <w:szCs w:val="32"/>
        </w:rPr>
        <w:t xml:space="preserve"> </w:t>
      </w:r>
      <w:r>
        <w:rPr>
          <w:rFonts w:eastAsia="仿宋"/>
          <w:kern w:val="1"/>
          <w:szCs w:val="32"/>
        </w:rPr>
        <w:t>报价单签字并加盖公章</w:t>
      </w:r>
      <w:r>
        <w:rPr>
          <w:rFonts w:eastAsia="仿宋" w:hint="eastAsia"/>
          <w:kern w:val="1"/>
          <w:szCs w:val="32"/>
        </w:rPr>
        <w:t>（见附件）；</w:t>
      </w:r>
    </w:p>
    <w:p w:rsidR="00EF2754" w:rsidRPr="001D0C2A" w:rsidRDefault="00B03937">
      <w:pPr>
        <w:spacing w:line="520" w:lineRule="exact"/>
        <w:ind w:firstLine="640"/>
        <w:rPr>
          <w:color w:val="000000"/>
          <w:szCs w:val="32"/>
        </w:rPr>
      </w:pPr>
      <w:r w:rsidRPr="001D0C2A">
        <w:rPr>
          <w:rFonts w:hint="eastAsia"/>
          <w:color w:val="000000"/>
          <w:szCs w:val="32"/>
        </w:rPr>
        <w:t xml:space="preserve">5. </w:t>
      </w:r>
      <w:r w:rsidRPr="001D0C2A">
        <w:rPr>
          <w:rFonts w:hint="eastAsia"/>
          <w:color w:val="000000"/>
          <w:szCs w:val="32"/>
        </w:rPr>
        <w:t>报价产品实物图。</w:t>
      </w:r>
    </w:p>
    <w:p w:rsidR="00EF2754" w:rsidRDefault="00B03937">
      <w:pPr>
        <w:spacing w:line="520" w:lineRule="exact"/>
        <w:ind w:firstLine="640"/>
        <w:rPr>
          <w:color w:val="000000"/>
          <w:szCs w:val="32"/>
        </w:rPr>
      </w:pPr>
      <w:r w:rsidRPr="001D0C2A">
        <w:rPr>
          <w:rFonts w:hint="eastAsia"/>
          <w:color w:val="000000"/>
          <w:szCs w:val="32"/>
        </w:rPr>
        <w:t>6.</w:t>
      </w:r>
      <w:r w:rsidRPr="001D0C2A">
        <w:rPr>
          <w:rFonts w:eastAsia="仿宋" w:hint="eastAsia"/>
          <w:kern w:val="1"/>
          <w:szCs w:val="32"/>
        </w:rPr>
        <w:t xml:space="preserve"> </w:t>
      </w:r>
      <w:r w:rsidRPr="001D0C2A">
        <w:rPr>
          <w:rFonts w:eastAsia="仿宋" w:hint="eastAsia"/>
          <w:kern w:val="1"/>
          <w:szCs w:val="32"/>
        </w:rPr>
        <w:t>提供报价产品同类型通过</w:t>
      </w:r>
      <w:r w:rsidRPr="001D0C2A">
        <w:rPr>
          <w:rFonts w:eastAsia="仿宋" w:hint="eastAsia"/>
          <w:kern w:val="1"/>
          <w:szCs w:val="32"/>
        </w:rPr>
        <w:t>CMA</w:t>
      </w:r>
      <w:r w:rsidRPr="001D0C2A">
        <w:rPr>
          <w:rFonts w:eastAsia="仿宋" w:hint="eastAsia"/>
          <w:kern w:val="1"/>
          <w:szCs w:val="32"/>
        </w:rPr>
        <w:t>认证和</w:t>
      </w:r>
      <w:r w:rsidRPr="001D0C2A">
        <w:rPr>
          <w:rFonts w:eastAsia="仿宋" w:hint="eastAsia"/>
          <w:kern w:val="1"/>
          <w:szCs w:val="32"/>
        </w:rPr>
        <w:t>CNAS</w:t>
      </w:r>
      <w:r w:rsidRPr="001D0C2A">
        <w:rPr>
          <w:rFonts w:eastAsia="仿宋" w:hint="eastAsia"/>
          <w:kern w:val="1"/>
          <w:szCs w:val="32"/>
        </w:rPr>
        <w:t>认可的第三方检测机构出具的近三年产品质量检测报告。</w:t>
      </w:r>
    </w:p>
    <w:p w:rsidR="00EF2754" w:rsidRDefault="00B03937">
      <w:pPr>
        <w:spacing w:line="520" w:lineRule="exact"/>
        <w:ind w:firstLine="640"/>
        <w:rPr>
          <w:rFonts w:eastAsia="黑体"/>
          <w:color w:val="000000"/>
          <w:szCs w:val="32"/>
        </w:rPr>
      </w:pPr>
      <w:r>
        <w:rPr>
          <w:rFonts w:eastAsia="黑体" w:hint="eastAsia"/>
          <w:color w:val="000000"/>
          <w:szCs w:val="32"/>
        </w:rPr>
        <w:t>九、评审方式：经评审的最低价法</w:t>
      </w:r>
    </w:p>
    <w:p w:rsidR="00EF2754" w:rsidRDefault="00B03937">
      <w:pPr>
        <w:spacing w:line="520" w:lineRule="exact"/>
        <w:ind w:firstLine="640"/>
        <w:rPr>
          <w:rFonts w:eastAsia="黑体"/>
          <w:color w:val="000000"/>
          <w:szCs w:val="32"/>
        </w:rPr>
      </w:pPr>
      <w:r>
        <w:rPr>
          <w:rFonts w:eastAsia="黑体" w:hint="eastAsia"/>
          <w:color w:val="000000"/>
          <w:szCs w:val="32"/>
        </w:rPr>
        <w:t>十</w:t>
      </w:r>
      <w:r>
        <w:rPr>
          <w:rFonts w:eastAsia="黑体"/>
          <w:color w:val="000000"/>
          <w:szCs w:val="32"/>
        </w:rPr>
        <w:t>、联系方式</w:t>
      </w:r>
    </w:p>
    <w:p w:rsidR="00EF2754" w:rsidRDefault="00B03937">
      <w:pPr>
        <w:spacing w:line="520" w:lineRule="exact"/>
        <w:ind w:firstLine="640"/>
        <w:rPr>
          <w:color w:val="000000"/>
          <w:szCs w:val="32"/>
        </w:rPr>
      </w:pPr>
      <w:r>
        <w:rPr>
          <w:color w:val="000000"/>
          <w:szCs w:val="32"/>
        </w:rPr>
        <w:t>采购人：中铁快运股份有限公司</w:t>
      </w:r>
    </w:p>
    <w:p w:rsidR="00EF2754" w:rsidRDefault="00B03937">
      <w:pPr>
        <w:spacing w:line="520" w:lineRule="exact"/>
        <w:ind w:firstLine="640"/>
        <w:rPr>
          <w:color w:val="000000"/>
          <w:szCs w:val="32"/>
        </w:rPr>
      </w:pPr>
      <w:r>
        <w:rPr>
          <w:color w:val="000000"/>
          <w:szCs w:val="32"/>
        </w:rPr>
        <w:t>详细地址：北京市西城区鸭子桥路</w:t>
      </w:r>
      <w:r>
        <w:rPr>
          <w:color w:val="000000"/>
          <w:szCs w:val="32"/>
        </w:rPr>
        <w:t>24</w:t>
      </w:r>
      <w:r>
        <w:rPr>
          <w:color w:val="000000"/>
          <w:szCs w:val="32"/>
        </w:rPr>
        <w:t>号中铁商务大厦</w:t>
      </w:r>
      <w:r>
        <w:rPr>
          <w:color w:val="000000"/>
          <w:szCs w:val="32"/>
        </w:rPr>
        <w:t>701</w:t>
      </w:r>
      <w:r>
        <w:rPr>
          <w:color w:val="000000"/>
          <w:szCs w:val="32"/>
        </w:rPr>
        <w:t>室。</w:t>
      </w:r>
    </w:p>
    <w:p w:rsidR="00EF2754" w:rsidRDefault="00B03937">
      <w:pPr>
        <w:spacing w:line="520" w:lineRule="exact"/>
        <w:ind w:firstLine="640"/>
        <w:rPr>
          <w:color w:val="000000"/>
          <w:szCs w:val="32"/>
        </w:rPr>
      </w:pPr>
      <w:r>
        <w:rPr>
          <w:color w:val="000000"/>
          <w:szCs w:val="32"/>
        </w:rPr>
        <w:t>邮政编码：</w:t>
      </w:r>
      <w:r>
        <w:rPr>
          <w:color w:val="000000"/>
          <w:szCs w:val="32"/>
        </w:rPr>
        <w:t>100055</w:t>
      </w:r>
    </w:p>
    <w:p w:rsidR="00EF2754" w:rsidRDefault="00B03937">
      <w:pPr>
        <w:spacing w:line="520" w:lineRule="exact"/>
        <w:ind w:firstLine="640"/>
        <w:rPr>
          <w:color w:val="000000"/>
          <w:szCs w:val="32"/>
        </w:rPr>
      </w:pPr>
      <w:r>
        <w:rPr>
          <w:color w:val="000000"/>
          <w:szCs w:val="32"/>
        </w:rPr>
        <w:t>联</w:t>
      </w:r>
      <w:r>
        <w:rPr>
          <w:color w:val="000000"/>
          <w:szCs w:val="32"/>
        </w:rPr>
        <w:t xml:space="preserve"> </w:t>
      </w:r>
      <w:r>
        <w:rPr>
          <w:color w:val="000000"/>
          <w:szCs w:val="32"/>
        </w:rPr>
        <w:t>系</w:t>
      </w:r>
      <w:r>
        <w:rPr>
          <w:color w:val="000000"/>
          <w:szCs w:val="32"/>
        </w:rPr>
        <w:t xml:space="preserve"> </w:t>
      </w:r>
      <w:r>
        <w:rPr>
          <w:color w:val="000000"/>
          <w:szCs w:val="32"/>
        </w:rPr>
        <w:t>人：</w:t>
      </w:r>
      <w:r>
        <w:rPr>
          <w:rFonts w:hint="eastAsia"/>
          <w:color w:val="000000"/>
          <w:szCs w:val="32"/>
        </w:rPr>
        <w:t>高天翼</w:t>
      </w:r>
    </w:p>
    <w:p w:rsidR="00EF2754" w:rsidRDefault="00B03937">
      <w:pPr>
        <w:spacing w:line="520" w:lineRule="exact"/>
        <w:ind w:firstLine="640"/>
        <w:rPr>
          <w:color w:val="000000"/>
          <w:szCs w:val="32"/>
        </w:rPr>
      </w:pPr>
      <w:r>
        <w:rPr>
          <w:color w:val="000000"/>
          <w:szCs w:val="32"/>
        </w:rPr>
        <w:t>电</w:t>
      </w:r>
      <w:r>
        <w:rPr>
          <w:color w:val="000000"/>
          <w:szCs w:val="32"/>
        </w:rPr>
        <w:t xml:space="preserve">    </w:t>
      </w:r>
      <w:r>
        <w:rPr>
          <w:color w:val="000000"/>
          <w:szCs w:val="32"/>
        </w:rPr>
        <w:t>话：（</w:t>
      </w:r>
      <w:r>
        <w:rPr>
          <w:color w:val="000000"/>
          <w:szCs w:val="32"/>
        </w:rPr>
        <w:t>010</w:t>
      </w:r>
      <w:r>
        <w:rPr>
          <w:color w:val="000000"/>
          <w:szCs w:val="32"/>
        </w:rPr>
        <w:t>）</w:t>
      </w:r>
      <w:r>
        <w:rPr>
          <w:color w:val="000000"/>
          <w:szCs w:val="32"/>
        </w:rPr>
        <w:t>518</w:t>
      </w:r>
      <w:r>
        <w:rPr>
          <w:rFonts w:hint="eastAsia"/>
          <w:color w:val="000000"/>
          <w:szCs w:val="32"/>
        </w:rPr>
        <w:t>73463</w:t>
      </w:r>
      <w:r>
        <w:rPr>
          <w:color w:val="000000"/>
          <w:szCs w:val="32"/>
        </w:rPr>
        <w:t>；</w:t>
      </w:r>
    </w:p>
    <w:p w:rsidR="00EF2754" w:rsidRDefault="00B03937">
      <w:pPr>
        <w:spacing w:line="520" w:lineRule="exact"/>
        <w:ind w:firstLine="640"/>
        <w:rPr>
          <w:color w:val="000000"/>
          <w:szCs w:val="32"/>
        </w:rPr>
      </w:pPr>
      <w:r>
        <w:rPr>
          <w:color w:val="000000"/>
          <w:szCs w:val="32"/>
        </w:rPr>
        <w:t>手机：</w:t>
      </w:r>
      <w:r>
        <w:rPr>
          <w:rFonts w:hint="eastAsia"/>
          <w:color w:val="000000"/>
          <w:szCs w:val="32"/>
        </w:rPr>
        <w:t>13810112339</w:t>
      </w:r>
    </w:p>
    <w:p w:rsidR="00EF2754" w:rsidRDefault="00B03937">
      <w:pPr>
        <w:spacing w:line="520" w:lineRule="exact"/>
        <w:ind w:firstLine="640"/>
        <w:rPr>
          <w:color w:val="000000"/>
          <w:szCs w:val="32"/>
        </w:rPr>
      </w:pPr>
      <w:r>
        <w:rPr>
          <w:color w:val="000000"/>
          <w:szCs w:val="32"/>
        </w:rPr>
        <w:t>电子邮箱</w:t>
      </w:r>
      <w:hyperlink r:id="rId9" w:history="1">
        <w:r>
          <w:rPr>
            <w:rStyle w:val="a4"/>
            <w:rFonts w:hint="eastAsia"/>
          </w:rPr>
          <w:t>13810112339@163.</w:t>
        </w:r>
        <w:r>
          <w:rPr>
            <w:rStyle w:val="a4"/>
          </w:rPr>
          <w:t>com</w:t>
        </w:r>
      </w:hyperlink>
      <w:r>
        <w:rPr>
          <w:color w:val="000000"/>
          <w:szCs w:val="32"/>
        </w:rPr>
        <w:t xml:space="preserve"> </w:t>
      </w:r>
    </w:p>
    <w:p w:rsidR="00EF2754" w:rsidRDefault="00B03937">
      <w:pPr>
        <w:spacing w:line="520" w:lineRule="exact"/>
        <w:ind w:firstLine="640"/>
        <w:rPr>
          <w:color w:val="000000"/>
          <w:szCs w:val="32"/>
        </w:rPr>
      </w:pPr>
      <w:r>
        <w:rPr>
          <w:color w:val="000000"/>
          <w:szCs w:val="32"/>
        </w:rPr>
        <w:lastRenderedPageBreak/>
        <w:t>联系时间：工作日</w:t>
      </w:r>
      <w:r>
        <w:rPr>
          <w:color w:val="000000"/>
          <w:szCs w:val="32"/>
        </w:rPr>
        <w:t>9</w:t>
      </w:r>
      <w:r>
        <w:rPr>
          <w:color w:val="000000"/>
          <w:szCs w:val="32"/>
        </w:rPr>
        <w:t>：</w:t>
      </w:r>
      <w:r>
        <w:rPr>
          <w:color w:val="000000"/>
          <w:szCs w:val="32"/>
        </w:rPr>
        <w:t>00-11</w:t>
      </w:r>
      <w:r>
        <w:rPr>
          <w:color w:val="000000"/>
          <w:szCs w:val="32"/>
        </w:rPr>
        <w:t>：</w:t>
      </w:r>
      <w:r>
        <w:rPr>
          <w:color w:val="000000"/>
          <w:szCs w:val="32"/>
        </w:rPr>
        <w:t>00</w:t>
      </w:r>
      <w:r>
        <w:rPr>
          <w:color w:val="000000"/>
          <w:szCs w:val="32"/>
        </w:rPr>
        <w:t>、</w:t>
      </w:r>
      <w:r>
        <w:rPr>
          <w:color w:val="000000"/>
          <w:szCs w:val="32"/>
        </w:rPr>
        <w:t>14:00-16</w:t>
      </w:r>
      <w:r>
        <w:rPr>
          <w:color w:val="000000"/>
          <w:szCs w:val="32"/>
        </w:rPr>
        <w:t>：</w:t>
      </w:r>
      <w:r>
        <w:rPr>
          <w:color w:val="000000"/>
          <w:szCs w:val="32"/>
        </w:rPr>
        <w:t>00</w:t>
      </w:r>
    </w:p>
    <w:p w:rsidR="00EF2754" w:rsidRDefault="00EF2754">
      <w:pPr>
        <w:spacing w:line="520" w:lineRule="exact"/>
        <w:ind w:firstLineChars="1112" w:firstLine="3558"/>
        <w:rPr>
          <w:color w:val="000000"/>
          <w:szCs w:val="32"/>
        </w:rPr>
      </w:pPr>
    </w:p>
    <w:p w:rsidR="00EF2754" w:rsidRDefault="00EF2754">
      <w:pPr>
        <w:spacing w:line="520" w:lineRule="exact"/>
        <w:ind w:firstLineChars="1112" w:firstLine="3558"/>
        <w:rPr>
          <w:color w:val="000000"/>
          <w:szCs w:val="32"/>
        </w:rPr>
      </w:pPr>
    </w:p>
    <w:p w:rsidR="00EF2754" w:rsidRDefault="00B03937">
      <w:pPr>
        <w:spacing w:line="520" w:lineRule="exact"/>
        <w:ind w:firstLineChars="1112" w:firstLine="3558"/>
        <w:rPr>
          <w:color w:val="000000"/>
          <w:szCs w:val="32"/>
        </w:rPr>
      </w:pPr>
      <w:r>
        <w:rPr>
          <w:color w:val="000000"/>
          <w:szCs w:val="32"/>
        </w:rPr>
        <w:t>中铁快运股份有限公司</w:t>
      </w:r>
    </w:p>
    <w:p w:rsidR="00EF2754" w:rsidRDefault="00B03937">
      <w:pPr>
        <w:adjustRightInd w:val="0"/>
        <w:snapToGrid w:val="0"/>
        <w:spacing w:line="520" w:lineRule="exact"/>
        <w:ind w:firstLine="640"/>
        <w:rPr>
          <w:color w:val="000000"/>
          <w:szCs w:val="32"/>
        </w:rPr>
      </w:pPr>
      <w:r>
        <w:rPr>
          <w:color w:val="000000"/>
          <w:szCs w:val="32"/>
        </w:rPr>
        <w:t xml:space="preserve">                     202</w:t>
      </w:r>
      <w:r>
        <w:rPr>
          <w:rFonts w:hint="eastAsia"/>
          <w:color w:val="000000"/>
          <w:szCs w:val="32"/>
        </w:rPr>
        <w:t>5</w:t>
      </w:r>
      <w:r>
        <w:rPr>
          <w:color w:val="000000"/>
          <w:szCs w:val="32"/>
        </w:rPr>
        <w:t>年</w:t>
      </w:r>
      <w:r>
        <w:rPr>
          <w:rFonts w:hint="eastAsia"/>
          <w:color w:val="000000"/>
          <w:szCs w:val="32"/>
        </w:rPr>
        <w:t>5</w:t>
      </w:r>
      <w:r>
        <w:rPr>
          <w:color w:val="000000"/>
          <w:szCs w:val="32"/>
        </w:rPr>
        <w:t>月</w:t>
      </w:r>
      <w:r w:rsidR="00E40964">
        <w:rPr>
          <w:rFonts w:hint="eastAsia"/>
          <w:color w:val="000000"/>
          <w:szCs w:val="32"/>
        </w:rPr>
        <w:t>9</w:t>
      </w:r>
      <w:r>
        <w:rPr>
          <w:color w:val="000000"/>
          <w:szCs w:val="32"/>
        </w:rPr>
        <w:t>日</w:t>
      </w: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p>
    <w:p w:rsidR="00EF2754" w:rsidRDefault="00EF2754">
      <w:pPr>
        <w:ind w:firstLine="640"/>
      </w:pPr>
      <w:bookmarkStart w:id="1" w:name="_Toc141432740"/>
      <w:bookmarkStart w:id="2" w:name="_Toc142637338"/>
    </w:p>
    <w:p w:rsidR="00EF2754" w:rsidRDefault="00EF275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F2754" w:rsidRDefault="00EF2754">
      <w:pPr>
        <w:ind w:firstLine="640"/>
      </w:pPr>
    </w:p>
    <w:p w:rsidR="00E40964" w:rsidRDefault="00E40964">
      <w:pPr>
        <w:ind w:firstLine="640"/>
      </w:pPr>
    </w:p>
    <w:p w:rsidR="00E40964" w:rsidRDefault="00E40964">
      <w:pPr>
        <w:ind w:firstLine="640"/>
      </w:pPr>
      <w:r>
        <w:rPr>
          <w:rFonts w:hint="eastAsia"/>
        </w:rPr>
        <w:lastRenderedPageBreak/>
        <w:t>附件</w:t>
      </w:r>
      <w:r>
        <w:rPr>
          <w:rFonts w:hint="eastAsia"/>
        </w:rPr>
        <w:t>1</w:t>
      </w:r>
      <w:r>
        <w:rPr>
          <w:rFonts w:hint="eastAsia"/>
        </w:rPr>
        <w:t>：报名登记表</w:t>
      </w:r>
    </w:p>
    <w:p w:rsidR="00E40964" w:rsidRDefault="00E40964">
      <w:pPr>
        <w:ind w:firstLine="640"/>
      </w:pPr>
    </w:p>
    <w:tbl>
      <w:tblPr>
        <w:tblW w:w="5320" w:type="dxa"/>
        <w:jc w:val="center"/>
        <w:tblInd w:w="93" w:type="dxa"/>
        <w:tblLook w:val="04A0" w:firstRow="1" w:lastRow="0" w:firstColumn="1" w:lastColumn="0" w:noHBand="0" w:noVBand="1"/>
      </w:tblPr>
      <w:tblGrid>
        <w:gridCol w:w="2100"/>
        <w:gridCol w:w="3220"/>
      </w:tblGrid>
      <w:tr w:rsidR="00E40964" w:rsidRPr="00E40964" w:rsidTr="00E40964">
        <w:trPr>
          <w:trHeight w:val="375"/>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560"/>
              <w:jc w:val="center"/>
              <w:rPr>
                <w:rFonts w:ascii="黑体" w:eastAsia="黑体" w:hAnsi="黑体" w:cs="宋体"/>
                <w:color w:val="000000"/>
                <w:kern w:val="0"/>
                <w:sz w:val="28"/>
                <w:szCs w:val="28"/>
              </w:rPr>
            </w:pPr>
            <w:r>
              <w:br w:type="page"/>
            </w:r>
            <w:r w:rsidRPr="00E40964">
              <w:rPr>
                <w:rFonts w:ascii="黑体" w:eastAsia="黑体" w:hAnsi="黑体" w:cs="宋体" w:hint="eastAsia"/>
                <w:color w:val="000000"/>
                <w:kern w:val="0"/>
                <w:sz w:val="28"/>
                <w:szCs w:val="28"/>
              </w:rPr>
              <w:t>项目编号</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项目名称</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单位（公章）</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组织机构代码</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纳税人识别号</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地址</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邮编</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传真</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联系人</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办公电话</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手机</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r w:rsidR="00E40964" w:rsidRPr="00E40964" w:rsidTr="00E40964">
        <w:trPr>
          <w:trHeight w:val="375"/>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ascii="黑体" w:eastAsia="黑体" w:hAnsi="黑体" w:cs="宋体"/>
                <w:color w:val="000000"/>
                <w:kern w:val="0"/>
                <w:sz w:val="28"/>
                <w:szCs w:val="28"/>
              </w:rPr>
            </w:pPr>
            <w:r w:rsidRPr="00E40964">
              <w:rPr>
                <w:rFonts w:ascii="黑体" w:eastAsia="黑体" w:hAnsi="黑体" w:cs="宋体" w:hint="eastAsia"/>
                <w:color w:val="000000"/>
                <w:kern w:val="0"/>
                <w:sz w:val="28"/>
                <w:szCs w:val="28"/>
              </w:rPr>
              <w:t>互联网邮箱</w:t>
            </w:r>
          </w:p>
        </w:tc>
        <w:tc>
          <w:tcPr>
            <w:tcW w:w="3220" w:type="dxa"/>
            <w:tcBorders>
              <w:top w:val="nil"/>
              <w:left w:val="nil"/>
              <w:bottom w:val="single" w:sz="4" w:space="0" w:color="auto"/>
              <w:right w:val="single" w:sz="4" w:space="0" w:color="auto"/>
            </w:tcBorders>
            <w:shd w:val="clear" w:color="auto" w:fill="auto"/>
            <w:noWrap/>
            <w:vAlign w:val="center"/>
            <w:hideMark/>
          </w:tcPr>
          <w:p w:rsidR="00E40964" w:rsidRPr="00E40964" w:rsidRDefault="00E40964" w:rsidP="00E40964">
            <w:pPr>
              <w:widowControl/>
              <w:spacing w:line="240" w:lineRule="auto"/>
              <w:ind w:firstLineChars="0" w:firstLine="0"/>
              <w:jc w:val="center"/>
              <w:rPr>
                <w:rFonts w:eastAsia="宋体"/>
                <w:color w:val="000000"/>
                <w:kern w:val="0"/>
                <w:sz w:val="28"/>
                <w:szCs w:val="28"/>
              </w:rPr>
            </w:pPr>
            <w:r w:rsidRPr="00E40964">
              <w:rPr>
                <w:rFonts w:eastAsia="宋体"/>
                <w:color w:val="000000"/>
                <w:kern w:val="0"/>
                <w:sz w:val="28"/>
                <w:szCs w:val="28"/>
              </w:rPr>
              <w:t xml:space="preserve">　</w:t>
            </w:r>
          </w:p>
        </w:tc>
      </w:tr>
    </w:tbl>
    <w:p w:rsidR="00E40964" w:rsidRDefault="00E40964">
      <w:pPr>
        <w:widowControl/>
        <w:spacing w:line="240" w:lineRule="auto"/>
        <w:ind w:firstLineChars="0" w:firstLine="0"/>
        <w:jc w:val="left"/>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40964" w:rsidRDefault="00E40964">
      <w:pPr>
        <w:ind w:firstLine="640"/>
      </w:pPr>
    </w:p>
    <w:p w:rsidR="00EF2754" w:rsidRDefault="00B03937">
      <w:pPr>
        <w:pStyle w:val="2"/>
        <w:ind w:firstLine="640"/>
      </w:pPr>
      <w:r>
        <w:rPr>
          <w:rFonts w:hint="eastAsia"/>
        </w:rPr>
        <w:lastRenderedPageBreak/>
        <w:t>附件</w:t>
      </w:r>
      <w:r>
        <w:rPr>
          <w:rFonts w:hint="eastAsia"/>
        </w:rPr>
        <w:t>2</w:t>
      </w:r>
      <w:r>
        <w:rPr>
          <w:rFonts w:hint="eastAsia"/>
        </w:rPr>
        <w:t>：</w:t>
      </w:r>
    </w:p>
    <w:p w:rsidR="00EF2754" w:rsidRDefault="00B03937">
      <w:pPr>
        <w:pStyle w:val="2"/>
        <w:ind w:firstLine="640"/>
      </w:pPr>
      <w:r>
        <w:rPr>
          <w:rFonts w:hint="eastAsia"/>
        </w:rPr>
        <w:t>报价表（格式）</w:t>
      </w:r>
      <w:bookmarkEnd w:id="1"/>
      <w:bookmarkEnd w:id="2"/>
    </w:p>
    <w:p w:rsidR="00EF2754" w:rsidRDefault="00B03937">
      <w:pPr>
        <w:ind w:firstLine="640"/>
      </w:pPr>
      <w:r>
        <w:t>报价人名称：（公章）</w:t>
      </w:r>
    </w:p>
    <w:p w:rsidR="00EF2754" w:rsidRDefault="00B03937">
      <w:pPr>
        <w:ind w:firstLine="640"/>
        <w:rPr>
          <w:sz w:val="28"/>
          <w:szCs w:val="28"/>
        </w:rPr>
      </w:pPr>
      <w:r>
        <w:t>项目编号：</w:t>
      </w:r>
      <w:r>
        <w:t xml:space="preserve">        </w:t>
      </w:r>
      <w:r>
        <w:rPr>
          <w:sz w:val="28"/>
          <w:szCs w:val="28"/>
        </w:rPr>
        <w:t xml:space="preserve">                      </w:t>
      </w:r>
      <w:r>
        <w:rPr>
          <w:rFonts w:hint="eastAsia"/>
          <w:sz w:val="28"/>
          <w:szCs w:val="28"/>
        </w:rPr>
        <w:t xml:space="preserve">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151"/>
        <w:gridCol w:w="1151"/>
        <w:gridCol w:w="1151"/>
        <w:gridCol w:w="1151"/>
        <w:gridCol w:w="1151"/>
        <w:gridCol w:w="1151"/>
        <w:gridCol w:w="1151"/>
      </w:tblGrid>
      <w:tr w:rsidR="00EF2754">
        <w:trPr>
          <w:trHeight w:val="2487"/>
          <w:jc w:val="center"/>
        </w:trPr>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产品品牌</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型号</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数量（支）</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单价不含税（元/</w:t>
            </w:r>
            <w:proofErr w:type="gramStart"/>
            <w:r>
              <w:rPr>
                <w:rFonts w:ascii="黑体" w:eastAsia="黑体" w:hAnsi="黑体" w:cs="宋体" w:hint="eastAsia"/>
                <w:color w:val="000000"/>
                <w:kern w:val="0"/>
                <w:sz w:val="24"/>
              </w:rPr>
              <w:t>个</w:t>
            </w:r>
            <w:proofErr w:type="gramEnd"/>
            <w:r>
              <w:rPr>
                <w:rFonts w:ascii="黑体" w:eastAsia="黑体" w:hAnsi="黑体" w:cs="宋体" w:hint="eastAsia"/>
                <w:color w:val="000000"/>
                <w:kern w:val="0"/>
                <w:sz w:val="24"/>
              </w:rPr>
              <w:t>）</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税率</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总报价含税（元）</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是否提供增值税抵扣凭证</w:t>
            </w:r>
          </w:p>
        </w:tc>
        <w:tc>
          <w:tcPr>
            <w:tcW w:w="1151" w:type="dxa"/>
            <w:shd w:val="clear" w:color="auto" w:fill="auto"/>
            <w:vAlign w:val="center"/>
          </w:tcPr>
          <w:p w:rsidR="00EF2754" w:rsidRDefault="00B03937">
            <w:pPr>
              <w:widowControl/>
              <w:spacing w:line="240" w:lineRule="auto"/>
              <w:ind w:firstLineChars="0" w:firstLine="0"/>
              <w:jc w:val="center"/>
              <w:rPr>
                <w:rFonts w:ascii="黑体" w:eastAsia="黑体" w:hAnsi="黑体" w:cs="宋体"/>
                <w:color w:val="000000"/>
                <w:kern w:val="0"/>
                <w:sz w:val="24"/>
              </w:rPr>
            </w:pPr>
            <w:r>
              <w:rPr>
                <w:rFonts w:ascii="黑体" w:eastAsia="黑体" w:hAnsi="黑体" w:cs="宋体" w:hint="eastAsia"/>
                <w:color w:val="000000"/>
                <w:kern w:val="0"/>
                <w:sz w:val="24"/>
              </w:rPr>
              <w:t>备注</w:t>
            </w:r>
          </w:p>
        </w:tc>
      </w:tr>
      <w:tr w:rsidR="00EF2754">
        <w:trPr>
          <w:trHeight w:val="1433"/>
          <w:jc w:val="center"/>
        </w:trPr>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c>
          <w:tcPr>
            <w:tcW w:w="1151" w:type="dxa"/>
            <w:shd w:val="clear" w:color="auto" w:fill="auto"/>
            <w:vAlign w:val="center"/>
          </w:tcPr>
          <w:p w:rsidR="00EF2754" w:rsidRDefault="00EF2754">
            <w:pPr>
              <w:widowControl/>
              <w:spacing w:line="240" w:lineRule="auto"/>
              <w:ind w:firstLineChars="0" w:firstLine="0"/>
              <w:jc w:val="center"/>
              <w:rPr>
                <w:rFonts w:eastAsia="等线"/>
                <w:color w:val="000000"/>
                <w:kern w:val="0"/>
                <w:sz w:val="24"/>
              </w:rPr>
            </w:pPr>
          </w:p>
        </w:tc>
      </w:tr>
    </w:tbl>
    <w:p w:rsidR="00EF2754" w:rsidRDefault="00EF2754">
      <w:pPr>
        <w:widowControl/>
        <w:tabs>
          <w:tab w:val="left" w:pos="8861"/>
        </w:tabs>
        <w:adjustRightInd w:val="0"/>
        <w:snapToGrid w:val="0"/>
        <w:spacing w:line="300" w:lineRule="auto"/>
        <w:ind w:firstLine="600"/>
        <w:jc w:val="left"/>
        <w:rPr>
          <w:color w:val="000000"/>
          <w:sz w:val="30"/>
          <w:szCs w:val="30"/>
        </w:rPr>
      </w:pPr>
    </w:p>
    <w:p w:rsidR="00EF2754" w:rsidRDefault="00B03937">
      <w:pPr>
        <w:widowControl/>
        <w:tabs>
          <w:tab w:val="left" w:pos="8861"/>
        </w:tabs>
        <w:adjustRightInd w:val="0"/>
        <w:snapToGrid w:val="0"/>
        <w:spacing w:line="300" w:lineRule="auto"/>
        <w:ind w:firstLine="640"/>
        <w:jc w:val="left"/>
        <w:rPr>
          <w:color w:val="000000"/>
          <w:szCs w:val="32"/>
        </w:rPr>
      </w:pPr>
      <w:r>
        <w:rPr>
          <w:color w:val="000000"/>
          <w:szCs w:val="32"/>
        </w:rPr>
        <w:t>法定代表人或授权代表签字：</w:t>
      </w:r>
      <w:r>
        <w:rPr>
          <w:color w:val="000000"/>
          <w:szCs w:val="32"/>
          <w:u w:val="single"/>
        </w:rPr>
        <w:t xml:space="preserve">                    </w:t>
      </w:r>
    </w:p>
    <w:p w:rsidR="00EF2754" w:rsidRDefault="00B03937">
      <w:pPr>
        <w:widowControl/>
        <w:tabs>
          <w:tab w:val="left" w:pos="8389"/>
        </w:tabs>
        <w:spacing w:line="300" w:lineRule="auto"/>
        <w:ind w:firstLine="640"/>
        <w:jc w:val="left"/>
        <w:rPr>
          <w:rFonts w:eastAsia="仿宋"/>
          <w:color w:val="000000"/>
          <w:kern w:val="1"/>
          <w:sz w:val="28"/>
          <w:szCs w:val="28"/>
        </w:rPr>
      </w:pPr>
      <w:r>
        <w:rPr>
          <w:color w:val="000000"/>
          <w:szCs w:val="32"/>
        </w:rPr>
        <w:tab/>
      </w:r>
      <w:r>
        <w:rPr>
          <w:rFonts w:eastAsia="仿宋"/>
          <w:color w:val="000000"/>
          <w:kern w:val="1"/>
          <w:sz w:val="28"/>
          <w:szCs w:val="28"/>
        </w:rPr>
        <w:tab/>
      </w:r>
    </w:p>
    <w:p w:rsidR="00EF2754" w:rsidRDefault="00B03937">
      <w:pPr>
        <w:ind w:firstLineChars="0" w:firstLine="0"/>
        <w:rPr>
          <w:rFonts w:eastAsia="仿宋"/>
          <w:spacing w:val="-13"/>
          <w:sz w:val="24"/>
        </w:rPr>
      </w:pPr>
      <w:r>
        <w:rPr>
          <w:rFonts w:eastAsia="仿宋"/>
          <w:spacing w:val="-13"/>
          <w:sz w:val="24"/>
        </w:rPr>
        <w:t>注：</w:t>
      </w:r>
      <w:r>
        <w:rPr>
          <w:rFonts w:eastAsia="仿宋"/>
          <w:spacing w:val="-13"/>
          <w:sz w:val="24"/>
        </w:rPr>
        <w:t>1</w:t>
      </w:r>
      <w:r>
        <w:rPr>
          <w:rFonts w:eastAsia="仿宋"/>
          <w:spacing w:val="-13"/>
          <w:sz w:val="24"/>
        </w:rPr>
        <w:t>．报价须符合采购文件要求</w:t>
      </w:r>
      <w:r>
        <w:rPr>
          <w:rFonts w:eastAsia="仿宋" w:hint="eastAsia"/>
          <w:spacing w:val="-13"/>
          <w:sz w:val="24"/>
        </w:rPr>
        <w:t>，税率符合国家法律规定要求</w:t>
      </w:r>
      <w:r>
        <w:rPr>
          <w:rFonts w:eastAsia="仿宋"/>
          <w:spacing w:val="-13"/>
          <w:sz w:val="24"/>
        </w:rPr>
        <w:t>。</w:t>
      </w:r>
    </w:p>
    <w:p w:rsidR="00EF2754" w:rsidRDefault="00B03937">
      <w:pPr>
        <w:ind w:firstLine="428"/>
        <w:rPr>
          <w:rFonts w:eastAsia="仿宋"/>
          <w:spacing w:val="-13"/>
          <w:sz w:val="24"/>
        </w:rPr>
      </w:pPr>
      <w:r>
        <w:rPr>
          <w:rFonts w:eastAsia="仿宋"/>
          <w:spacing w:val="-13"/>
          <w:sz w:val="24"/>
        </w:rPr>
        <w:t>2.</w:t>
      </w:r>
      <w:r>
        <w:rPr>
          <w:rFonts w:eastAsia="仿宋" w:hint="eastAsia"/>
          <w:spacing w:val="-13"/>
          <w:sz w:val="24"/>
        </w:rPr>
        <w:t>单价保留两位小数</w:t>
      </w:r>
      <w:r>
        <w:rPr>
          <w:rFonts w:eastAsia="仿宋" w:hint="eastAsia"/>
          <w:spacing w:val="-13"/>
          <w:sz w:val="24"/>
        </w:rPr>
        <w:t xml:space="preserve">, </w:t>
      </w:r>
      <w:r>
        <w:rPr>
          <w:rFonts w:eastAsia="仿宋" w:hint="eastAsia"/>
          <w:spacing w:val="-13"/>
          <w:sz w:val="24"/>
        </w:rPr>
        <w:t>同时提报该单价计算出的总价。</w:t>
      </w:r>
    </w:p>
    <w:p w:rsidR="00EF2754" w:rsidRDefault="00B03937">
      <w:pPr>
        <w:ind w:firstLine="428"/>
        <w:rPr>
          <w:rFonts w:eastAsia="仿宋"/>
          <w:spacing w:val="-13"/>
          <w:sz w:val="24"/>
        </w:rPr>
      </w:pPr>
      <w:r>
        <w:rPr>
          <w:rFonts w:eastAsia="仿宋"/>
          <w:spacing w:val="-13"/>
          <w:sz w:val="24"/>
        </w:rPr>
        <w:t>3</w:t>
      </w:r>
      <w:r>
        <w:rPr>
          <w:rFonts w:eastAsia="仿宋" w:hint="eastAsia"/>
          <w:spacing w:val="-13"/>
          <w:sz w:val="24"/>
        </w:rPr>
        <w:t>.</w:t>
      </w:r>
      <w:r>
        <w:rPr>
          <w:rFonts w:eastAsia="仿宋"/>
          <w:spacing w:val="-13"/>
          <w:sz w:val="24"/>
        </w:rPr>
        <w:t>其它需要说明的情况在备注栏中列示。</w:t>
      </w:r>
    </w:p>
    <w:p w:rsidR="00EF2754" w:rsidRDefault="00B03937">
      <w:pPr>
        <w:ind w:firstLine="428"/>
        <w:rPr>
          <w:rFonts w:eastAsia="仿宋"/>
          <w:spacing w:val="-13"/>
          <w:sz w:val="24"/>
        </w:rPr>
      </w:pPr>
      <w:r>
        <w:rPr>
          <w:rFonts w:eastAsia="仿宋"/>
          <w:spacing w:val="-13"/>
          <w:sz w:val="24"/>
        </w:rPr>
        <w:t>4</w:t>
      </w:r>
      <w:r>
        <w:rPr>
          <w:rFonts w:eastAsia="仿宋" w:hint="eastAsia"/>
          <w:spacing w:val="-13"/>
          <w:sz w:val="24"/>
        </w:rPr>
        <w:t>.</w:t>
      </w:r>
      <w:r>
        <w:rPr>
          <w:rFonts w:eastAsia="仿宋"/>
          <w:spacing w:val="-13"/>
          <w:sz w:val="24"/>
        </w:rPr>
        <w:t>报价表须加盖公章后有效。</w:t>
      </w:r>
      <w:r>
        <w:rPr>
          <w:rFonts w:eastAsia="仿宋" w:hint="eastAsia"/>
          <w:spacing w:val="-13"/>
          <w:sz w:val="24"/>
        </w:rPr>
        <w:t xml:space="preserve">   </w:t>
      </w:r>
    </w:p>
    <w:p w:rsidR="00EF2754" w:rsidRDefault="00EF2754">
      <w:pPr>
        <w:ind w:firstLine="640"/>
      </w:pPr>
    </w:p>
    <w:sectPr w:rsidR="00EF2754">
      <w:headerReference w:type="even" r:id="rId10"/>
      <w:headerReference w:type="default" r:id="rId11"/>
      <w:footerReference w:type="even" r:id="rId12"/>
      <w:footerReference w:type="default" r:id="rId13"/>
      <w:headerReference w:type="first" r:id="rId14"/>
      <w:footerReference w:type="first" r:id="rId15"/>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45" w:rsidRDefault="00EE2E45">
      <w:pPr>
        <w:spacing w:line="240" w:lineRule="auto"/>
        <w:ind w:firstLine="640"/>
      </w:pPr>
      <w:r>
        <w:separator/>
      </w:r>
    </w:p>
  </w:endnote>
  <w:endnote w:type="continuationSeparator" w:id="0">
    <w:p w:rsidR="00EE2E45" w:rsidRDefault="00EE2E4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0A" w:rsidRDefault="00C75F0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0A" w:rsidRDefault="00C75F0A">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0A" w:rsidRDefault="00C75F0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45" w:rsidRDefault="00EE2E45">
      <w:pPr>
        <w:spacing w:line="240" w:lineRule="auto"/>
        <w:ind w:firstLine="640"/>
      </w:pPr>
      <w:r>
        <w:separator/>
      </w:r>
    </w:p>
  </w:footnote>
  <w:footnote w:type="continuationSeparator" w:id="0">
    <w:p w:rsidR="00EE2E45" w:rsidRDefault="00EE2E4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0A" w:rsidRDefault="00C75F0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0A" w:rsidRDefault="00C75F0A">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0A" w:rsidRDefault="00C75F0A">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ODlkMThjODhmMDU5YTU2ODU3M2UzOGEzN2Y4MTAifQ=="/>
  </w:docVars>
  <w:rsids>
    <w:rsidRoot w:val="000E4B02"/>
    <w:rsid w:val="00000E22"/>
    <w:rsid w:val="00055CD6"/>
    <w:rsid w:val="000E4B02"/>
    <w:rsid w:val="001D0C2A"/>
    <w:rsid w:val="00204CF3"/>
    <w:rsid w:val="00206100"/>
    <w:rsid w:val="00232F1E"/>
    <w:rsid w:val="00262DA8"/>
    <w:rsid w:val="00334AC8"/>
    <w:rsid w:val="00373DD7"/>
    <w:rsid w:val="00376F67"/>
    <w:rsid w:val="003F3AE8"/>
    <w:rsid w:val="00413E36"/>
    <w:rsid w:val="00492D17"/>
    <w:rsid w:val="005737AE"/>
    <w:rsid w:val="005C1FC2"/>
    <w:rsid w:val="00607639"/>
    <w:rsid w:val="00775946"/>
    <w:rsid w:val="00800276"/>
    <w:rsid w:val="008C7793"/>
    <w:rsid w:val="008D4980"/>
    <w:rsid w:val="008E1485"/>
    <w:rsid w:val="00931611"/>
    <w:rsid w:val="00940E33"/>
    <w:rsid w:val="00A33F6F"/>
    <w:rsid w:val="00A677E8"/>
    <w:rsid w:val="00AE46C3"/>
    <w:rsid w:val="00B03937"/>
    <w:rsid w:val="00B734BD"/>
    <w:rsid w:val="00B970A7"/>
    <w:rsid w:val="00BA5175"/>
    <w:rsid w:val="00C475E4"/>
    <w:rsid w:val="00C75F0A"/>
    <w:rsid w:val="00DE4810"/>
    <w:rsid w:val="00DE60B2"/>
    <w:rsid w:val="00E02794"/>
    <w:rsid w:val="00E153FB"/>
    <w:rsid w:val="00E40964"/>
    <w:rsid w:val="00EE2E45"/>
    <w:rsid w:val="00EF2754"/>
    <w:rsid w:val="00EF6315"/>
    <w:rsid w:val="00F36241"/>
    <w:rsid w:val="0BD0275C"/>
    <w:rsid w:val="16322CAF"/>
    <w:rsid w:val="167E1E7C"/>
    <w:rsid w:val="1FE8712A"/>
    <w:rsid w:val="21F75221"/>
    <w:rsid w:val="24A00DBA"/>
    <w:rsid w:val="2E2A6146"/>
    <w:rsid w:val="33775400"/>
    <w:rsid w:val="337D5F58"/>
    <w:rsid w:val="3AC058DE"/>
    <w:rsid w:val="4ADD41C8"/>
    <w:rsid w:val="58702FBF"/>
    <w:rsid w:val="67486472"/>
    <w:rsid w:val="6DA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_GB2312" w:hAnsi="Times New Roman" w:cs="Times New Roman"/>
      <w:kern w:val="2"/>
      <w:sz w:val="32"/>
      <w:szCs w:val="24"/>
    </w:rPr>
  </w:style>
  <w:style w:type="paragraph" w:styleId="2">
    <w:name w:val="heading 2"/>
    <w:basedOn w:val="a"/>
    <w:next w:val="a"/>
    <w:link w:val="2Char1"/>
    <w:qFormat/>
    <w:pPr>
      <w:keepNext/>
      <w:keepLines/>
      <w:spacing w:line="360" w:lineRule="auto"/>
      <w:jc w:val="left"/>
      <w:outlineLvl w:val="1"/>
    </w:pPr>
    <w:rPr>
      <w:rFonts w:ascii="Arial" w:eastAsia="黑体" w:hAnsi="Arial"/>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character" w:customStyle="1" w:styleId="2Char">
    <w:name w:val="标题 2 Char"/>
    <w:basedOn w:val="a0"/>
    <w:autoRedefine/>
    <w:uiPriority w:val="9"/>
    <w:semiHidden/>
    <w:qFormat/>
    <w:rPr>
      <w:rFonts w:asciiTheme="majorHAnsi" w:eastAsiaTheme="majorEastAsia" w:hAnsiTheme="majorHAnsi" w:cstheme="majorBidi"/>
      <w:b/>
      <w:bCs/>
      <w:sz w:val="32"/>
      <w:szCs w:val="32"/>
    </w:rPr>
  </w:style>
  <w:style w:type="character" w:customStyle="1" w:styleId="2Char1">
    <w:name w:val="标题 2 Char1"/>
    <w:link w:val="2"/>
    <w:autoRedefine/>
    <w:qFormat/>
    <w:rPr>
      <w:rFonts w:ascii="Arial" w:eastAsia="黑体" w:hAnsi="Arial" w:cs="Times New Roman"/>
      <w:bCs/>
      <w:sz w:val="32"/>
      <w:szCs w:val="32"/>
    </w:rPr>
  </w:style>
  <w:style w:type="paragraph" w:styleId="a5">
    <w:name w:val="header"/>
    <w:basedOn w:val="a"/>
    <w:link w:val="Char"/>
    <w:uiPriority w:val="99"/>
    <w:unhideWhenUsed/>
    <w:rsid w:val="00C75F0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C75F0A"/>
    <w:rPr>
      <w:rFonts w:ascii="Times New Roman" w:eastAsia="仿宋_GB2312" w:hAnsi="Times New Roman" w:cs="Times New Roman"/>
      <w:kern w:val="2"/>
      <w:sz w:val="18"/>
      <w:szCs w:val="18"/>
    </w:rPr>
  </w:style>
  <w:style w:type="paragraph" w:styleId="a6">
    <w:name w:val="footer"/>
    <w:basedOn w:val="a"/>
    <w:link w:val="Char0"/>
    <w:uiPriority w:val="99"/>
    <w:unhideWhenUsed/>
    <w:rsid w:val="00C75F0A"/>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C75F0A"/>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_GB2312" w:hAnsi="Times New Roman" w:cs="Times New Roman"/>
      <w:kern w:val="2"/>
      <w:sz w:val="32"/>
      <w:szCs w:val="24"/>
    </w:rPr>
  </w:style>
  <w:style w:type="paragraph" w:styleId="2">
    <w:name w:val="heading 2"/>
    <w:basedOn w:val="a"/>
    <w:next w:val="a"/>
    <w:link w:val="2Char1"/>
    <w:qFormat/>
    <w:pPr>
      <w:keepNext/>
      <w:keepLines/>
      <w:spacing w:line="360" w:lineRule="auto"/>
      <w:jc w:val="left"/>
      <w:outlineLvl w:val="1"/>
    </w:pPr>
    <w:rPr>
      <w:rFonts w:ascii="Arial" w:eastAsia="黑体" w:hAnsi="Arial"/>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character" w:customStyle="1" w:styleId="2Char">
    <w:name w:val="标题 2 Char"/>
    <w:basedOn w:val="a0"/>
    <w:autoRedefine/>
    <w:uiPriority w:val="9"/>
    <w:semiHidden/>
    <w:qFormat/>
    <w:rPr>
      <w:rFonts w:asciiTheme="majorHAnsi" w:eastAsiaTheme="majorEastAsia" w:hAnsiTheme="majorHAnsi" w:cstheme="majorBidi"/>
      <w:b/>
      <w:bCs/>
      <w:sz w:val="32"/>
      <w:szCs w:val="32"/>
    </w:rPr>
  </w:style>
  <w:style w:type="character" w:customStyle="1" w:styleId="2Char1">
    <w:name w:val="标题 2 Char1"/>
    <w:link w:val="2"/>
    <w:autoRedefine/>
    <w:qFormat/>
    <w:rPr>
      <w:rFonts w:ascii="Arial" w:eastAsia="黑体" w:hAnsi="Arial" w:cs="Times New Roman"/>
      <w:bCs/>
      <w:sz w:val="32"/>
      <w:szCs w:val="32"/>
    </w:rPr>
  </w:style>
  <w:style w:type="paragraph" w:styleId="a5">
    <w:name w:val="header"/>
    <w:basedOn w:val="a"/>
    <w:link w:val="Char"/>
    <w:uiPriority w:val="99"/>
    <w:unhideWhenUsed/>
    <w:rsid w:val="00C75F0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C75F0A"/>
    <w:rPr>
      <w:rFonts w:ascii="Times New Roman" w:eastAsia="仿宋_GB2312" w:hAnsi="Times New Roman" w:cs="Times New Roman"/>
      <w:kern w:val="2"/>
      <w:sz w:val="18"/>
      <w:szCs w:val="18"/>
    </w:rPr>
  </w:style>
  <w:style w:type="paragraph" w:styleId="a6">
    <w:name w:val="footer"/>
    <w:basedOn w:val="a"/>
    <w:link w:val="Char0"/>
    <w:uiPriority w:val="99"/>
    <w:unhideWhenUsed/>
    <w:rsid w:val="00C75F0A"/>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C75F0A"/>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06513724@qq.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275</Words>
  <Characters>1568</Characters>
  <Application>Microsoft Office Word</Application>
  <DocSecurity>0</DocSecurity>
  <Lines>13</Lines>
  <Paragraphs>3</Paragraphs>
  <ScaleCrop>false</ScaleCrop>
  <Company>微软中国</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振龙 孙</dc:creator>
  <cp:lastModifiedBy>孙振龙</cp:lastModifiedBy>
  <cp:revision>12</cp:revision>
  <dcterms:created xsi:type="dcterms:W3CDTF">2025-05-08T03:11:00Z</dcterms:created>
  <dcterms:modified xsi:type="dcterms:W3CDTF">2025-05-09T07:06:00Z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DE47D72E01204F3AB261759C76F33213_13</vt:lpwstr>
  </property>
  <property fmtid="{D5CDD505-2E9C-101B-9397-08002B2CF9AE}" pid="4" name="KSOTemplateDocerSaveRecord">
    <vt:lpwstr>eyJoZGlkIjoiOGI4NjI5OTBmMDM1ODFlMDkzNDFlZTFiMWNhZWU5ZTMiLCJ1c2VySWQiOiI1OTY3Mzg5OTQifQ==</vt:lpwstr>
  </property>
</Properties>
</file>