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99ABA">
      <w:pPr>
        <w:pStyle w:val="2"/>
        <w:bidi w:val="0"/>
      </w:pPr>
      <w:r>
        <w:rPr>
          <w:rFonts w:hint="eastAsia"/>
        </w:rPr>
        <w:t>高科建材（西安）新材料科技有限公司型材货物运输服务采购三标段已具备招标条件，现招标方式为竞争性磋商。欢迎符合资格条件的、有能力提供本项目服务的供应商参加磋商。</w:t>
      </w:r>
    </w:p>
    <w:p w14:paraId="6F48EF18">
      <w:pPr>
        <w:pStyle w:val="2"/>
        <w:bidi w:val="0"/>
        <w:rPr>
          <w:rFonts w:hint="eastAsia"/>
        </w:rPr>
      </w:pPr>
      <w:r>
        <w:rPr>
          <w:rFonts w:hint="eastAsia"/>
        </w:rPr>
        <w:t>一、项目基本情况</w:t>
      </w:r>
    </w:p>
    <w:p w14:paraId="0DAC9DF6">
      <w:pPr>
        <w:pStyle w:val="2"/>
        <w:bidi w:val="0"/>
        <w:rPr>
          <w:rFonts w:hint="eastAsia"/>
        </w:rPr>
      </w:pPr>
      <w:r>
        <w:rPr>
          <w:rFonts w:hint="eastAsia"/>
        </w:rPr>
        <w:t>1、项目编号：新天宏THZ2025-217</w:t>
      </w:r>
    </w:p>
    <w:p w14:paraId="7014D62B">
      <w:pPr>
        <w:pStyle w:val="2"/>
        <w:bidi w:val="0"/>
        <w:rPr>
          <w:rFonts w:hint="eastAsia"/>
        </w:rPr>
      </w:pPr>
      <w:r>
        <w:rPr>
          <w:rFonts w:hint="eastAsia"/>
        </w:rPr>
        <w:t>2、项目名称：高科建材（西安）新材料科技有限公司</w:t>
      </w:r>
      <w:bookmarkStart w:id="0" w:name="_GoBack"/>
      <w:r>
        <w:rPr>
          <w:rFonts w:hint="eastAsia"/>
        </w:rPr>
        <w:t>型材货物运输服务采购三标段</w:t>
      </w:r>
    </w:p>
    <w:bookmarkEnd w:id="0"/>
    <w:p w14:paraId="282EE08F">
      <w:pPr>
        <w:pStyle w:val="2"/>
        <w:bidi w:val="0"/>
        <w:rPr>
          <w:rFonts w:hint="eastAsia"/>
        </w:rPr>
      </w:pPr>
      <w:r>
        <w:rPr>
          <w:rFonts w:hint="eastAsia"/>
        </w:rPr>
        <w:t>3、最高限价：单项限价，详见第五章采购清单。</w:t>
      </w:r>
    </w:p>
    <w:p w14:paraId="6143C272">
      <w:pPr>
        <w:pStyle w:val="2"/>
        <w:bidi w:val="0"/>
        <w:rPr>
          <w:rFonts w:hint="eastAsia"/>
        </w:rPr>
      </w:pPr>
      <w:r>
        <w:rPr>
          <w:rFonts w:hint="eastAsia"/>
        </w:rPr>
        <w:t>4、采购需求：负责公司产品运输。</w:t>
      </w:r>
    </w:p>
    <w:p w14:paraId="6D8120AF">
      <w:pPr>
        <w:pStyle w:val="2"/>
        <w:bidi w:val="0"/>
        <w:rPr>
          <w:rFonts w:hint="eastAsia"/>
        </w:rPr>
      </w:pPr>
      <w:r>
        <w:rPr>
          <w:rFonts w:hint="eastAsia"/>
        </w:rPr>
        <w:t>5、项目概况：负责公司产品运输，第三标段（内蒙、辽宁、吉林、黑龙江、北京、天津、上海、江苏、浙江、新疆、山东、安徽、福建、山西、广东福建、延安、榆林、宝鸡、商洛、汉中、安康）。具体详见竞争性磋商采购文件。</w:t>
      </w:r>
    </w:p>
    <w:p w14:paraId="3FD6D2CF">
      <w:pPr>
        <w:pStyle w:val="2"/>
        <w:bidi w:val="0"/>
        <w:rPr>
          <w:rFonts w:hint="eastAsia"/>
        </w:rPr>
      </w:pPr>
      <w:r>
        <w:rPr>
          <w:rFonts w:hint="eastAsia"/>
        </w:rPr>
        <w:t>二、响应供应商的资格要求</w:t>
      </w:r>
    </w:p>
    <w:p w14:paraId="1DFF8245">
      <w:pPr>
        <w:pStyle w:val="2"/>
        <w:bidi w:val="0"/>
        <w:rPr>
          <w:rFonts w:hint="eastAsia"/>
        </w:rPr>
      </w:pPr>
      <w:r>
        <w:rPr>
          <w:rFonts w:hint="eastAsia"/>
        </w:rPr>
        <w:t>供应商须为国内依法注册成立的法人或其他组织，具有有效的营业执照或其他相关证明材料；</w:t>
      </w:r>
    </w:p>
    <w:p w14:paraId="69394233">
      <w:pPr>
        <w:pStyle w:val="2"/>
        <w:bidi w:val="0"/>
        <w:rPr>
          <w:rFonts w:hint="eastAsia"/>
        </w:rPr>
      </w:pPr>
      <w:r>
        <w:rPr>
          <w:rFonts w:hint="eastAsia"/>
        </w:rPr>
        <w:t>供应商须具备有效的《道路运输经营许可证》（普通货物运输）；</w:t>
      </w:r>
    </w:p>
    <w:p w14:paraId="48186270">
      <w:pPr>
        <w:pStyle w:val="2"/>
        <w:bidi w:val="0"/>
        <w:rPr>
          <w:rFonts w:hint="eastAsia"/>
        </w:rPr>
      </w:pPr>
      <w:r>
        <w:rPr>
          <w:rFonts w:hint="eastAsia"/>
        </w:rPr>
        <w:t>供应商投入本项目车辆具有有效的行驶证，车辆驾驶员必须有与驾驶车辆类型相符的有效驾驶证和驾驶员从业资格证；</w:t>
      </w:r>
    </w:p>
    <w:p w14:paraId="28712C75">
      <w:pPr>
        <w:pStyle w:val="2"/>
        <w:bidi w:val="0"/>
        <w:rPr>
          <w:rFonts w:hint="eastAsia"/>
        </w:rPr>
      </w:pPr>
      <w:r>
        <w:rPr>
          <w:rFonts w:hint="eastAsia"/>
        </w:rPr>
        <w:t>供应商未在“信用中国”网站（www.creditchina.gov.cn）中被列入重大税收违法失信主体及未在“中国执行信息公开网”（http://zxgk.court.gov.cn/）中被列入失信被执行人名单；</w:t>
      </w:r>
    </w:p>
    <w:p w14:paraId="087A1C28">
      <w:pPr>
        <w:pStyle w:val="2"/>
        <w:bidi w:val="0"/>
        <w:rPr>
          <w:rFonts w:hint="eastAsia"/>
        </w:rPr>
      </w:pPr>
      <w:r>
        <w:rPr>
          <w:rFonts w:hint="eastAsia"/>
        </w:rPr>
        <w:t>单位负责人为同一人或者存在控股、管理关系的不同单位，不得同时参加本项目磋商；</w:t>
      </w:r>
    </w:p>
    <w:p w14:paraId="70F6FB0A">
      <w:pPr>
        <w:pStyle w:val="2"/>
        <w:bidi w:val="0"/>
        <w:rPr>
          <w:rFonts w:hint="eastAsia"/>
        </w:rPr>
      </w:pPr>
      <w:r>
        <w:rPr>
          <w:rFonts w:hint="eastAsia"/>
        </w:rPr>
        <w:t>本项目不接受联合体磋商。</w:t>
      </w:r>
    </w:p>
    <w:p w14:paraId="3057E623">
      <w:pPr>
        <w:pStyle w:val="2"/>
        <w:bidi w:val="0"/>
        <w:rPr>
          <w:rFonts w:hint="eastAsia"/>
        </w:rPr>
      </w:pPr>
      <w:r>
        <w:rPr>
          <w:rFonts w:hint="eastAsia"/>
        </w:rPr>
        <w:t>三、采购文件的获取方式</w:t>
      </w:r>
    </w:p>
    <w:p w14:paraId="0EEF1262">
      <w:pPr>
        <w:pStyle w:val="2"/>
        <w:bidi w:val="0"/>
        <w:rPr>
          <w:rFonts w:hint="eastAsia"/>
        </w:rPr>
      </w:pPr>
      <w:r>
        <w:rPr>
          <w:rFonts w:hint="eastAsia"/>
        </w:rPr>
        <w:t>时间：2025年5月13日至2025年5月19日（北京时间9时-12时,14时-17时）</w:t>
      </w:r>
    </w:p>
    <w:p w14:paraId="7EFDCEAE">
      <w:pPr>
        <w:pStyle w:val="2"/>
        <w:bidi w:val="0"/>
        <w:rPr>
          <w:rFonts w:hint="eastAsia"/>
        </w:rPr>
      </w:pPr>
      <w:r>
        <w:rPr>
          <w:rFonts w:hint="eastAsia"/>
        </w:rPr>
        <w:t>地点：西安国企招标集采交易平台（招采通平台）(网址http://zct.xacin.com.cn/)</w:t>
      </w:r>
    </w:p>
    <w:p w14:paraId="2444CF22">
      <w:pPr>
        <w:pStyle w:val="2"/>
        <w:bidi w:val="0"/>
        <w:rPr>
          <w:rFonts w:hint="eastAsia"/>
        </w:rPr>
      </w:pPr>
      <w:r>
        <w:rPr>
          <w:rFonts w:hint="eastAsia"/>
        </w:rPr>
        <w:t>方式：在线获取。</w:t>
      </w:r>
    </w:p>
    <w:p w14:paraId="23B95660">
      <w:pPr>
        <w:pStyle w:val="2"/>
        <w:bidi w:val="0"/>
        <w:rPr>
          <w:rFonts w:hint="eastAsia"/>
        </w:rPr>
      </w:pPr>
      <w:r>
        <w:rPr>
          <w:rFonts w:hint="eastAsia"/>
        </w:rPr>
        <w:t>售价：500元每套，公对公转账，售出不退。标书费仅接受公对公转账，转账时请备注项目编号及款项事由（新天宏THZ2025-217标书费），上传无项目编号的凭证代理公司无法确认款项来源，将会影响您文件获取时间。(上传投标文件时请保存已签电子章带水印版本的PDF文件）</w:t>
      </w:r>
    </w:p>
    <w:p w14:paraId="0205B187">
      <w:pPr>
        <w:pStyle w:val="2"/>
        <w:bidi w:val="0"/>
        <w:rPr>
          <w:rFonts w:hint="eastAsia"/>
        </w:rPr>
      </w:pPr>
      <w:r>
        <w:rPr>
          <w:rFonts w:hint="eastAsia"/>
        </w:rPr>
        <w:t>注：供应商应随时留意可能发布的变更公告，公告中如注明本项目有变更文件，则应从“招采通客户端”下载更新后的电子磋商文件，使用旧版电子磋商文件制作的电子响应文件，系统将拒绝接收。</w:t>
      </w:r>
    </w:p>
    <w:p w14:paraId="1AA0FABD">
      <w:pPr>
        <w:pStyle w:val="2"/>
        <w:bidi w:val="0"/>
        <w:rPr>
          <w:rFonts w:hint="eastAsia"/>
        </w:rPr>
      </w:pPr>
      <w:r>
        <w:rPr>
          <w:rFonts w:hint="eastAsia"/>
        </w:rPr>
        <w:t>四、响应文件递交</w:t>
      </w:r>
    </w:p>
    <w:p w14:paraId="094E53CC">
      <w:pPr>
        <w:pStyle w:val="2"/>
        <w:bidi w:val="0"/>
        <w:rPr>
          <w:rFonts w:hint="eastAsia"/>
        </w:rPr>
      </w:pPr>
      <w:r>
        <w:rPr>
          <w:rFonts w:hint="eastAsia"/>
        </w:rPr>
        <w:t>截止时间：2025年5月23日15时00分</w:t>
      </w:r>
    </w:p>
    <w:p w14:paraId="1E953C2E">
      <w:pPr>
        <w:pStyle w:val="2"/>
        <w:bidi w:val="0"/>
        <w:rPr>
          <w:rFonts w:hint="eastAsia"/>
        </w:rPr>
      </w:pPr>
      <w:r>
        <w:rPr>
          <w:rFonts w:hint="eastAsia"/>
        </w:rPr>
        <w:t>地点：电子版响应文件上传至西安国企招标集采交易平台（招采通平台）(网址：http://zct.xacin.com.cn/)；</w:t>
      </w:r>
    </w:p>
    <w:p w14:paraId="26687FCE">
      <w:pPr>
        <w:pStyle w:val="2"/>
        <w:bidi w:val="0"/>
        <w:rPr>
          <w:rFonts w:hint="eastAsia"/>
        </w:rPr>
      </w:pPr>
      <w:r>
        <w:rPr>
          <w:rFonts w:hint="eastAsia"/>
        </w:rPr>
        <w:t>五、公告期限</w:t>
      </w:r>
    </w:p>
    <w:p w14:paraId="37550880">
      <w:pPr>
        <w:pStyle w:val="2"/>
        <w:bidi w:val="0"/>
        <w:rPr>
          <w:rFonts w:hint="eastAsia"/>
        </w:rPr>
      </w:pPr>
      <w:r>
        <w:rPr>
          <w:rFonts w:hint="eastAsia"/>
        </w:rPr>
        <w:t>自本公告发布之日起5个工作日。</w:t>
      </w:r>
    </w:p>
    <w:p w14:paraId="4614E1B6">
      <w:pPr>
        <w:pStyle w:val="2"/>
        <w:bidi w:val="0"/>
        <w:rPr>
          <w:rFonts w:hint="eastAsia"/>
        </w:rPr>
      </w:pPr>
      <w:r>
        <w:rPr>
          <w:rFonts w:hint="eastAsia"/>
        </w:rPr>
        <w:t>评审标准</w:t>
      </w:r>
    </w:p>
    <w:p w14:paraId="655EA3D4">
      <w:pPr>
        <w:pStyle w:val="2"/>
        <w:bidi w:val="0"/>
        <w:rPr>
          <w:rFonts w:hint="eastAsia"/>
        </w:rPr>
      </w:pPr>
      <w:r>
        <w:rPr>
          <w:rFonts w:hint="eastAsia"/>
        </w:rPr>
        <w:t>本项目高科建材（西安）新材料科技有限公司型材货物运输采购项目分为三个标段，根据磋商采购文件评审办法“本项目采用兼投不兼中的原则，供应商可以参加多个标段的磋商，但只能按评审顺序成交其中一个标段，在以后的标段中只参与评审，不能再被推荐为候选成交人。</w:t>
      </w:r>
    </w:p>
    <w:p w14:paraId="740E2A73">
      <w:pPr>
        <w:pStyle w:val="2"/>
        <w:bidi w:val="0"/>
        <w:rPr>
          <w:rFonts w:hint="eastAsia"/>
        </w:rPr>
      </w:pPr>
      <w:r>
        <w:rPr>
          <w:rFonts w:hint="eastAsia"/>
        </w:rPr>
        <w:t>七、其他补充事宜</w:t>
      </w:r>
    </w:p>
    <w:p w14:paraId="333322A6">
      <w:pPr>
        <w:pStyle w:val="2"/>
        <w:bidi w:val="0"/>
        <w:rPr>
          <w:rFonts w:hint="eastAsia"/>
        </w:rPr>
      </w:pPr>
      <w:r>
        <w:rPr>
          <w:rFonts w:hint="eastAsia"/>
        </w:rPr>
        <w:t>（一）1.本项目使用全流程电子化磋商。供应商首次登陆平台前，须前往平台注册并下载“招采通电脑端软件”。平台网站首页“帮助中心”提供操作手册，供应商可自行下载并根据《招采通服务平台供应商操作手册》提示进行平台注册、登录等操作内容。(如有疑问可拨打西安国企招标集采交易平台（招采通平台）服务热线：400-656-6655，平台服务时间为工作日的上午09时至18时。)</w:t>
      </w:r>
    </w:p>
    <w:p w14:paraId="6AD188B1">
      <w:pPr>
        <w:pStyle w:val="2"/>
        <w:bidi w:val="0"/>
        <w:rPr>
          <w:rFonts w:hint="eastAsia"/>
        </w:rPr>
      </w:pPr>
      <w:r>
        <w:rPr>
          <w:rFonts w:hint="eastAsia"/>
        </w:rPr>
        <w:t>2.在线注册、下载磋商文件，在线制作响应文件及在线磋商。凡有意参加者，须在磋商文件获取时间内通过“招采通平台(以下简称平台，网址http://zct.xacin.com.cn/)”网上下载磋商文件，逾期下载通道将关闭，未及时下载磋商文件将会影响后续磋商活动。</w:t>
      </w:r>
    </w:p>
    <w:p w14:paraId="2EC18EA2">
      <w:pPr>
        <w:pStyle w:val="2"/>
        <w:bidi w:val="0"/>
        <w:rPr>
          <w:rFonts w:hint="eastAsia"/>
        </w:rPr>
      </w:pPr>
      <w:r>
        <w:rPr>
          <w:rFonts w:hint="eastAsia"/>
        </w:rPr>
        <w:t>3.供应商应充分考虑平台注册、平台审核、资料上传、购标确认等所需时间，确保在磋商文件获取截止时间前成功下载磋商文件。</w:t>
      </w:r>
    </w:p>
    <w:p w14:paraId="408361AC">
      <w:pPr>
        <w:pStyle w:val="2"/>
        <w:bidi w:val="0"/>
        <w:rPr>
          <w:rFonts w:hint="eastAsia"/>
        </w:rPr>
      </w:pPr>
      <w:r>
        <w:rPr>
          <w:rFonts w:hint="eastAsia"/>
        </w:rPr>
        <w:t>4.供应商使用“招采通电脑端软件”打开磋商文件，并按照操作手册提示进行响应文件的编制，CA加密，在磋商响应文件递交截止时间前通过西安国企招标集采交易平台（招采通平台）进行文件上传递交。</w:t>
      </w:r>
    </w:p>
    <w:p w14:paraId="6DE2EFA7">
      <w:pPr>
        <w:pStyle w:val="2"/>
        <w:bidi w:val="0"/>
        <w:rPr>
          <w:rFonts w:hint="eastAsia"/>
        </w:rPr>
      </w:pPr>
      <w:r>
        <w:rPr>
          <w:rFonts w:hint="eastAsia"/>
        </w:rPr>
        <w:t>5.评审结束后，可通过后续登录系统查看成交结果。</w:t>
      </w:r>
    </w:p>
    <w:p w14:paraId="316C8EEF">
      <w:pPr>
        <w:pStyle w:val="2"/>
        <w:bidi w:val="0"/>
        <w:rPr>
          <w:rFonts w:hint="eastAsia"/>
        </w:rPr>
      </w:pPr>
      <w:r>
        <w:rPr>
          <w:rFonts w:hint="eastAsia"/>
        </w:rPr>
        <w:t>（二）本公告在《西安国企招标集采交易平台（招采通平台）》《中国招标投标公共服务平台》发布。</w:t>
      </w:r>
    </w:p>
    <w:p w14:paraId="410C421D">
      <w:pPr>
        <w:pStyle w:val="2"/>
        <w:bidi w:val="0"/>
        <w:rPr>
          <w:rFonts w:hint="eastAsia"/>
        </w:rPr>
      </w:pPr>
      <w:r>
        <w:rPr>
          <w:rFonts w:hint="eastAsia"/>
        </w:rPr>
        <w:t>八、监督部门</w:t>
      </w:r>
    </w:p>
    <w:p w14:paraId="56FB0821">
      <w:pPr>
        <w:pStyle w:val="2"/>
        <w:bidi w:val="0"/>
        <w:rPr>
          <w:rFonts w:hint="eastAsia"/>
        </w:rPr>
      </w:pPr>
      <w:r>
        <w:rPr>
          <w:rFonts w:hint="eastAsia"/>
        </w:rPr>
        <w:t>高科建材（西安）新材料科技有限公司党政综合管理部。</w:t>
      </w:r>
    </w:p>
    <w:p w14:paraId="1276A3C6">
      <w:pPr>
        <w:pStyle w:val="2"/>
        <w:bidi w:val="0"/>
        <w:rPr>
          <w:rFonts w:hint="eastAsia"/>
        </w:rPr>
      </w:pPr>
      <w:r>
        <w:rPr>
          <w:rFonts w:hint="eastAsia"/>
        </w:rPr>
        <w:t>九、对本次采购提出询问，请按以下方式联系。</w:t>
      </w:r>
    </w:p>
    <w:p w14:paraId="04552AF1">
      <w:pPr>
        <w:pStyle w:val="2"/>
        <w:bidi w:val="0"/>
        <w:rPr>
          <w:rFonts w:hint="eastAsia"/>
        </w:rPr>
      </w:pPr>
      <w:r>
        <w:rPr>
          <w:rFonts w:hint="eastAsia"/>
        </w:rPr>
        <w:t>采购人：高科建材（西安）新材料科技有限公司</w:t>
      </w:r>
    </w:p>
    <w:p w14:paraId="4587CDDC">
      <w:pPr>
        <w:pStyle w:val="2"/>
        <w:bidi w:val="0"/>
        <w:rPr>
          <w:rFonts w:hint="eastAsia"/>
        </w:rPr>
      </w:pPr>
      <w:r>
        <w:rPr>
          <w:rFonts w:hint="eastAsia"/>
        </w:rPr>
        <w:t>联系人：张工</w:t>
      </w:r>
    </w:p>
    <w:p w14:paraId="678662B4">
      <w:pPr>
        <w:pStyle w:val="2"/>
        <w:bidi w:val="0"/>
        <w:rPr>
          <w:rFonts w:hint="eastAsia"/>
        </w:rPr>
      </w:pPr>
      <w:r>
        <w:rPr>
          <w:rFonts w:hint="eastAsia"/>
        </w:rPr>
        <w:t>联系地址：西安市集贤产业园科技的大道8号</w:t>
      </w:r>
    </w:p>
    <w:p w14:paraId="01767F11">
      <w:pPr>
        <w:pStyle w:val="2"/>
        <w:bidi w:val="0"/>
        <w:rPr>
          <w:rFonts w:hint="eastAsia"/>
        </w:rPr>
      </w:pPr>
      <w:r>
        <w:rPr>
          <w:rFonts w:hint="eastAsia"/>
        </w:rPr>
        <w:t>联系电话：18392377288</w:t>
      </w:r>
    </w:p>
    <w:p w14:paraId="424595F3">
      <w:pPr>
        <w:pStyle w:val="2"/>
        <w:bidi w:val="0"/>
        <w:rPr>
          <w:rFonts w:hint="eastAsia"/>
        </w:rPr>
      </w:pPr>
      <w:r>
        <w:rPr>
          <w:rFonts w:hint="eastAsia"/>
        </w:rPr>
        <w:t>邮箱：/</w:t>
      </w:r>
    </w:p>
    <w:p w14:paraId="0AE82A66">
      <w:pPr>
        <w:pStyle w:val="2"/>
        <w:bidi w:val="0"/>
        <w:rPr>
          <w:rFonts w:hint="eastAsia"/>
        </w:rPr>
      </w:pPr>
      <w:r>
        <w:rPr>
          <w:rFonts w:hint="eastAsia"/>
        </w:rPr>
        <w:t> </w:t>
      </w:r>
    </w:p>
    <w:p w14:paraId="2463055E">
      <w:pPr>
        <w:pStyle w:val="2"/>
        <w:bidi w:val="0"/>
        <w:rPr>
          <w:rFonts w:hint="eastAsia"/>
        </w:rPr>
      </w:pPr>
      <w:r>
        <w:rPr>
          <w:rFonts w:hint="eastAsia"/>
        </w:rPr>
        <w:t>采购代理单位：西安新天宏项目管理有限责任公司</w:t>
      </w:r>
    </w:p>
    <w:p w14:paraId="276F6B56">
      <w:pPr>
        <w:pStyle w:val="2"/>
        <w:bidi w:val="0"/>
        <w:rPr>
          <w:rFonts w:hint="eastAsia"/>
        </w:rPr>
      </w:pPr>
      <w:r>
        <w:rPr>
          <w:rFonts w:hint="eastAsia"/>
        </w:rPr>
        <w:t>联系人：黄珊珊</w:t>
      </w:r>
    </w:p>
    <w:p w14:paraId="120500A9">
      <w:pPr>
        <w:pStyle w:val="2"/>
        <w:bidi w:val="0"/>
        <w:rPr>
          <w:rFonts w:hint="eastAsia"/>
        </w:rPr>
      </w:pPr>
      <w:r>
        <w:rPr>
          <w:rFonts w:hint="eastAsia"/>
        </w:rPr>
        <w:t>联系地址：西安市高新路52号高科大厦4层</w:t>
      </w:r>
    </w:p>
    <w:p w14:paraId="16B09077">
      <w:pPr>
        <w:pStyle w:val="2"/>
        <w:bidi w:val="0"/>
        <w:rPr>
          <w:rFonts w:hint="eastAsia"/>
        </w:rPr>
      </w:pPr>
      <w:r>
        <w:rPr>
          <w:rFonts w:hint="eastAsia"/>
        </w:rPr>
        <w:t>联系电话：029-88318715</w:t>
      </w:r>
    </w:p>
    <w:p w14:paraId="6E30C90F">
      <w:pPr>
        <w:pStyle w:val="2"/>
        <w:bidi w:val="0"/>
        <w:rPr>
          <w:rFonts w:hint="eastAsia"/>
        </w:rPr>
      </w:pPr>
      <w:r>
        <w:rPr>
          <w:rFonts w:hint="eastAsia"/>
        </w:rPr>
        <w:t>邮箱：297302405@qq.com</w:t>
      </w:r>
    </w:p>
    <w:p w14:paraId="327C592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F2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2025-05-13T02:29:13Z</dcterms:created>
  <dc:creator>28039</dc:creator>
  <cp:lastModifiedBy>沫燃 *</cp:lastModifiedBy>
  <dcterms:modified xsi:type="dcterms:W3CDTF">2025-05-13T02:29:24Z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F4477CA951824C28916B967D394B56A2_12</vt:lpwstr>
  </property>
</Properties>
</file>