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FB293C">
      <w:pPr>
        <w:pStyle w:val="2"/>
        <w:bidi w:val="0"/>
      </w:pPr>
      <w:r>
        <w:t>1.招标条件</w:t>
      </w:r>
    </w:p>
    <w:p w14:paraId="6E54CC39">
      <w:pPr>
        <w:pStyle w:val="2"/>
        <w:bidi w:val="0"/>
      </w:pPr>
      <w:r>
        <w:rPr>
          <w:rFonts w:hint="eastAsia"/>
        </w:rPr>
        <w:t>北京国际招标有限公司受机械工业出版社有限公司的委托，承担机械工业出版社料箱、托盘采购项目的招标代理工作。本项目已具备招标条件，现开展招标工作，对该项目进行公开招标。</w:t>
      </w:r>
    </w:p>
    <w:p w14:paraId="1B384420">
      <w:pPr>
        <w:pStyle w:val="2"/>
        <w:bidi w:val="0"/>
      </w:pPr>
      <w:r>
        <w:rPr>
          <w:rFonts w:hint="eastAsia"/>
        </w:rPr>
        <w:t>2.项目概况与招标范围</w:t>
      </w:r>
    </w:p>
    <w:p w14:paraId="428133B9">
      <w:pPr>
        <w:pStyle w:val="2"/>
        <w:bidi w:val="0"/>
      </w:pPr>
      <w:r>
        <w:rPr>
          <w:rFonts w:hint="eastAsia"/>
        </w:rPr>
        <w:t>2.1项目名称：</w:t>
      </w:r>
      <w:bookmarkStart w:id="0" w:name="_GoBack"/>
      <w:r>
        <w:rPr>
          <w:rFonts w:hint="eastAsia"/>
        </w:rPr>
        <w:t>机械工业出版社料箱、托盘采购项目</w:t>
      </w:r>
      <w:bookmarkEnd w:id="0"/>
    </w:p>
    <w:p w14:paraId="510A2240">
      <w:pPr>
        <w:pStyle w:val="2"/>
        <w:bidi w:val="0"/>
      </w:pPr>
      <w:r>
        <w:rPr>
          <w:rFonts w:hint="eastAsia"/>
        </w:rPr>
        <w:t>2.2本项目具体建设内容、招标范围、最高投标限价等如下：</w:t>
      </w:r>
    </w:p>
    <w:p w14:paraId="567300A7">
      <w:pPr>
        <w:pStyle w:val="2"/>
        <w:bidi w:val="0"/>
      </w:pPr>
      <w:r>
        <w:rPr>
          <w:rFonts w:hint="eastAsia"/>
        </w:rPr>
        <w:t>招标内容：料箱及托盘；</w:t>
      </w:r>
    </w:p>
    <w:p w14:paraId="5FCA239E">
      <w:pPr>
        <w:pStyle w:val="2"/>
        <w:bidi w:val="0"/>
      </w:pPr>
      <w:r>
        <w:rPr>
          <w:rFonts w:hint="eastAsia"/>
        </w:rPr>
        <w:t>数量：料箱约80000个、托盘约20000个；</w:t>
      </w:r>
    </w:p>
    <w:p w14:paraId="64E7F36F">
      <w:pPr>
        <w:pStyle w:val="2"/>
        <w:bidi w:val="0"/>
      </w:pPr>
      <w:r>
        <w:rPr>
          <w:rFonts w:hint="eastAsia"/>
        </w:rPr>
        <w:t>具体数量、主要规格参数详见招标文件第五章“技术需求书”；</w:t>
      </w:r>
    </w:p>
    <w:p w14:paraId="2D33E62D">
      <w:pPr>
        <w:pStyle w:val="2"/>
        <w:bidi w:val="0"/>
      </w:pPr>
      <w:r>
        <w:rPr>
          <w:rFonts w:hint="eastAsia"/>
        </w:rPr>
        <w:t>最高投标限价960万元。</w:t>
      </w:r>
    </w:p>
    <w:p w14:paraId="03F8F23D">
      <w:pPr>
        <w:pStyle w:val="2"/>
        <w:bidi w:val="0"/>
      </w:pPr>
      <w:r>
        <w:rPr>
          <w:rFonts w:hint="eastAsia"/>
        </w:rPr>
        <w:t>2.3供货周期：</w:t>
      </w:r>
    </w:p>
    <w:p w14:paraId="6A270B7B">
      <w:pPr>
        <w:pStyle w:val="2"/>
        <w:bidi w:val="0"/>
      </w:pPr>
      <w:r>
        <w:rPr>
          <w:rFonts w:hint="eastAsia"/>
        </w:rPr>
        <w:t>供货期：自合同签订之日起至2028年6月30日（招标人可根据实际需求调整最终采购周期、供货期等），按招标人需求分批供货。</w:t>
      </w:r>
    </w:p>
    <w:p w14:paraId="090D41B4">
      <w:pPr>
        <w:pStyle w:val="2"/>
        <w:bidi w:val="0"/>
      </w:pPr>
      <w:r>
        <w:rPr>
          <w:rFonts w:hint="eastAsia"/>
        </w:rPr>
        <w:t>供货地点：山东省泰安市或河北省高碑店市招标人指定地点。</w:t>
      </w:r>
    </w:p>
    <w:p w14:paraId="03D5207C">
      <w:pPr>
        <w:pStyle w:val="2"/>
        <w:bidi w:val="0"/>
      </w:pPr>
      <w:r>
        <w:rPr>
          <w:rFonts w:hint="eastAsia"/>
        </w:rPr>
        <w:t>3.投标人资格要求</w:t>
      </w:r>
    </w:p>
    <w:p w14:paraId="1942E133">
      <w:pPr>
        <w:pStyle w:val="2"/>
        <w:bidi w:val="0"/>
      </w:pPr>
      <w:r>
        <w:rPr>
          <w:rFonts w:hint="eastAsia"/>
        </w:rPr>
        <w:t>3.1投标人应具备以下资格条件：</w:t>
      </w:r>
    </w:p>
    <w:p w14:paraId="3F5AA0EF">
      <w:pPr>
        <w:pStyle w:val="2"/>
        <w:bidi w:val="0"/>
      </w:pPr>
      <w:r>
        <w:rPr>
          <w:rFonts w:hint="eastAsia"/>
        </w:rPr>
        <w:t>3.1.1.投标人应当具备下列条件：</w:t>
      </w:r>
    </w:p>
    <w:p w14:paraId="61DBF069">
      <w:pPr>
        <w:pStyle w:val="2"/>
        <w:bidi w:val="0"/>
      </w:pPr>
      <w:r>
        <w:rPr>
          <w:rFonts w:hint="eastAsia"/>
        </w:rPr>
        <w:t>1）具有独立承担民事责任的能力；</w:t>
      </w:r>
    </w:p>
    <w:p w14:paraId="12A63934">
      <w:pPr>
        <w:pStyle w:val="2"/>
        <w:bidi w:val="0"/>
      </w:pPr>
      <w:r>
        <w:rPr>
          <w:rFonts w:hint="eastAsia"/>
        </w:rPr>
        <w:t>2）具有良好的商业信誉和健全的财务会计制度；</w:t>
      </w:r>
    </w:p>
    <w:p w14:paraId="5ECFA52E">
      <w:pPr>
        <w:pStyle w:val="2"/>
        <w:bidi w:val="0"/>
      </w:pPr>
      <w:r>
        <w:rPr>
          <w:rFonts w:hint="eastAsia"/>
        </w:rPr>
        <w:t>3）具有履行合同所必需的设备和专业技术能力，并能提供长期、优质、稳定的售后服务；</w:t>
      </w:r>
    </w:p>
    <w:p w14:paraId="6913DED7">
      <w:pPr>
        <w:pStyle w:val="2"/>
        <w:bidi w:val="0"/>
      </w:pPr>
      <w:r>
        <w:rPr>
          <w:rFonts w:hint="eastAsia"/>
        </w:rPr>
        <w:t>4）有依法缴纳税收和社会保障资金的良好记录；</w:t>
      </w:r>
    </w:p>
    <w:p w14:paraId="6791FB81">
      <w:pPr>
        <w:pStyle w:val="2"/>
        <w:bidi w:val="0"/>
      </w:pPr>
      <w:r>
        <w:rPr>
          <w:rFonts w:hint="eastAsia"/>
        </w:rPr>
        <w:t>5）保证提供的商品或其中任何一部分不受第三方提出侵犯专利、商标或工业设计权的指控；</w:t>
      </w:r>
    </w:p>
    <w:p w14:paraId="36AAF5FA">
      <w:pPr>
        <w:pStyle w:val="2"/>
        <w:bidi w:val="0"/>
      </w:pPr>
      <w:r>
        <w:rPr>
          <w:rFonts w:hint="eastAsia"/>
        </w:rPr>
        <w:t>6）参加此次投标活动前三年内，在经营活动中没有重大违法记录；</w:t>
      </w:r>
    </w:p>
    <w:p w14:paraId="7F927056">
      <w:pPr>
        <w:pStyle w:val="2"/>
        <w:bidi w:val="0"/>
      </w:pPr>
      <w:r>
        <w:rPr>
          <w:rFonts w:hint="eastAsia"/>
        </w:rPr>
        <w:t>7）法律、行政法规规定的其他条件。</w:t>
      </w:r>
    </w:p>
    <w:p w14:paraId="4F85CE9F">
      <w:pPr>
        <w:pStyle w:val="2"/>
        <w:bidi w:val="0"/>
      </w:pPr>
      <w:r>
        <w:rPr>
          <w:rFonts w:hint="eastAsia"/>
        </w:rPr>
        <w:t>3.1.2.投标人必须是在中华人民共和国境内注册的公司（具有营业执照，或事业单位法人证书，或社会团体法人登记证书，或执业许可证）（a、如非“多证合一”证照，同时提供组织机构代码证副本复印件；b、若分公司投标：投标人为非独立法人（即由合法法人依法建立的分公司），须同时提供具有法人资格的总公司的营业执照副本复印件及总公司对分公司出具的有效授权书原件。已由总公司授权的，总公司取得的相关资质证书对分公司有效。法律法规或者行业另有规定的除外）；</w:t>
      </w:r>
    </w:p>
    <w:p w14:paraId="497D0ADF">
      <w:pPr>
        <w:pStyle w:val="2"/>
        <w:bidi w:val="0"/>
      </w:pPr>
      <w:r>
        <w:rPr>
          <w:rFonts w:hint="eastAsia"/>
        </w:rPr>
        <w:t>3.1.3.投标人应具有2024年度经会计师事务所出具的财务审计报告（复印件并加盖公章）或开标前三个月内银行出具的资信证明文件（原件）；</w:t>
      </w:r>
    </w:p>
    <w:p w14:paraId="63DF9621">
      <w:pPr>
        <w:pStyle w:val="2"/>
        <w:bidi w:val="0"/>
      </w:pPr>
      <w:r>
        <w:rPr>
          <w:rFonts w:hint="eastAsia"/>
        </w:rPr>
        <w:t>3.1.4.投标人应提供投标前连续三个月（2025年2月至4月）的社保缴纳证明和纳税证明（复印件并加盖公章）；</w:t>
      </w:r>
    </w:p>
    <w:p w14:paraId="6C44A22B">
      <w:pPr>
        <w:pStyle w:val="2"/>
        <w:bidi w:val="0"/>
      </w:pPr>
      <w:r>
        <w:rPr>
          <w:rFonts w:hint="eastAsia"/>
        </w:rPr>
        <w:t>3.1.5.参加本次采购活动前3年内在经营活动中没有重大违法记录的声明（原件）；</w:t>
      </w:r>
    </w:p>
    <w:p w14:paraId="788B1353">
      <w:pPr>
        <w:pStyle w:val="2"/>
        <w:bidi w:val="0"/>
      </w:pPr>
      <w:r>
        <w:rPr>
          <w:rFonts w:hint="eastAsia"/>
        </w:rPr>
        <w:t>3.1.6.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投标人，不得参与本次招标采购活动。（加盖单位公章、本公告发布日期之后出具，否则无效）；</w:t>
      </w:r>
    </w:p>
    <w:p w14:paraId="1220D641">
      <w:pPr>
        <w:pStyle w:val="2"/>
        <w:bidi w:val="0"/>
      </w:pPr>
      <w:r>
        <w:rPr>
          <w:rFonts w:hint="eastAsia"/>
        </w:rPr>
        <w:t>3.1.7.本项目不接受联合体投标。</w:t>
      </w:r>
    </w:p>
    <w:p w14:paraId="2B0C3C4C">
      <w:pPr>
        <w:pStyle w:val="2"/>
        <w:bidi w:val="0"/>
      </w:pPr>
      <w:r>
        <w:rPr>
          <w:rFonts w:hint="eastAsia"/>
        </w:rPr>
        <w:t>3.1.8.接受经销商投标，投标人为经销商的，需提供生产厂家的授权书原件彩色扫描件；投标人为生产厂商的，需提供本次招标产品的生产许可证或国家规定的认证机构颁发的认证证书（安全生产许可证）原件彩色扫描件，扫描件均需加盖公章。</w:t>
      </w:r>
    </w:p>
    <w:p w14:paraId="02AF8429">
      <w:pPr>
        <w:pStyle w:val="2"/>
        <w:bidi w:val="0"/>
      </w:pPr>
      <w:r>
        <w:rPr>
          <w:rFonts w:hint="eastAsia"/>
        </w:rPr>
        <w:t>4. 招标文件的获取</w:t>
      </w:r>
    </w:p>
    <w:p w14:paraId="41A3A5E2">
      <w:pPr>
        <w:pStyle w:val="2"/>
        <w:bidi w:val="0"/>
      </w:pPr>
      <w:r>
        <w:rPr>
          <w:rFonts w:hint="eastAsia"/>
        </w:rPr>
        <w:t>4.1招标文件获取时间： 2025年05月14日至 2025年05月19日，每天上午9:00至11:00，下午13:00至17:00（北京时间）</w:t>
      </w:r>
    </w:p>
    <w:p w14:paraId="75A4150A">
      <w:pPr>
        <w:pStyle w:val="2"/>
        <w:bidi w:val="0"/>
      </w:pPr>
      <w:r>
        <w:rPr>
          <w:rFonts w:hint="eastAsia"/>
        </w:rPr>
        <w:t>4.2招标文件获取地点：北京国际招标有限公司510室（北京市朝阳门内北小街71号）。</w:t>
      </w:r>
    </w:p>
    <w:p w14:paraId="5E963C02">
      <w:pPr>
        <w:pStyle w:val="2"/>
        <w:bidi w:val="0"/>
      </w:pPr>
      <w:r>
        <w:rPr>
          <w:rFonts w:hint="eastAsia"/>
        </w:rPr>
        <w:t>4.3招标文件获取方式：现场申领</w:t>
      </w:r>
    </w:p>
    <w:p w14:paraId="45BD23F7">
      <w:pPr>
        <w:pStyle w:val="2"/>
        <w:bidi w:val="0"/>
      </w:pPr>
      <w:r>
        <w:rPr>
          <w:rFonts w:hint="eastAsia"/>
        </w:rPr>
        <w:t>4.4申领招标文件材料：</w:t>
      </w:r>
    </w:p>
    <w:p w14:paraId="73DB45DF">
      <w:pPr>
        <w:pStyle w:val="2"/>
        <w:bidi w:val="0"/>
      </w:pPr>
      <w:r>
        <w:rPr>
          <w:rFonts w:hint="eastAsia"/>
        </w:rPr>
        <w:t>①　营业执照或事业单位法人证书复印件加盖公章；</w:t>
      </w:r>
    </w:p>
    <w:p w14:paraId="04813AB0">
      <w:pPr>
        <w:pStyle w:val="2"/>
        <w:bidi w:val="0"/>
      </w:pPr>
      <w:r>
        <w:rPr>
          <w:rFonts w:hint="eastAsia"/>
        </w:rPr>
        <w:t>②　法定代表人资格证明书原件；</w:t>
      </w:r>
    </w:p>
    <w:p w14:paraId="3956DB76">
      <w:pPr>
        <w:pStyle w:val="2"/>
        <w:bidi w:val="0"/>
      </w:pPr>
      <w:r>
        <w:rPr>
          <w:rFonts w:hint="eastAsia"/>
        </w:rPr>
        <w:t>③　法定代表人授权书原件，授权代表身份证复印件；</w:t>
      </w:r>
    </w:p>
    <w:p w14:paraId="28B9544C">
      <w:pPr>
        <w:pStyle w:val="2"/>
        <w:bidi w:val="0"/>
      </w:pPr>
      <w:r>
        <w:rPr>
          <w:rFonts w:hint="eastAsia"/>
        </w:rPr>
        <w:t>4.5招标文件售价：人民币500元（含电子版），售后不退。只有购买了招标文件的投标人才有资格参与投标。</w:t>
      </w:r>
    </w:p>
    <w:p w14:paraId="7A69A54F">
      <w:pPr>
        <w:pStyle w:val="2"/>
        <w:bidi w:val="0"/>
      </w:pPr>
      <w:r>
        <w:rPr>
          <w:rFonts w:hint="eastAsia"/>
        </w:rPr>
        <w:t>4.6如采用线上方式购买招标文件，请将上述资料和文件费汇款证明扫描发送至：yangsy@zgcgroup.com.cn，邮件主题应为：项目名称+包号+投标人名称，邮件正文需有投标人联系方式。</w:t>
      </w:r>
    </w:p>
    <w:p w14:paraId="4CB83BE9">
      <w:pPr>
        <w:pStyle w:val="2"/>
        <w:bidi w:val="0"/>
      </w:pPr>
      <w:r>
        <w:rPr>
          <w:rFonts w:hint="eastAsia"/>
        </w:rPr>
        <w:t>报名费由供应商基本账户汇至采购人指定账户：</w:t>
      </w:r>
    </w:p>
    <w:p w14:paraId="1A63867A">
      <w:pPr>
        <w:pStyle w:val="2"/>
        <w:bidi w:val="0"/>
      </w:pPr>
      <w:r>
        <w:rPr>
          <w:rFonts w:hint="eastAsia"/>
        </w:rPr>
        <w:t>账户名称：北京国际招标有限公司</w:t>
      </w:r>
    </w:p>
    <w:p w14:paraId="0C0EDFFD">
      <w:pPr>
        <w:pStyle w:val="2"/>
        <w:bidi w:val="0"/>
      </w:pPr>
      <w:r>
        <w:rPr>
          <w:rFonts w:hint="eastAsia"/>
        </w:rPr>
        <w:t>开户行：华夏银行建国门支行</w:t>
      </w:r>
    </w:p>
    <w:p w14:paraId="3F14F189">
      <w:pPr>
        <w:pStyle w:val="2"/>
        <w:bidi w:val="0"/>
      </w:pPr>
      <w:r>
        <w:rPr>
          <w:rFonts w:hint="eastAsia"/>
        </w:rPr>
        <w:t>账号：10265000000524102</w:t>
      </w:r>
    </w:p>
    <w:p w14:paraId="3C30B8C0">
      <w:pPr>
        <w:pStyle w:val="2"/>
        <w:bidi w:val="0"/>
      </w:pPr>
      <w:r>
        <w:rPr>
          <w:rFonts w:hint="eastAsia"/>
        </w:rPr>
        <w:t>5.投标文件的递交</w:t>
      </w:r>
    </w:p>
    <w:p w14:paraId="5BE98CCB">
      <w:pPr>
        <w:pStyle w:val="2"/>
        <w:bidi w:val="0"/>
      </w:pPr>
      <w:r>
        <w:rPr>
          <w:rFonts w:hint="eastAsia"/>
        </w:rPr>
        <w:t>5.1 投标文件递交截止时间及开标时间：2025年06月06日09:30。</w:t>
      </w:r>
    </w:p>
    <w:p w14:paraId="3E9CE2BD">
      <w:pPr>
        <w:pStyle w:val="2"/>
        <w:bidi w:val="0"/>
      </w:pPr>
      <w:r>
        <w:rPr>
          <w:rFonts w:hint="eastAsia"/>
        </w:rPr>
        <w:t>5.2 投标文件递交地址、开标地点：北京市东城区朝阳门北小街71号501会议室。</w:t>
      </w:r>
    </w:p>
    <w:p w14:paraId="5ED907AD">
      <w:pPr>
        <w:pStyle w:val="2"/>
        <w:bidi w:val="0"/>
      </w:pPr>
      <w:r>
        <w:rPr>
          <w:rFonts w:hint="eastAsia"/>
        </w:rPr>
        <w:t>5.3  投标文件采用现场或邮寄（邮寄以收到快递时间为准）递交方式，逾期送达的、未送达指定地点的或者不按照招标文件要求密封的投标文件，招标人将予以拒收。</w:t>
      </w:r>
    </w:p>
    <w:p w14:paraId="1D02B4E2">
      <w:pPr>
        <w:pStyle w:val="2"/>
        <w:bidi w:val="0"/>
      </w:pPr>
      <w:r>
        <w:rPr>
          <w:rFonts w:hint="eastAsia"/>
        </w:rPr>
        <w:t>6.发布公告的媒介</w:t>
      </w:r>
    </w:p>
    <w:p w14:paraId="4DD80058">
      <w:pPr>
        <w:pStyle w:val="2"/>
        <w:bidi w:val="0"/>
      </w:pPr>
      <w:r>
        <w:rPr>
          <w:rFonts w:hint="eastAsia"/>
        </w:rPr>
        <w:t>本次招标公告同时在中国招标投标公共服务平台（http://bulletin.cebpubservice.com/）上发布。</w:t>
      </w:r>
    </w:p>
    <w:p w14:paraId="41291F0D">
      <w:pPr>
        <w:pStyle w:val="2"/>
        <w:bidi w:val="0"/>
      </w:pPr>
      <w:r>
        <w:rPr>
          <w:rFonts w:hint="eastAsia"/>
        </w:rPr>
        <w:t>7.联系方式</w:t>
      </w:r>
    </w:p>
    <w:p w14:paraId="6C228D6D">
      <w:pPr>
        <w:pStyle w:val="2"/>
        <w:bidi w:val="0"/>
      </w:pPr>
      <w:r>
        <w:rPr>
          <w:rFonts w:hint="eastAsia"/>
        </w:rPr>
        <w:t>招 标 人：机械工业出版社有限公司</w:t>
      </w:r>
    </w:p>
    <w:p w14:paraId="11C23B2C">
      <w:pPr>
        <w:pStyle w:val="2"/>
        <w:bidi w:val="0"/>
      </w:pPr>
      <w:r>
        <w:rPr>
          <w:rFonts w:hint="eastAsia"/>
        </w:rPr>
        <w:t>地　  址：北京市西城区百万庄大街22号</w:t>
      </w:r>
    </w:p>
    <w:p w14:paraId="5B0C6CB7">
      <w:pPr>
        <w:pStyle w:val="2"/>
        <w:bidi w:val="0"/>
      </w:pPr>
      <w:r>
        <w:rPr>
          <w:rFonts w:hint="eastAsia"/>
        </w:rPr>
        <w:t>联 系 人：俞工</w:t>
      </w:r>
    </w:p>
    <w:p w14:paraId="3BC4F78E">
      <w:pPr>
        <w:pStyle w:val="2"/>
        <w:bidi w:val="0"/>
      </w:pPr>
      <w:r>
        <w:rPr>
          <w:rFonts w:hint="eastAsia"/>
        </w:rPr>
        <w:t>联系方式：010-88379890</w:t>
      </w:r>
    </w:p>
    <w:p w14:paraId="6E485645">
      <w:pPr>
        <w:pStyle w:val="2"/>
        <w:bidi w:val="0"/>
      </w:pPr>
      <w:r>
        <w:rPr>
          <w:rFonts w:hint="eastAsia"/>
        </w:rPr>
        <w:t> </w:t>
      </w:r>
    </w:p>
    <w:p w14:paraId="2531B94A">
      <w:pPr>
        <w:pStyle w:val="2"/>
        <w:bidi w:val="0"/>
      </w:pPr>
      <w:r>
        <w:rPr>
          <w:rFonts w:hint="eastAsia"/>
        </w:rPr>
        <w:t>招标代理机构：北京国际招标有限公司</w:t>
      </w:r>
    </w:p>
    <w:p w14:paraId="6B676ACB">
      <w:pPr>
        <w:pStyle w:val="2"/>
        <w:bidi w:val="0"/>
      </w:pPr>
      <w:r>
        <w:rPr>
          <w:rFonts w:hint="eastAsia"/>
        </w:rPr>
        <w:t>地　  址：北京市东城区朝阳门北小街71号</w:t>
      </w:r>
    </w:p>
    <w:p w14:paraId="649BC111">
      <w:pPr>
        <w:pStyle w:val="2"/>
        <w:bidi w:val="0"/>
      </w:pPr>
      <w:r>
        <w:rPr>
          <w:rFonts w:hint="eastAsia"/>
        </w:rPr>
        <w:t>联 系 人：贾璟辉、王悦、杨思源</w:t>
      </w:r>
    </w:p>
    <w:p w14:paraId="5CF2AA73">
      <w:pPr>
        <w:pStyle w:val="2"/>
        <w:bidi w:val="0"/>
      </w:pPr>
      <w:r>
        <w:rPr>
          <w:rFonts w:hint="eastAsia"/>
        </w:rPr>
        <w:t>联系电话：010-84045676/84046641</w:t>
      </w:r>
    </w:p>
    <w:p w14:paraId="6F90178E">
      <w:pPr>
        <w:pStyle w:val="2"/>
        <w:bidi w:val="0"/>
      </w:pPr>
      <w:r>
        <w:rPr>
          <w:rFonts w:hint="eastAsia"/>
        </w:rPr>
        <w:t>  邮    箱：Yangsy@bjzb.com</w:t>
      </w:r>
    </w:p>
    <w:p w14:paraId="18C95140">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160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2025-05-15T07:30:00Z</dcterms:created>
  <dc:creator>28039</dc:creator>
  <cp:lastModifiedBy>沫燃 *</cp:lastModifiedBy>
  <dcterms:modified xsi:type="dcterms:W3CDTF">2025-05-15T07:30:09Z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D318BD08DAC6458F861A235E60B5504E_12</vt:lpwstr>
  </property>
</Properties>
</file>