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51C0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79F2C">
            <w:pPr>
              <w:pStyle w:val="2"/>
              <w:bidi w:val="0"/>
            </w:pPr>
            <w:r>
              <w:rPr>
                <w:lang w:val="en-US" w:eastAsia="zh-CN"/>
              </w:rPr>
              <w:t>我部就以下项目进行国内公开招标，采购资金已全部落实，欢迎符合条件的供应商参加投标。</w:t>
            </w:r>
          </w:p>
          <w:p w14:paraId="4000C3C6">
            <w:pPr>
              <w:pStyle w:val="2"/>
              <w:bidi w:val="0"/>
            </w:pPr>
            <w:r>
              <w:rPr>
                <w:lang w:val="en-US" w:eastAsia="zh-CN"/>
              </w:rPr>
              <w:t>一、项目名称：</w:t>
            </w:r>
            <w:bookmarkStart w:id="0" w:name="_GoBack"/>
            <w:r>
              <w:rPr>
                <w:lang w:val="en-US" w:eastAsia="zh-CN"/>
              </w:rPr>
              <w:t>某部物流运输服务</w:t>
            </w:r>
            <w:bookmarkEnd w:id="0"/>
            <w:r>
              <w:rPr>
                <w:lang w:val="en-US" w:eastAsia="zh-CN"/>
              </w:rPr>
              <w:br w:type="textWrapping"/>
            </w:r>
            <w:r>
              <w:rPr>
                <w:lang w:val="en-US" w:eastAsia="zh-CN"/>
              </w:rPr>
              <w:t>二、项目编号：2025-BZCZJB-F1002</w:t>
            </w:r>
            <w:r>
              <w:rPr>
                <w:lang w:val="en-US" w:eastAsia="zh-CN"/>
              </w:rPr>
              <w:br w:type="textWrapping"/>
            </w:r>
            <w:r>
              <w:rPr>
                <w:lang w:val="en-US" w:eastAsia="zh-CN"/>
              </w:rPr>
              <w:t>三、项目概况：</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7"/>
              <w:gridCol w:w="1028"/>
              <w:gridCol w:w="2782"/>
              <w:gridCol w:w="890"/>
              <w:gridCol w:w="2651"/>
              <w:gridCol w:w="478"/>
            </w:tblGrid>
            <w:tr w14:paraId="13D1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98E1F5">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BDDA87">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6A5BF">
                  <w:pPr>
                    <w:pStyle w:val="2"/>
                    <w:bidi w:val="0"/>
                  </w:pPr>
                  <w:r>
                    <w:t>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EAB7C">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D56A0E">
                  <w:pPr>
                    <w:pStyle w:val="2"/>
                    <w:bidi w:val="0"/>
                  </w:pPr>
                  <w:r>
                    <w:t>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28D5CA">
                  <w:pPr>
                    <w:pStyle w:val="2"/>
                    <w:bidi w:val="0"/>
                  </w:pPr>
                  <w:r>
                    <w:t>备注</w:t>
                  </w:r>
                </w:p>
              </w:tc>
            </w:tr>
            <w:tr w14:paraId="74D9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5BB2F">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3D4E7E">
                  <w:pPr>
                    <w:pStyle w:val="2"/>
                    <w:bidi w:val="0"/>
                  </w:pPr>
                  <w:r>
                    <w:t>物流运输服务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72D5F">
                  <w:pPr>
                    <w:pStyle w:val="2"/>
                    <w:bidi w:val="0"/>
                  </w:pPr>
                  <w:r>
                    <w:t>为物资等提供运输服务，详见技术要求。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27A0CC">
                  <w:pPr>
                    <w:pStyle w:val="2"/>
                    <w:bidi w:val="0"/>
                  </w:pPr>
                  <w:r>
                    <w:t>全国范围内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FEC1D">
                  <w:pPr>
                    <w:pStyle w:val="2"/>
                    <w:bidi w:val="0"/>
                  </w:pPr>
                  <w:r>
                    <w:t>合同签订之日起至2025年9月30日。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B34AE">
                  <w:pPr>
                    <w:pStyle w:val="2"/>
                    <w:bidi w:val="0"/>
                  </w:pPr>
                  <w:r>
                    <w:t> </w:t>
                  </w:r>
                </w:p>
              </w:tc>
            </w:tr>
            <w:tr w14:paraId="1392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FEB1F">
                  <w:pPr>
                    <w:pStyle w:val="2"/>
                    <w:bidi w:val="0"/>
                  </w:pPr>
                  <w:r>
                    <w:t>说明：投标供应商应当对所投包内所有服务内容进行唯一报价，否则视为无效。</w:t>
                  </w:r>
                </w:p>
              </w:tc>
            </w:tr>
          </w:tbl>
          <w:p w14:paraId="3FE4B348">
            <w:pPr>
              <w:pStyle w:val="2"/>
              <w:bidi w:val="0"/>
            </w:pPr>
            <w:r>
              <w:t>1.本项目是否接受联合体投标：否；</w:t>
            </w:r>
          </w:p>
          <w:p w14:paraId="3BD2973D">
            <w:pPr>
              <w:pStyle w:val="2"/>
              <w:bidi w:val="0"/>
            </w:pPr>
            <w:r>
              <w:t>2.项目预算：80万元；</w:t>
            </w:r>
          </w:p>
          <w:p w14:paraId="6C847DBA">
            <w:pPr>
              <w:pStyle w:val="2"/>
              <w:bidi w:val="0"/>
            </w:pPr>
            <w:r>
              <w:t>  3.本项目确定1家供应商中标。</w:t>
            </w:r>
          </w:p>
          <w:p w14:paraId="0ECBEEA4">
            <w:pPr>
              <w:pStyle w:val="2"/>
              <w:bidi w:val="0"/>
            </w:pPr>
          </w:p>
          <w:p w14:paraId="37A67587">
            <w:pPr>
              <w:pStyle w:val="2"/>
              <w:bidi w:val="0"/>
            </w:pPr>
            <w:r>
              <w:rPr>
                <w:lang w:val="en-US" w:eastAsia="zh-CN"/>
              </w:rPr>
              <w:t>四、投标供应商资格条件：</w:t>
            </w:r>
          </w:p>
          <w:p w14:paraId="084B9F6C">
            <w:pPr>
              <w:pStyle w:val="2"/>
              <w:bidi w:val="0"/>
            </w:pPr>
            <w:r>
              <w:rPr>
                <w:lang w:val="en-US" w:eastAsia="zh-CN"/>
              </w:rPr>
              <w:t>（一）具有企（事）业法人资格；</w:t>
            </w:r>
          </w:p>
          <w:p w14:paraId="5204B754">
            <w:pPr>
              <w:pStyle w:val="2"/>
              <w:bidi w:val="0"/>
            </w:pPr>
            <w:r>
              <w:rPr>
                <w:lang w:val="en-US" w:eastAsia="zh-CN"/>
              </w:rPr>
              <w:t>（二）国有企业；事业单位；军队单位；成立三年以上的非外资（含港澳台）独资或控股企业；</w:t>
            </w:r>
          </w:p>
          <w:p w14:paraId="5945474C">
            <w:pPr>
              <w:pStyle w:val="2"/>
              <w:bidi w:val="0"/>
            </w:pPr>
            <w:r>
              <w:rPr>
                <w:lang w:val="en-US" w:eastAsia="zh-CN"/>
              </w:rPr>
              <w:t>（三）具有良好的商业信誉和健全的财务会计制度；</w:t>
            </w:r>
          </w:p>
          <w:p w14:paraId="284A9F87">
            <w:pPr>
              <w:pStyle w:val="2"/>
              <w:bidi w:val="0"/>
            </w:pPr>
            <w:r>
              <w:rPr>
                <w:lang w:val="en-US" w:eastAsia="zh-CN"/>
              </w:rPr>
              <w:t>（四）具有履行合同所必需的设施设备、专业技术能力、质量保证体系和固定的生产经营、服务场地；</w:t>
            </w:r>
          </w:p>
          <w:p w14:paraId="5749925E">
            <w:pPr>
              <w:pStyle w:val="2"/>
              <w:bidi w:val="0"/>
            </w:pPr>
            <w:r>
              <w:rPr>
                <w:lang w:val="en-US" w:eastAsia="zh-CN"/>
              </w:rPr>
              <w:t>（五）有依法缴纳税收和社会保障资金的良好记录；</w:t>
            </w:r>
          </w:p>
          <w:p w14:paraId="5A46696C">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4689AC77">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075AEC8">
            <w:pPr>
              <w:pStyle w:val="2"/>
              <w:bidi w:val="0"/>
            </w:pPr>
            <w:r>
              <w:rPr>
                <w:lang w:val="en-US" w:eastAsia="zh-CN"/>
              </w:rPr>
              <w:t>（八）投标企业应当具备服务履约的能力。</w:t>
            </w:r>
          </w:p>
          <w:p w14:paraId="69849A5B">
            <w:pPr>
              <w:pStyle w:val="2"/>
              <w:bidi w:val="0"/>
            </w:pPr>
            <w:r>
              <w:rPr>
                <w:lang w:val="en-US" w:eastAsia="zh-CN"/>
              </w:rPr>
              <w:t>（九）必须通过军队采购网(www.plap.mil.cn)供应商管理信息系统进行注册，投标供应商可先行获取采购文件，但必须在提交投标文件截止时间前完成注册，未完成的不得参加采购活动。</w:t>
            </w:r>
          </w:p>
          <w:p w14:paraId="4D62F807">
            <w:pPr>
              <w:pStyle w:val="2"/>
              <w:bidi w:val="0"/>
            </w:pPr>
            <w:r>
              <w:rPr>
                <w:lang w:val="en-US" w:eastAsia="zh-CN"/>
              </w:rPr>
              <w:t>（十）本项目不接受联合体投标。</w:t>
            </w:r>
          </w:p>
          <w:p w14:paraId="30FABE7D">
            <w:pPr>
              <w:pStyle w:val="2"/>
              <w:bidi w:val="0"/>
            </w:pPr>
            <w:r>
              <w:rPr>
                <w:lang w:val="en-US" w:eastAsia="zh-CN"/>
              </w:rPr>
              <w:t>（十一）本项目特定资格：具有有效的《中华人民共和国道路运输经营许可证》；</w:t>
            </w:r>
          </w:p>
          <w:p w14:paraId="28D05E94">
            <w:pPr>
              <w:pStyle w:val="2"/>
              <w:bidi w:val="0"/>
            </w:pPr>
            <w:r>
              <w:rPr>
                <w:lang w:val="en-US" w:eastAsia="zh-CN"/>
              </w:rPr>
              <w:t>五、招标文件申领时间、地点、方式</w:t>
            </w:r>
          </w:p>
          <w:p w14:paraId="7A8EE494">
            <w:pPr>
              <w:pStyle w:val="2"/>
              <w:bidi w:val="0"/>
            </w:pPr>
            <w:r>
              <w:rPr>
                <w:lang w:val="en-US" w:eastAsia="zh-CN"/>
              </w:rPr>
              <w:t>(一)申领时间: 2025年05月15日 至 2025年05月21日 ，每天上午 09:00 至 11:00 ，下午 15:00 至 17:00 (北京时间,日历日)</w:t>
            </w:r>
          </w:p>
          <w:p w14:paraId="4AAE2B5C">
            <w:pPr>
              <w:pStyle w:val="2"/>
              <w:bidi w:val="0"/>
            </w:pPr>
            <w:r>
              <w:rPr>
                <w:lang w:val="en-US" w:eastAsia="zh-CN"/>
              </w:rPr>
              <w:t>(二)申领地址: 山东省 烟台市</w:t>
            </w:r>
          </w:p>
          <w:p w14:paraId="6E49DDC3">
            <w:pPr>
              <w:pStyle w:val="2"/>
              <w:bidi w:val="0"/>
            </w:pPr>
            <w:r>
              <w:rPr>
                <w:lang w:val="en-US" w:eastAsia="zh-CN"/>
              </w:rPr>
              <w:t>(三)申领方式:线下申领</w:t>
            </w:r>
          </w:p>
          <w:p w14:paraId="7EC1232A">
            <w:pPr>
              <w:pStyle w:val="2"/>
              <w:bidi w:val="0"/>
            </w:pPr>
            <w:r>
              <w:rPr>
                <w:lang w:val="en-US" w:eastAsia="zh-CN"/>
              </w:rPr>
              <w:t>(四)本项目特定资质材料:</w:t>
            </w:r>
          </w:p>
          <w:p w14:paraId="11A25111">
            <w:pPr>
              <w:pStyle w:val="2"/>
              <w:bidi w:val="0"/>
            </w:pPr>
            <w:r>
              <w:rPr>
                <w:lang w:val="en-US" w:eastAsia="zh-CN"/>
              </w:rPr>
              <w:t>具有有效的《中华人民共和国道路运输经营许可证》</w:t>
            </w:r>
          </w:p>
          <w:p w14:paraId="5D5DCC92">
            <w:pPr>
              <w:pStyle w:val="2"/>
              <w:bidi w:val="0"/>
            </w:pPr>
            <w:r>
              <w:rPr>
                <w:lang w:val="en-US" w:eastAsia="zh-CN"/>
              </w:rPr>
              <w:t>六、投标受理时间及地点、方式</w:t>
            </w:r>
          </w:p>
          <w:p w14:paraId="74F609A1">
            <w:pPr>
              <w:pStyle w:val="2"/>
              <w:bidi w:val="0"/>
            </w:pPr>
            <w:r>
              <w:rPr>
                <w:lang w:val="en-US" w:eastAsia="zh-CN"/>
              </w:rPr>
              <w:t>(一)投标受理开始时间:2025年06月04日 08:30</w:t>
            </w:r>
          </w:p>
          <w:p w14:paraId="4FE34A4E">
            <w:pPr>
              <w:pStyle w:val="2"/>
              <w:bidi w:val="0"/>
            </w:pPr>
            <w:r>
              <w:rPr>
                <w:lang w:val="en-US" w:eastAsia="zh-CN"/>
              </w:rPr>
              <w:t>(二)投标截止时间:2025年06月04日 09:30</w:t>
            </w:r>
          </w:p>
          <w:p w14:paraId="6A357F6D">
            <w:pPr>
              <w:pStyle w:val="2"/>
              <w:bidi w:val="0"/>
            </w:pPr>
            <w:r>
              <w:rPr>
                <w:lang w:val="en-US" w:eastAsia="zh-CN"/>
              </w:rPr>
              <w:t>(三)投标地点(社会代理机构): 青岛市</w:t>
            </w:r>
          </w:p>
          <w:p w14:paraId="5E7CD593">
            <w:pPr>
              <w:pStyle w:val="2"/>
              <w:bidi w:val="0"/>
            </w:pPr>
            <w:r>
              <w:rPr>
                <w:lang w:val="en-US" w:eastAsia="zh-CN"/>
              </w:rPr>
              <w:t>(四)提交方式:现场提交</w:t>
            </w:r>
          </w:p>
          <w:p w14:paraId="1844D2EC">
            <w:pPr>
              <w:pStyle w:val="2"/>
              <w:bidi w:val="0"/>
            </w:pPr>
            <w:r>
              <w:rPr>
                <w:lang w:val="en-US" w:eastAsia="zh-CN"/>
              </w:rPr>
              <w:t>七、开标时间、地点</w:t>
            </w:r>
          </w:p>
          <w:p w14:paraId="33F65B1E">
            <w:pPr>
              <w:pStyle w:val="2"/>
              <w:bidi w:val="0"/>
            </w:pPr>
            <w:r>
              <w:rPr>
                <w:lang w:val="en-US" w:eastAsia="zh-CN"/>
              </w:rPr>
              <w:t>(一)开标时间: 2025年06月04日 09:30</w:t>
            </w:r>
          </w:p>
          <w:p w14:paraId="71D2F43E">
            <w:pPr>
              <w:pStyle w:val="2"/>
              <w:bidi w:val="0"/>
            </w:pPr>
            <w:r>
              <w:rPr>
                <w:lang w:val="en-US" w:eastAsia="zh-CN"/>
              </w:rPr>
              <w:t>(二)开标地点(社会代理机构): 青岛市</w:t>
            </w:r>
          </w:p>
          <w:p w14:paraId="3DFE4070">
            <w:pPr>
              <w:pStyle w:val="2"/>
              <w:bidi w:val="0"/>
            </w:pPr>
            <w:r>
              <w:rPr>
                <w:lang w:val="en-US" w:eastAsia="zh-CN"/>
              </w:rPr>
              <w:t>八、样品</w:t>
            </w:r>
          </w:p>
          <w:p w14:paraId="0CA5D4E3">
            <w:pPr>
              <w:pStyle w:val="2"/>
              <w:bidi w:val="0"/>
            </w:pPr>
            <w:r>
              <w:rPr>
                <w:lang w:val="en-US" w:eastAsia="zh-CN"/>
              </w:rPr>
              <w:t>采购包(1 )：不需要提交样品</w:t>
            </w:r>
          </w:p>
          <w:p w14:paraId="1EC06C9B">
            <w:pPr>
              <w:pStyle w:val="2"/>
              <w:bidi w:val="0"/>
            </w:pPr>
            <w:r>
              <w:rPr>
                <w:lang w:val="en-US" w:eastAsia="zh-CN"/>
              </w:rPr>
              <w:t>九、现场踏勘</w:t>
            </w:r>
          </w:p>
          <w:p w14:paraId="59C78E5A">
            <w:pPr>
              <w:pStyle w:val="2"/>
              <w:bidi w:val="0"/>
            </w:pPr>
            <w:r>
              <w:rPr>
                <w:lang w:val="en-US" w:eastAsia="zh-CN"/>
              </w:rPr>
              <w:t>采购包(1 )：不需要现场踏勘</w:t>
            </w:r>
          </w:p>
          <w:p w14:paraId="26DF5C5B">
            <w:pPr>
              <w:pStyle w:val="2"/>
              <w:bidi w:val="0"/>
            </w:pPr>
            <w:r>
              <w:rPr>
                <w:lang w:val="en-US" w:eastAsia="zh-CN"/>
              </w:rPr>
              <w:t>十、标前答疑会</w:t>
            </w:r>
          </w:p>
          <w:p w14:paraId="0E692EB9">
            <w:pPr>
              <w:pStyle w:val="2"/>
              <w:bidi w:val="0"/>
            </w:pPr>
            <w:r>
              <w:rPr>
                <w:lang w:val="en-US" w:eastAsia="zh-CN"/>
              </w:rPr>
              <w:t>不需要标前答疑</w:t>
            </w:r>
          </w:p>
          <w:p w14:paraId="571DAA6A">
            <w:pPr>
              <w:pStyle w:val="2"/>
              <w:bidi w:val="0"/>
            </w:pPr>
            <w:r>
              <w:rPr>
                <w:lang w:val="en-US" w:eastAsia="zh-CN"/>
              </w:rPr>
              <w:t>十一、本采购项目相关信息在《军队采购网》(www.plap.mil.cn)上发布。</w:t>
            </w:r>
          </w:p>
          <w:p w14:paraId="14A5A925">
            <w:pPr>
              <w:pStyle w:val="2"/>
              <w:bidi w:val="0"/>
            </w:pPr>
            <w:r>
              <w:rPr>
                <w:lang w:val="en-US" w:eastAsia="zh-CN"/>
              </w:rPr>
              <w:t>无</w:t>
            </w:r>
          </w:p>
          <w:p w14:paraId="7E50BBC7">
            <w:pPr>
              <w:pStyle w:val="2"/>
              <w:bidi w:val="0"/>
            </w:pPr>
            <w:r>
              <w:rPr>
                <w:lang w:val="en-US" w:eastAsia="zh-CN"/>
              </w:rPr>
              <w:t>十二、其他补充事宜</w:t>
            </w:r>
          </w:p>
          <w:p w14:paraId="0410E6AE">
            <w:pPr>
              <w:pStyle w:val="2"/>
              <w:bidi w:val="0"/>
            </w:pPr>
            <w:r>
              <w:t>（一）申领招标文件时需提供以下材料：</w:t>
            </w:r>
          </w:p>
          <w:p w14:paraId="323E186B">
            <w:pPr>
              <w:pStyle w:val="2"/>
              <w:bidi w:val="0"/>
            </w:pPr>
            <w:r>
              <w:t>1.营业执照或事业单位法人证书复印件加盖公章（军队单位不需要提供）；</w:t>
            </w:r>
          </w:p>
          <w:p w14:paraId="2AF7459E">
            <w:pPr>
              <w:pStyle w:val="2"/>
              <w:bidi w:val="0"/>
            </w:pPr>
            <w:r>
              <w:t>2.法定代表人资格证明书原件；</w:t>
            </w:r>
          </w:p>
          <w:p w14:paraId="1C177303">
            <w:pPr>
              <w:pStyle w:val="2"/>
              <w:bidi w:val="0"/>
            </w:pPr>
            <w:r>
              <w:t>3.法定代表人授权书原件，授权代表身份证和授权代表在投标前4个月内（不含投标当月）连续3个月由投标供应商缴纳社保证明材料的复印件；</w:t>
            </w:r>
          </w:p>
          <w:p w14:paraId="7813215E">
            <w:pPr>
              <w:pStyle w:val="2"/>
              <w:bidi w:val="0"/>
            </w:pPr>
            <w:r>
              <w:t>4.非外资独资企业或控股企业的书面声明（事业单位、军队单位不需要提供）；</w:t>
            </w:r>
          </w:p>
          <w:p w14:paraId="646C006E">
            <w:pPr>
              <w:pStyle w:val="2"/>
              <w:bidi w:val="0"/>
            </w:pPr>
            <w:r>
              <w:t>5.投标供应商主要股东或出资人信息；</w:t>
            </w:r>
          </w:p>
          <w:p w14:paraId="0BB29AD7">
            <w:pPr>
              <w:pStyle w:val="2"/>
              <w:bidi w:val="0"/>
            </w:pPr>
            <w:r>
              <w:t>6.未被列入本公告第四条第（六、七）项明确的违法失信名单的承诺书；</w:t>
            </w:r>
          </w:p>
          <w:p w14:paraId="5F186649">
            <w:pPr>
              <w:pStyle w:val="2"/>
              <w:bidi w:val="0"/>
            </w:pPr>
            <w:r>
              <w:t>7.有效的《中华人民共和国道路运输经营许可证》，提供证书复印件加盖公章；</w:t>
            </w:r>
          </w:p>
          <w:p w14:paraId="55875D50">
            <w:pPr>
              <w:pStyle w:val="2"/>
              <w:bidi w:val="0"/>
            </w:pPr>
            <w:r>
              <w:t>  （二）申领方式</w:t>
            </w:r>
          </w:p>
          <w:p w14:paraId="34D0DEB8">
            <w:pPr>
              <w:pStyle w:val="2"/>
              <w:bidi w:val="0"/>
            </w:pPr>
            <w:r>
              <w:t>网上发送。投标供应商采取发送电子邮件方式提交申领材料，邮件主题：项目名称+项目编号+公司名称；邮件内容：列明公司名称、法定代表人或授权代表人姓名及联系方式；邮件附件：需采用A4纸幅面，将申领材料加盖企业公章，按顺序制作成1个PDF格式文件，文件名称与主题一致。申领材料审核通过后，采购单位联系人向供应商邮箱发送招标文件电子版；审核未通过的，采购单位联系人以邮件形式回复审核情况，供应商可在招标文件申领时间内重新提交材料。采购单位邮箱：552181528@qq.com。</w:t>
            </w:r>
          </w:p>
          <w:p w14:paraId="5D6059B9">
            <w:pPr>
              <w:pStyle w:val="2"/>
              <w:bidi w:val="0"/>
            </w:pPr>
            <w:r>
              <w:t>获取文件联系方式：联系人：康先生 联系方式：18525639311；</w:t>
            </w:r>
          </w:p>
          <w:p w14:paraId="547C35BC">
            <w:pPr>
              <w:pStyle w:val="2"/>
              <w:bidi w:val="0"/>
            </w:pPr>
            <w:r>
              <w:t>本次审核仅作为发放招标文件依据，凡领取招标文件的投标供应商，其具体资格符合情况以评标委员会判定为准。</w:t>
            </w:r>
          </w:p>
          <w:p w14:paraId="15A0418A">
            <w:pPr>
              <w:pStyle w:val="2"/>
              <w:bidi w:val="0"/>
            </w:pPr>
          </w:p>
          <w:p w14:paraId="5EBC3CA9">
            <w:pPr>
              <w:pStyle w:val="2"/>
              <w:bidi w:val="0"/>
            </w:pPr>
            <w:r>
              <w:rPr>
                <w:lang w:val="en-US" w:eastAsia="zh-CN"/>
              </w:rPr>
              <w:t>十三、采购单位联系方式</w:t>
            </w:r>
          </w:p>
          <w:p w14:paraId="6705F862">
            <w:pPr>
              <w:pStyle w:val="2"/>
              <w:bidi w:val="0"/>
            </w:pPr>
            <w:r>
              <w:rPr>
                <w:lang w:val="en-US" w:eastAsia="zh-CN"/>
              </w:rPr>
              <w:t>联 系 人：康先生</w:t>
            </w:r>
          </w:p>
          <w:p w14:paraId="0DA1B560">
            <w:pPr>
              <w:pStyle w:val="2"/>
              <w:bidi w:val="0"/>
            </w:pPr>
            <w:r>
              <w:rPr>
                <w:lang w:val="en-US" w:eastAsia="zh-CN"/>
              </w:rPr>
              <w:t>联系电话：18525639311</w:t>
            </w:r>
          </w:p>
          <w:p w14:paraId="691D0CF1">
            <w:pPr>
              <w:pStyle w:val="2"/>
              <w:bidi w:val="0"/>
            </w:pPr>
            <w:r>
              <w:rPr>
                <w:lang w:val="en-US" w:eastAsia="zh-CN"/>
              </w:rPr>
              <w:t>邮 箱：552181528@qq.com</w:t>
            </w:r>
          </w:p>
          <w:p w14:paraId="24163363">
            <w:pPr>
              <w:pStyle w:val="2"/>
              <w:bidi w:val="0"/>
            </w:pPr>
            <w:r>
              <w:rPr>
                <w:lang w:val="en-US" w:eastAsia="zh-CN"/>
              </w:rPr>
              <w:t>地 址：山东省 烟台市</w:t>
            </w:r>
          </w:p>
          <w:p w14:paraId="03497497">
            <w:pPr>
              <w:pStyle w:val="2"/>
              <w:bidi w:val="0"/>
            </w:pPr>
            <w:r>
              <w:rPr>
                <w:lang w:val="en-US" w:eastAsia="zh-CN"/>
              </w:rPr>
              <w:t>十四、纪检监督联系方式</w:t>
            </w:r>
          </w:p>
          <w:p w14:paraId="3B140DF0">
            <w:pPr>
              <w:pStyle w:val="2"/>
              <w:bidi w:val="0"/>
            </w:pPr>
            <w:r>
              <w:rPr>
                <w:lang w:val="en-US" w:eastAsia="zh-CN"/>
              </w:rPr>
              <w:t>联 系 人：黄先生</w:t>
            </w:r>
          </w:p>
          <w:p w14:paraId="60748F0E">
            <w:pPr>
              <w:pStyle w:val="2"/>
              <w:bidi w:val="0"/>
            </w:pPr>
            <w:r>
              <w:rPr>
                <w:lang w:val="en-US" w:eastAsia="zh-CN"/>
              </w:rPr>
              <w:t>联系电话：05358904725</w:t>
            </w:r>
          </w:p>
        </w:tc>
      </w:tr>
    </w:tbl>
    <w:p w14:paraId="42BCF78E">
      <w:pPr>
        <w:pStyle w:val="2"/>
        <w:bidi w:val="0"/>
      </w:pPr>
      <w:r>
        <w:rPr>
          <w:rFonts w:hint="eastAsia"/>
          <w:lang w:val="en-US" w:eastAsia="zh-CN"/>
        </w:rPr>
        <w:t>报价网址:http://plap.mil.cn/freecms/site/juncai/ggxx/info/2025/8a1d023c96b9423a0196ce86c3100357.html</w:t>
      </w:r>
    </w:p>
    <w:p w14:paraId="14696A15">
      <w:pPr>
        <w:pStyle w:val="2"/>
        <w:bidi w:val="0"/>
      </w:pPr>
    </w:p>
    <w:p w14:paraId="5B1BF5D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295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2025-05-15T06:02:02Z</dcterms:created>
  <dc:creator>28039</dc:creator>
  <cp:lastModifiedBy>沫燃 *</cp:lastModifiedBy>
  <dcterms:modified xsi:type="dcterms:W3CDTF">2025-05-15T06:02:13Z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C767AFCDDAA64F72B348C5319CB3AF15_12</vt:lpwstr>
  </property>
</Properties>
</file>