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8C60">
      <w:pPr>
        <w:pStyle w:val="2"/>
        <w:bidi w:val="0"/>
      </w:pPr>
      <w:r>
        <w:rPr>
          <w:lang w:val="en-US" w:eastAsia="zh-CN"/>
        </w:rPr>
        <w:t>中盐内蒙古化工股份有限公司</w:t>
      </w:r>
      <w:bookmarkStart w:id="0" w:name="_GoBack"/>
      <w:r>
        <w:rPr>
          <w:lang w:val="en-US" w:eastAsia="zh-CN"/>
        </w:rPr>
        <w:t>片碱产品集装箱铁路专用线</w:t>
      </w:r>
      <w:r>
        <w:rPr>
          <w:rFonts w:hint="eastAsia"/>
          <w:lang w:val="en-US" w:eastAsia="zh-CN"/>
        </w:rPr>
        <w:t>运输服务项目竞价比选公告</w:t>
      </w:r>
    </w:p>
    <w:bookmarkEnd w:id="0"/>
    <w:p w14:paraId="416BBE67">
      <w:pPr>
        <w:pStyle w:val="2"/>
        <w:bidi w:val="0"/>
        <w:rPr>
          <w:rFonts w:hint="eastAsia"/>
        </w:rPr>
      </w:pPr>
      <w:r>
        <w:rPr>
          <w:rFonts w:hint="eastAsia"/>
        </w:rPr>
        <w:t>（比价编号：ZYNMHG2025-FW170）</w:t>
      </w:r>
    </w:p>
    <w:p w14:paraId="47651D75">
      <w:pPr>
        <w:pStyle w:val="2"/>
        <w:bidi w:val="0"/>
        <w:rPr>
          <w:rFonts w:hint="eastAsia"/>
        </w:rPr>
      </w:pPr>
      <w:r>
        <w:rPr>
          <w:rFonts w:hint="eastAsia"/>
        </w:rPr>
        <w:t>  中盐内蒙古化工股份有限公司现对营销部片碱产品集装箱铁路专用线运输服务项目进行国内公开比价选择承包方，现邀请国内符合本项目资格要求的投标人就本项目进行投标。</w:t>
      </w:r>
    </w:p>
    <w:p w14:paraId="723B8246">
      <w:pPr>
        <w:pStyle w:val="2"/>
        <w:bidi w:val="0"/>
        <w:rPr>
          <w:rFonts w:hint="eastAsia"/>
        </w:rPr>
      </w:pPr>
      <w:r>
        <w:rPr>
          <w:rFonts w:hint="eastAsia"/>
        </w:rPr>
        <w:t>1  项目内容及期限：</w:t>
      </w:r>
    </w:p>
    <w:p w14:paraId="15556A37">
      <w:pPr>
        <w:pStyle w:val="2"/>
        <w:bidi w:val="0"/>
        <w:rPr>
          <w:rFonts w:hint="eastAsia"/>
        </w:rPr>
      </w:pPr>
      <w:r>
        <w:rPr>
          <w:rFonts w:hint="eastAsia"/>
        </w:rPr>
        <w:t>1.1.比价内容:招1位片碱集装箱铁路承运商，按吨报价，只报运输服务费。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7"/>
        <w:gridCol w:w="720"/>
        <w:gridCol w:w="773"/>
        <w:gridCol w:w="1481"/>
        <w:gridCol w:w="2043"/>
        <w:gridCol w:w="847"/>
        <w:gridCol w:w="1608"/>
        <w:gridCol w:w="467"/>
      </w:tblGrid>
      <w:tr w14:paraId="2D5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FC836E">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8A563A">
            <w:pPr>
              <w:pStyle w:val="2"/>
              <w:bidi w:val="0"/>
            </w:pPr>
            <w:r>
              <w:rPr>
                <w:rFonts w:hint="eastAsia"/>
              </w:rPr>
              <w:t>货物名称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F0AE16">
            <w:pPr>
              <w:pStyle w:val="2"/>
              <w:bidi w:val="0"/>
            </w:pPr>
            <w:r>
              <w:rPr>
                <w:rFonts w:hint="eastAsia"/>
              </w:rPr>
              <w:t>规格</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D8BE56">
            <w:pPr>
              <w:pStyle w:val="2"/>
              <w:bidi w:val="0"/>
            </w:pPr>
            <w:r>
              <w:rPr>
                <w:rFonts w:hint="eastAsia"/>
              </w:rPr>
              <w:t>超过本限价按废标处理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76874">
            <w:pPr>
              <w:pStyle w:val="2"/>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1AEEB">
            <w:pPr>
              <w:pStyle w:val="2"/>
              <w:bidi w:val="0"/>
            </w:pPr>
            <w:r>
              <w:rPr>
                <w:rFonts w:hint="eastAsia"/>
              </w:rPr>
              <w:t>运输方式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584860">
            <w:pPr>
              <w:pStyle w:val="2"/>
              <w:bidi w:val="0"/>
            </w:pPr>
            <w:r>
              <w:rPr>
                <w:rFonts w:hint="eastAsia"/>
              </w:rPr>
              <w:t>起运地点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7C810B">
            <w:pPr>
              <w:pStyle w:val="2"/>
              <w:bidi w:val="0"/>
            </w:pPr>
            <w:r>
              <w:rPr>
                <w:rFonts w:hint="eastAsia"/>
              </w:rPr>
              <w:t>备注</w:t>
            </w:r>
          </w:p>
        </w:tc>
      </w:tr>
      <w:tr w14:paraId="5A7C3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254B4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BBEBD">
            <w:pPr>
              <w:pStyle w:val="2"/>
              <w:bidi w:val="0"/>
            </w:pPr>
            <w:r>
              <w:rPr>
                <w:rFonts w:hint="eastAsia"/>
              </w:rPr>
              <w:t>片碱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28605">
            <w:pPr>
              <w:pStyle w:val="2"/>
              <w:bidi w:val="0"/>
            </w:pPr>
            <w:r>
              <w:rPr>
                <w:rFonts w:hint="eastAsia"/>
              </w:rPr>
              <w:t>25KG包装</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8EA48">
            <w:pPr>
              <w:pStyle w:val="2"/>
              <w:bidi w:val="0"/>
            </w:pPr>
            <w:r>
              <w:rPr>
                <w:rFonts w:hint="eastAsia"/>
              </w:rPr>
              <w:t>限价15元/吨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039A7D">
            <w:pPr>
              <w:pStyle w:val="2"/>
              <w:bidi w:val="0"/>
            </w:pPr>
            <w:r>
              <w:rPr>
                <w:rFonts w:hint="eastAsia"/>
              </w:rPr>
              <w:t>每月发运2000吨，全年3万吨</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14464">
            <w:pPr>
              <w:pStyle w:val="2"/>
              <w:bidi w:val="0"/>
            </w:pPr>
            <w:r>
              <w:rPr>
                <w:rFonts w:hint="eastAsia"/>
              </w:rPr>
              <w:t>铁路集装箱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774A9F">
            <w:pPr>
              <w:pStyle w:val="2"/>
              <w:bidi w:val="0"/>
            </w:pPr>
            <w:r>
              <w:rPr>
                <w:rFonts w:hint="eastAsia"/>
              </w:rPr>
              <w:t>宁夏自治区惠农站专用线</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9820E">
            <w:pPr>
              <w:pStyle w:val="2"/>
              <w:bidi w:val="0"/>
            </w:pPr>
            <w:r>
              <w:rPr>
                <w:rFonts w:hint="eastAsia"/>
              </w:rPr>
              <w:t> </w:t>
            </w:r>
          </w:p>
        </w:tc>
      </w:tr>
    </w:tbl>
    <w:p w14:paraId="6687460D">
      <w:pPr>
        <w:pStyle w:val="2"/>
        <w:bidi w:val="0"/>
        <w:rPr>
          <w:rFonts w:hint="eastAsia"/>
        </w:rPr>
      </w:pPr>
      <w:r>
        <w:rPr>
          <w:rFonts w:hint="eastAsia"/>
        </w:rPr>
        <w:t>1.2.合同期限：一年</w:t>
      </w:r>
    </w:p>
    <w:p w14:paraId="54154175">
      <w:pPr>
        <w:pStyle w:val="2"/>
        <w:bidi w:val="0"/>
        <w:rPr>
          <w:rFonts w:hint="eastAsia"/>
        </w:rPr>
      </w:pPr>
      <w:r>
        <w:rPr>
          <w:rFonts w:hint="eastAsia"/>
        </w:rPr>
        <w:t>2  投标人资格要求</w:t>
      </w:r>
    </w:p>
    <w:p w14:paraId="1BA88F15">
      <w:pPr>
        <w:pStyle w:val="2"/>
        <w:bidi w:val="0"/>
        <w:rPr>
          <w:rFonts w:hint="eastAsia"/>
        </w:rPr>
      </w:pPr>
      <w:r>
        <w:rPr>
          <w:rFonts w:hint="eastAsia"/>
        </w:rPr>
        <w:t>2.1. 投标人必须是在中华人民共和国境内注册的具有独立承担民事责任能力的法人（须提供营业执照复印件加盖公章）；</w:t>
      </w:r>
    </w:p>
    <w:p w14:paraId="2BDC9D6F">
      <w:pPr>
        <w:pStyle w:val="2"/>
        <w:bidi w:val="0"/>
        <w:rPr>
          <w:rFonts w:hint="eastAsia"/>
        </w:rPr>
      </w:pPr>
      <w:r>
        <w:rPr>
          <w:rFonts w:hint="eastAsia"/>
        </w:rPr>
        <w:t>2.2、投标人不得为“信用中国”网站（www.creditchina.gov.cn）列入失信被执行人和重大税收违法案件当事人及被“信用中国”列入重点关注名单或失信惩戒名单（提供从信用中国网站下载“信用信息报告”，下载时间为比价文件发售之日起至投标文件递交截止日止）。    </w:t>
      </w:r>
    </w:p>
    <w:p w14:paraId="47FC80EE">
      <w:pPr>
        <w:pStyle w:val="2"/>
        <w:bidi w:val="0"/>
        <w:rPr>
          <w:rFonts w:hint="eastAsia"/>
        </w:rPr>
      </w:pPr>
      <w:r>
        <w:rPr>
          <w:rFonts w:hint="eastAsia"/>
        </w:rPr>
        <w:t>2.3、本次招标不接受联合体投标。</w:t>
      </w:r>
    </w:p>
    <w:p w14:paraId="349B6885">
      <w:pPr>
        <w:pStyle w:val="2"/>
        <w:bidi w:val="0"/>
        <w:rPr>
          <w:rFonts w:hint="eastAsia"/>
        </w:rPr>
      </w:pPr>
      <w:r>
        <w:rPr>
          <w:rFonts w:hint="eastAsia"/>
        </w:rPr>
        <w:t>2.4、  必须有与铁路部门签订的托运危险货物运输协议（提供协议复印件加盖公章）</w:t>
      </w:r>
    </w:p>
    <w:p w14:paraId="32B84B36">
      <w:pPr>
        <w:pStyle w:val="2"/>
        <w:bidi w:val="0"/>
        <w:rPr>
          <w:rFonts w:hint="eastAsia"/>
        </w:rPr>
      </w:pPr>
      <w:r>
        <w:rPr>
          <w:rFonts w:hint="eastAsia"/>
        </w:rPr>
        <w:t>2.5、投标人需通过专用线发送集装箱氢氧化钠的安全现状评价。（提供安全现状评价报告复印件）</w:t>
      </w:r>
    </w:p>
    <w:p w14:paraId="708D1F0C">
      <w:pPr>
        <w:pStyle w:val="2"/>
        <w:bidi w:val="0"/>
        <w:rPr>
          <w:rFonts w:hint="eastAsia"/>
        </w:rPr>
      </w:pPr>
      <w:r>
        <w:rPr>
          <w:rFonts w:hint="eastAsia"/>
        </w:rPr>
        <w:t>3  比价文件及电子文件的获取</w:t>
      </w:r>
    </w:p>
    <w:p w14:paraId="3D373A1A">
      <w:pPr>
        <w:pStyle w:val="2"/>
        <w:bidi w:val="0"/>
        <w:rPr>
          <w:rFonts w:hint="eastAsia"/>
        </w:rPr>
      </w:pPr>
      <w:r>
        <w:rPr>
          <w:rFonts w:hint="eastAsia"/>
        </w:rPr>
        <w:t>3.1标书售价：500元/套，售后不退。</w:t>
      </w:r>
    </w:p>
    <w:p w14:paraId="5A2D3774">
      <w:pPr>
        <w:pStyle w:val="2"/>
        <w:bidi w:val="0"/>
        <w:rPr>
          <w:rFonts w:hint="eastAsia"/>
        </w:rPr>
      </w:pPr>
      <w:r>
        <w:rPr>
          <w:rFonts w:hint="eastAsia"/>
        </w:rPr>
        <w:t>3.2标书发售时间：2025年5月15日-2025年5月23日</w:t>
      </w:r>
    </w:p>
    <w:p w14:paraId="31623AEE">
      <w:pPr>
        <w:pStyle w:val="2"/>
        <w:bidi w:val="0"/>
        <w:rPr>
          <w:rFonts w:hint="eastAsia"/>
        </w:rPr>
      </w:pPr>
      <w:r>
        <w:rPr>
          <w:rFonts w:hint="eastAsia"/>
        </w:rPr>
        <w:t>3.3比价文件的获取：潜在投标人汇款成功并将付款凭证、单位名称、联系人及联系方式+加参加项目名称发送至邮箱（50168964@qq.com）,工作人员回发电子版文件。</w:t>
      </w:r>
    </w:p>
    <w:p w14:paraId="70363FF2">
      <w:pPr>
        <w:pStyle w:val="2"/>
        <w:bidi w:val="0"/>
        <w:rPr>
          <w:rFonts w:hint="eastAsia"/>
        </w:rPr>
      </w:pPr>
      <w:r>
        <w:rPr>
          <w:rFonts w:hint="eastAsia"/>
        </w:rPr>
        <w:t>4、投标文件递交截止时间、地点</w:t>
      </w:r>
    </w:p>
    <w:p w14:paraId="19296318">
      <w:pPr>
        <w:pStyle w:val="2"/>
        <w:bidi w:val="0"/>
        <w:rPr>
          <w:rFonts w:hint="eastAsia"/>
        </w:rPr>
      </w:pPr>
      <w:r>
        <w:rPr>
          <w:rFonts w:hint="eastAsia"/>
        </w:rPr>
        <w:t>4.1 投标截止及开标时间：2025年5月23日10:00（北京时间）。</w:t>
      </w:r>
    </w:p>
    <w:p w14:paraId="28D16CC8">
      <w:pPr>
        <w:pStyle w:val="2"/>
        <w:bidi w:val="0"/>
        <w:rPr>
          <w:rFonts w:hint="eastAsia"/>
        </w:rPr>
      </w:pPr>
      <w:r>
        <w:rPr>
          <w:rFonts w:hint="eastAsia"/>
        </w:rPr>
        <w:t>4.2 投标文件递交及开标地点：内蒙古阿拉善盟阿拉善经济开发区中盐综合科技楼209会议室。</w:t>
      </w:r>
    </w:p>
    <w:p w14:paraId="10E28ADA">
      <w:pPr>
        <w:pStyle w:val="2"/>
        <w:bidi w:val="0"/>
        <w:rPr>
          <w:rFonts w:hint="eastAsia"/>
        </w:rPr>
      </w:pPr>
      <w:r>
        <w:rPr>
          <w:rFonts w:hint="eastAsia"/>
        </w:rPr>
        <w:t>4.3 投标文件现场送达参加开标会，可以选择快递邮寄。</w:t>
      </w:r>
    </w:p>
    <w:p w14:paraId="7E865436">
      <w:pPr>
        <w:pStyle w:val="2"/>
        <w:bidi w:val="0"/>
        <w:rPr>
          <w:rFonts w:hint="eastAsia"/>
        </w:rPr>
      </w:pPr>
      <w:r>
        <w:rPr>
          <w:rFonts w:hint="eastAsia"/>
        </w:rPr>
        <w:t>4.4各投标人根据各单位距离、快递到达的时间，提前做好准备，确保按照要求按时递交，迟到的投标文件将被拒收。</w:t>
      </w:r>
    </w:p>
    <w:p w14:paraId="00DD01AF">
      <w:pPr>
        <w:pStyle w:val="2"/>
        <w:bidi w:val="0"/>
        <w:rPr>
          <w:rFonts w:hint="eastAsia"/>
        </w:rPr>
      </w:pPr>
      <w:r>
        <w:rPr>
          <w:rFonts w:hint="eastAsia"/>
        </w:rPr>
        <w:t>5、联系方式</w:t>
      </w:r>
    </w:p>
    <w:p w14:paraId="575E8DFD">
      <w:pPr>
        <w:pStyle w:val="2"/>
        <w:bidi w:val="0"/>
        <w:rPr>
          <w:rFonts w:hint="eastAsia"/>
        </w:rPr>
      </w:pPr>
      <w:r>
        <w:rPr>
          <w:rFonts w:hint="eastAsia"/>
        </w:rPr>
        <w:t>5.1 联系人: 韩雷                </w:t>
      </w:r>
    </w:p>
    <w:p w14:paraId="5C2F1623">
      <w:pPr>
        <w:pStyle w:val="2"/>
        <w:bidi w:val="0"/>
        <w:rPr>
          <w:rFonts w:hint="eastAsia"/>
        </w:rPr>
      </w:pPr>
      <w:r>
        <w:rPr>
          <w:rFonts w:hint="eastAsia"/>
        </w:rPr>
        <w:t>    联系电话: 18648313664</w:t>
      </w:r>
    </w:p>
    <w:p w14:paraId="6A5F9E08">
      <w:pPr>
        <w:pStyle w:val="2"/>
        <w:bidi w:val="0"/>
        <w:rPr>
          <w:rFonts w:hint="eastAsia"/>
        </w:rPr>
      </w:pPr>
      <w:r>
        <w:rPr>
          <w:rFonts w:hint="eastAsia"/>
        </w:rPr>
        <w:t>邮箱：50168964@qq.com</w:t>
      </w:r>
    </w:p>
    <w:p w14:paraId="0C924D1A">
      <w:pPr>
        <w:pStyle w:val="2"/>
        <w:bidi w:val="0"/>
        <w:rPr>
          <w:rFonts w:hint="eastAsia"/>
        </w:rPr>
      </w:pPr>
      <w:r>
        <w:rPr>
          <w:rFonts w:hint="eastAsia"/>
        </w:rPr>
        <w:t>5.2 采购人：中盐内蒙古化工股份有限公司(合同签订主体：中盐吉兰泰氯碱化工有限公司）</w:t>
      </w:r>
    </w:p>
    <w:p w14:paraId="12D8F1C2">
      <w:pPr>
        <w:pStyle w:val="2"/>
        <w:bidi w:val="0"/>
        <w:rPr>
          <w:rFonts w:hint="eastAsia"/>
        </w:rPr>
      </w:pPr>
      <w:r>
        <w:rPr>
          <w:rFonts w:hint="eastAsia"/>
        </w:rPr>
        <w:t>5.3 公告发布媒介：http://www.chinasaltchemical.com/</w:t>
      </w:r>
    </w:p>
    <w:p w14:paraId="457A6748">
      <w:pPr>
        <w:pStyle w:val="2"/>
        <w:bidi w:val="0"/>
        <w:rPr>
          <w:rFonts w:hint="eastAsia"/>
        </w:rPr>
      </w:pPr>
      <w:r>
        <w:rPr>
          <w:rFonts w:hint="eastAsia"/>
        </w:rPr>
        <w:t>6  标书费、投标保证金缴费账户信息</w:t>
      </w:r>
    </w:p>
    <w:p w14:paraId="3A4FB66A">
      <w:pPr>
        <w:pStyle w:val="2"/>
        <w:bidi w:val="0"/>
        <w:rPr>
          <w:rFonts w:hint="eastAsia"/>
        </w:rPr>
      </w:pPr>
      <w:r>
        <w:rPr>
          <w:rFonts w:hint="eastAsia"/>
        </w:rPr>
        <w:t>6.1  户名：户名：中盐内蒙古化工股份有限公司</w:t>
      </w:r>
    </w:p>
    <w:p w14:paraId="39040EB9">
      <w:pPr>
        <w:pStyle w:val="2"/>
        <w:bidi w:val="0"/>
        <w:rPr>
          <w:rFonts w:hint="eastAsia"/>
        </w:rPr>
      </w:pPr>
      <w:r>
        <w:rPr>
          <w:rFonts w:hint="eastAsia"/>
        </w:rPr>
        <w:t>6.2  账号：149247283100   </w:t>
      </w:r>
    </w:p>
    <w:p w14:paraId="4871B06C">
      <w:pPr>
        <w:pStyle w:val="2"/>
        <w:bidi w:val="0"/>
        <w:rPr>
          <w:rFonts w:hint="eastAsia"/>
        </w:rPr>
      </w:pPr>
      <w:r>
        <w:rPr>
          <w:rFonts w:hint="eastAsia"/>
        </w:rPr>
        <w:t>6.3  开户行：中国银行股份有限公司巴彦浩特分行乌素图支行   </w:t>
      </w:r>
    </w:p>
    <w:p w14:paraId="4F6243A9">
      <w:pPr>
        <w:pStyle w:val="2"/>
        <w:bidi w:val="0"/>
        <w:rPr>
          <w:rFonts w:hint="eastAsia"/>
        </w:rPr>
      </w:pPr>
      <w:r>
        <w:rPr>
          <w:rFonts w:hint="eastAsia"/>
        </w:rPr>
        <w:t>6.4  行号：104208003084</w:t>
      </w:r>
    </w:p>
    <w:p w14:paraId="126B465F">
      <w:pPr>
        <w:pStyle w:val="2"/>
        <w:bidi w:val="0"/>
        <w:rPr>
          <w:rFonts w:hint="eastAsia"/>
        </w:rPr>
      </w:pPr>
      <w:r>
        <w:rPr>
          <w:rFonts w:hint="eastAsia"/>
        </w:rPr>
        <w:t>注：投标文件递交截止时间前投标保证金未按要求办理的投标人，我们将不接受其投标；投标保证金与标书费分两笔汇入此账户，必须备注参加项目的名称或编号FW170。</w:t>
      </w:r>
    </w:p>
    <w:p w14:paraId="442B048A">
      <w:pPr>
        <w:pStyle w:val="2"/>
        <w:bidi w:val="0"/>
        <w:rPr>
          <w:rFonts w:hint="eastAsia"/>
        </w:rPr>
      </w:pPr>
      <w:r>
        <w:rPr>
          <w:rFonts w:hint="eastAsia"/>
        </w:rPr>
        <w:t>7  纪委监督电话：0483-8182636</w:t>
      </w:r>
    </w:p>
    <w:p w14:paraId="6EFEE13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D6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2025-05-15T08:22:46Z</dcterms:created>
  <dc:creator>28039</dc:creator>
  <cp:lastModifiedBy>沫燃 *</cp:lastModifiedBy>
  <dcterms:modified xsi:type="dcterms:W3CDTF">2025-05-15T08:22:56Z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ECA86D2024434D8F8AEB4C80CCF0791D_12</vt:lpwstr>
  </property>
</Properties>
</file>