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B1328">
      <w:pPr>
        <w:pStyle w:val="2"/>
        <w:bidi w:val="0"/>
      </w:pPr>
      <w:r>
        <w:t>采购公告</w:t>
      </w:r>
    </w:p>
    <w:p w14:paraId="6008E51A">
      <w:pPr>
        <w:pStyle w:val="2"/>
        <w:bidi w:val="0"/>
      </w:pPr>
      <w:r>
        <w:rPr>
          <w:rFonts w:hint="eastAsia"/>
        </w:rPr>
        <w:t>公告编号：YSXYGG202505130012</w:t>
      </w:r>
    </w:p>
    <w:p w14:paraId="16398CC8">
      <w:pPr>
        <w:pStyle w:val="2"/>
        <w:bidi w:val="0"/>
      </w:pPr>
      <w:r>
        <w:rPr>
          <w:rFonts w:hint="eastAsia"/>
        </w:rPr>
        <w:t>一、采购项目基本情况</w:t>
      </w:r>
    </w:p>
    <w:p w14:paraId="3CB04732">
      <w:pPr>
        <w:pStyle w:val="2"/>
        <w:bidi w:val="0"/>
      </w:pPr>
      <w:r>
        <w:rPr>
          <w:rFonts w:hint="eastAsia"/>
        </w:rPr>
        <w:t>采购人：华润济宁医药有限公司</w:t>
      </w:r>
    </w:p>
    <w:p w14:paraId="6C27808A">
      <w:pPr>
        <w:pStyle w:val="2"/>
        <w:bidi w:val="0"/>
      </w:pPr>
      <w:r>
        <w:rPr>
          <w:rFonts w:hint="eastAsia"/>
        </w:rPr>
        <w:t>采购项目编号：PUR202504270022-1</w:t>
      </w:r>
    </w:p>
    <w:p w14:paraId="7E41320C">
      <w:pPr>
        <w:pStyle w:val="2"/>
        <w:bidi w:val="0"/>
      </w:pPr>
      <w:r>
        <w:rPr>
          <w:rFonts w:hint="eastAsia"/>
        </w:rPr>
        <w:t>采购项目名称：</w:t>
      </w:r>
      <w:bookmarkStart w:id="0" w:name="_GoBack"/>
      <w:r>
        <w:rPr>
          <w:rFonts w:hint="eastAsia"/>
        </w:rPr>
        <w:t>委外货物运输配送服务费采购项目</w:t>
      </w:r>
      <w:bookmarkEnd w:id="0"/>
    </w:p>
    <w:p w14:paraId="08DA3D1B">
      <w:pPr>
        <w:pStyle w:val="2"/>
        <w:bidi w:val="0"/>
      </w:pPr>
      <w:r>
        <w:rPr>
          <w:rFonts w:hint="eastAsia"/>
        </w:rPr>
        <w:t>采购内容和范围：微山县片区等级医院、基层卫生院（含卫生室）、院外市场部客户、商业医药公司调拨客户等医疗机构，枣庄薛城滕州区域商业医药公司调拨及院外市场部客户委托三方承运商承接该区域配送服务。</w:t>
      </w:r>
    </w:p>
    <w:p w14:paraId="1129FBCE">
      <w:pPr>
        <w:pStyle w:val="2"/>
        <w:bidi w:val="0"/>
      </w:pPr>
      <w:r>
        <w:rPr>
          <w:rFonts w:hint="eastAsia"/>
        </w:rPr>
        <w:t>二、供应商资格要求</w:t>
      </w:r>
    </w:p>
    <w:p w14:paraId="17B0026E">
      <w:pPr>
        <w:pStyle w:val="2"/>
        <w:bidi w:val="0"/>
      </w:pPr>
      <w:r>
        <w:rPr>
          <w:rFonts w:hint="eastAsia"/>
        </w:rPr>
        <w:t>1. 资质要求: 1.1服务商应为中华人民共和国境内合法注册的独立法人或其他组织，具有独立签订合同的权利；</w:t>
      </w:r>
      <w:r>
        <w:rPr>
          <w:rFonts w:hint="eastAsia"/>
        </w:rPr>
        <w:br w:type="textWrapping"/>
      </w:r>
      <w:r>
        <w:rPr>
          <w:rFonts w:hint="eastAsia"/>
        </w:rPr>
        <w:t>1.2出具申报材料真实性承诺书、服务质量承诺书；</w:t>
      </w:r>
      <w:r>
        <w:rPr>
          <w:rFonts w:hint="eastAsia"/>
        </w:rPr>
        <w:br w:type="textWrapping"/>
      </w:r>
      <w:r>
        <w:rPr>
          <w:rFonts w:hint="eastAsia"/>
        </w:rPr>
        <w:t>1.3自有车辆车龄在60月内，最少不能少于3辆；所有车辆必须为厢式货车；车辆均需满足国家法律法规要求，非三超车辆，符合运输服务要求。（须提供自有证明）；</w:t>
      </w:r>
      <w:r>
        <w:rPr>
          <w:rFonts w:hint="eastAsia"/>
        </w:rPr>
        <w:br w:type="textWrapping"/>
      </w:r>
      <w:r>
        <w:rPr>
          <w:rFonts w:hint="eastAsia"/>
        </w:rPr>
        <w:t>2. 业绩要求:2.自2024年1月1日至投标截止日前有1个及以上相关项目类似业绩。</w:t>
      </w:r>
      <w:r>
        <w:rPr>
          <w:rFonts w:hint="eastAsia"/>
        </w:rPr>
        <w:br w:type="textWrapping"/>
      </w:r>
      <w:r>
        <w:rPr>
          <w:rFonts w:hint="eastAsia"/>
        </w:rPr>
        <w:t>（以中标通知书或合同为准，提供业绩证明材；</w:t>
      </w:r>
      <w:r>
        <w:rPr>
          <w:rFonts w:hint="eastAsia"/>
        </w:rPr>
        <w:br w:type="textWrapping"/>
      </w:r>
      <w:r>
        <w:rPr>
          <w:rFonts w:hint="eastAsia"/>
        </w:rPr>
        <w:t>3. 信誉要求:供应商含联合体投标的成员单位）不属于在“信用中国”网站</w:t>
      </w:r>
      <w:r>
        <w:rPr>
          <w:rFonts w:hint="eastAsia"/>
        </w:rPr>
        <w:br w:type="textWrapping"/>
      </w:r>
      <w:r>
        <w:rPr>
          <w:rFonts w:hint="eastAsia"/>
        </w:rPr>
        <w:t>（www.creditchina.gov.cn）中查明的失信被执行人</w:t>
      </w:r>
      <w:r>
        <w:rPr>
          <w:rFonts w:hint="eastAsia"/>
        </w:rPr>
        <w:br w:type="textWrapping"/>
      </w:r>
      <w:r>
        <w:rPr>
          <w:rFonts w:hint="eastAsia"/>
        </w:rPr>
        <w:t>4. 团队要求:投标人授权的有效人员，具有 1 年及以上物流配送管理工作经验，并提供投标人授权书及工作经验证明。</w:t>
      </w:r>
      <w:r>
        <w:rPr>
          <w:rFonts w:hint="eastAsia"/>
        </w:rPr>
        <w:br w:type="textWrapping"/>
      </w:r>
      <w:r>
        <w:rPr>
          <w:rFonts w:hint="eastAsia"/>
        </w:rPr>
        <w:t>安全标准: 1）投标人给招标人提供的运输车辆必须年检合格，且已购买车辆运输险，并提供有效证明；2）提供必要的车辆安全管理制度，驾驶员安全管理制度。</w:t>
      </w:r>
    </w:p>
    <w:p w14:paraId="50AF786D">
      <w:pPr>
        <w:pStyle w:val="2"/>
        <w:bidi w:val="0"/>
      </w:pPr>
      <w:r>
        <w:rPr>
          <w:rFonts w:hint="eastAsia"/>
        </w:rPr>
        <w:t>三、采购文件的获取</w:t>
      </w:r>
    </w:p>
    <w:p w14:paraId="332CE4FE">
      <w:pPr>
        <w:pStyle w:val="2"/>
        <w:bidi w:val="0"/>
      </w:pPr>
      <w:r>
        <w:rPr>
          <w:rFonts w:hint="eastAsia"/>
        </w:rPr>
        <w:t>采购文件在华润集团守正电子招标平台发布，不再另行线下提供纸质采购文件，凡有意参与者请自行登录守正平台查看和下载采购文件。</w:t>
      </w:r>
    </w:p>
    <w:p w14:paraId="68A0C448">
      <w:pPr>
        <w:pStyle w:val="2"/>
        <w:bidi w:val="0"/>
      </w:pPr>
      <w:r>
        <w:rPr>
          <w:rFonts w:hint="eastAsia"/>
        </w:rPr>
        <w:t>四、响应文件的提交</w:t>
      </w:r>
    </w:p>
    <w:p w14:paraId="3FDB54AF">
      <w:pPr>
        <w:pStyle w:val="2"/>
        <w:bidi w:val="0"/>
      </w:pPr>
      <w:r>
        <w:rPr>
          <w:rFonts w:hint="eastAsia"/>
        </w:rPr>
        <w:t>响应文件提交/报价截止时间： 2025-05-19 08:00:00 （北京时间，若有变化另行通知）。</w:t>
      </w:r>
    </w:p>
    <w:p w14:paraId="47544935">
      <w:pPr>
        <w:pStyle w:val="2"/>
        <w:bidi w:val="0"/>
      </w:pPr>
      <w:r>
        <w:rPr>
          <w:rFonts w:hint="eastAsia"/>
        </w:rPr>
        <w:t>响应文件提交/报价方式：在响应文件提交/报价截止时间前，通过华润集团守正电子招标平台提交电子响应文件或报价，逾期提交将被拒收。</w:t>
      </w:r>
    </w:p>
    <w:p w14:paraId="467A6ED1">
      <w:pPr>
        <w:pStyle w:val="2"/>
        <w:bidi w:val="0"/>
      </w:pPr>
      <w:r>
        <w:rPr>
          <w:rFonts w:hint="eastAsia"/>
        </w:rPr>
        <w:t>五、采购人联系方式</w:t>
      </w:r>
    </w:p>
    <w:p w14:paraId="457A4E0A">
      <w:pPr>
        <w:pStyle w:val="2"/>
        <w:bidi w:val="0"/>
      </w:pPr>
      <w:r>
        <w:rPr>
          <w:rFonts w:hint="eastAsia"/>
        </w:rPr>
        <w:t>联系人：宋彦锦</w:t>
      </w:r>
    </w:p>
    <w:p w14:paraId="31E9D454">
      <w:pPr>
        <w:pStyle w:val="2"/>
        <w:bidi w:val="0"/>
      </w:pPr>
      <w:r>
        <w:rPr>
          <w:rFonts w:hint="eastAsia"/>
        </w:rPr>
        <w:t>电话：18766862941</w:t>
      </w:r>
    </w:p>
    <w:p w14:paraId="0A5E361C">
      <w:pPr>
        <w:pStyle w:val="2"/>
        <w:bidi w:val="0"/>
      </w:pPr>
      <w:r>
        <w:rPr>
          <w:rFonts w:hint="eastAsia"/>
        </w:rPr>
        <w:t>邮箱：songyanjin@crsdyy.com</w:t>
      </w:r>
    </w:p>
    <w:p w14:paraId="50239757">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3700"/>
        <w:gridCol w:w="1060"/>
        <w:gridCol w:w="580"/>
        <w:gridCol w:w="1060"/>
      </w:tblGrid>
      <w:tr w14:paraId="24B0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7005E">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1C891">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7B953">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FFF88">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02DF1">
            <w:pPr>
              <w:pStyle w:val="2"/>
              <w:bidi w:val="0"/>
            </w:pPr>
            <w:r>
              <w:t>补充说明</w:t>
            </w:r>
          </w:p>
        </w:tc>
      </w:tr>
      <w:tr w14:paraId="3904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C0544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7DCFE">
            <w:pPr>
              <w:pStyle w:val="2"/>
              <w:bidi w:val="0"/>
            </w:pPr>
            <w:r>
              <w:t>委外货物运输配送服务费采购项目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CA448">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FF94D5">
            <w:pPr>
              <w:pStyle w:val="2"/>
              <w:bidi w:val="0"/>
            </w:pPr>
            <w:r>
              <w:t>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30B28">
            <w:pPr>
              <w:pStyle w:val="2"/>
              <w:bidi w:val="0"/>
            </w:pPr>
            <w:r>
              <w:t>无</w:t>
            </w:r>
          </w:p>
        </w:tc>
      </w:tr>
    </w:tbl>
    <w:p w14:paraId="6DD26729">
      <w:pPr>
        <w:pStyle w:val="2"/>
        <w:bidi w:val="0"/>
      </w:pPr>
      <w:r>
        <w:rPr>
          <w:rFonts w:hint="eastAsia"/>
        </w:rPr>
        <w:t>七、答疑澄清、通知</w:t>
      </w:r>
    </w:p>
    <w:p w14:paraId="5A032054">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2DC02965">
      <w:pPr>
        <w:pStyle w:val="2"/>
        <w:bidi w:val="0"/>
      </w:pPr>
      <w:r>
        <w:rPr>
          <w:rFonts w:hint="eastAsia"/>
        </w:rPr>
        <w:t>八、服务费交纳</w:t>
      </w:r>
    </w:p>
    <w:p w14:paraId="27E17036">
      <w:pPr>
        <w:pStyle w:val="2"/>
        <w:bidi w:val="0"/>
      </w:pPr>
      <w:r>
        <w:rPr>
          <w:rFonts w:hint="eastAsia"/>
        </w:rPr>
        <w:t>本项目不收取服务费。</w:t>
      </w:r>
    </w:p>
    <w:p w14:paraId="43E3BA0F">
      <w:pPr>
        <w:pStyle w:val="2"/>
        <w:bidi w:val="0"/>
      </w:pPr>
      <w:r>
        <w:rPr>
          <w:rFonts w:hint="eastAsia"/>
        </w:rPr>
        <w:t>九、其它事项</w:t>
      </w:r>
    </w:p>
    <w:p w14:paraId="2205DEFC">
      <w:pPr>
        <w:pStyle w:val="2"/>
        <w:bidi w:val="0"/>
      </w:pPr>
      <w:r>
        <w:rPr>
          <w:rFonts w:hint="eastAsia"/>
        </w:rPr>
        <w:t>1.本公告在华润集团守正电子采购平台(https://www.szecp.com.cn)上公开发布。</w:t>
      </w:r>
    </w:p>
    <w:p w14:paraId="2E416EC5">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05DD5FA8">
      <w:pPr>
        <w:pStyle w:val="2"/>
        <w:bidi w:val="0"/>
      </w:pPr>
      <w:r>
        <w:rPr>
          <w:rFonts w:hint="eastAsia"/>
        </w:rPr>
        <w:t>3.如对采购项目有异议，请登录华润集团守正电子采购平台,通过异议菜单提出。</w:t>
      </w:r>
    </w:p>
    <w:p w14:paraId="4B35C5A7">
      <w:pPr>
        <w:pStyle w:val="2"/>
        <w:bidi w:val="0"/>
      </w:pPr>
      <w:r>
        <w:rPr>
          <w:rFonts w:hint="eastAsia"/>
        </w:rPr>
        <w:t>2025年05月15日</w:t>
      </w:r>
    </w:p>
    <w:p w14:paraId="7E14495E">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E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2025-05-15T06:33:36Z</dcterms:created>
  <dc:creator>28039</dc:creator>
  <cp:lastModifiedBy>沫燃 *</cp:lastModifiedBy>
  <dcterms:modified xsi:type="dcterms:W3CDTF">2025-05-15T06:33:45Z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B795A6A7B30C4989A86EC4ABEFCB658B_12</vt:lpwstr>
  </property>
</Properties>
</file>