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4CBB5">
      <w:pPr>
        <w:pStyle w:val="2"/>
        <w:bidi w:val="0"/>
      </w:pPr>
      <w:r>
        <w:t>代理机构： 江西省机电设备招标有限公司</w:t>
      </w:r>
    </w:p>
    <w:p w14:paraId="4C795195">
      <w:pPr>
        <w:pStyle w:val="2"/>
        <w:bidi w:val="0"/>
      </w:pPr>
      <w:r>
        <w:rPr>
          <w:rFonts w:hint="eastAsia"/>
        </w:rPr>
        <w:t>采购单位： 中国江西国际经济技术合作有限公司</w:t>
      </w:r>
    </w:p>
    <w:p w14:paraId="166D31AF">
      <w:pPr>
        <w:pStyle w:val="2"/>
        <w:bidi w:val="0"/>
      </w:pPr>
      <w:r>
        <w:rPr>
          <w:rFonts w:hint="eastAsia"/>
        </w:rPr>
        <w:t>响应时间： 2025-05-18 00:00 - 2025-05-23 23:59</w:t>
      </w:r>
    </w:p>
    <w:p w14:paraId="11CC2DB0">
      <w:pPr>
        <w:pStyle w:val="2"/>
        <w:bidi w:val="0"/>
      </w:pPr>
      <w:r>
        <w:rPr>
          <w:rFonts w:hint="eastAsia"/>
        </w:rPr>
        <w:t>开标时间： 2025-05-28 14:30</w:t>
      </w:r>
    </w:p>
    <w:p w14:paraId="513DB78D">
      <w:pPr>
        <w:pStyle w:val="2"/>
        <w:bidi w:val="0"/>
      </w:pPr>
      <w:r>
        <w:rPr>
          <w:rFonts w:hint="eastAsia"/>
        </w:rPr>
        <w:t>招标地点： 江西省/南昌市/东湖区</w:t>
      </w:r>
    </w:p>
    <w:p w14:paraId="09D5B31F">
      <w:pPr>
        <w:pStyle w:val="2"/>
        <w:bidi w:val="0"/>
      </w:pPr>
      <w:r>
        <w:rPr>
          <w:rFonts w:hint="eastAsia"/>
        </w:rPr>
        <w:t>详细地址： -</w:t>
      </w:r>
    </w:p>
    <w:p w14:paraId="0430C1F2">
      <w:pPr>
        <w:pStyle w:val="2"/>
        <w:bidi w:val="0"/>
      </w:pPr>
      <w:r>
        <w:rPr>
          <w:rFonts w:hint="eastAsia"/>
        </w:rPr>
        <w:t>收费标准</w:t>
      </w:r>
    </w:p>
    <w:p w14:paraId="4BB87133">
      <w:pPr>
        <w:pStyle w:val="2"/>
        <w:bidi w:val="0"/>
        <w:rPr>
          <w:rFonts w:hint="eastAsia"/>
        </w:rPr>
      </w:pPr>
      <w:r>
        <w:rPr>
          <w:rFonts w:hint="eastAsia"/>
          <w:lang w:val="en-US" w:eastAsia="zh-CN"/>
        </w:rPr>
        <w:t>保证金：</w:t>
      </w:r>
    </w:p>
    <w:p w14:paraId="694206DE">
      <w:pPr>
        <w:pStyle w:val="2"/>
        <w:bidi w:val="0"/>
        <w:rPr>
          <w:rFonts w:hint="eastAsia"/>
        </w:rPr>
      </w:pPr>
      <w:r>
        <w:rPr>
          <w:rFonts w:hint="eastAsia"/>
          <w:lang w:val="en-US" w:eastAsia="zh-CN"/>
        </w:rPr>
        <w:t>40,000.00 元</w:t>
      </w:r>
    </w:p>
    <w:p w14:paraId="513B478B">
      <w:pPr>
        <w:pStyle w:val="2"/>
        <w:bidi w:val="0"/>
        <w:rPr>
          <w:rFonts w:hint="eastAsia"/>
        </w:rPr>
      </w:pPr>
      <w:r>
        <w:rPr>
          <w:rFonts w:hint="eastAsia"/>
          <w:lang w:val="en-US" w:eastAsia="zh-CN"/>
        </w:rPr>
        <w:t>大写：肆万元整</w:t>
      </w:r>
    </w:p>
    <w:p w14:paraId="12520F62">
      <w:pPr>
        <w:pStyle w:val="2"/>
        <w:bidi w:val="0"/>
        <w:rPr>
          <w:rFonts w:hint="eastAsia"/>
        </w:rPr>
      </w:pPr>
      <w:r>
        <w:rPr>
          <w:rFonts w:hint="eastAsia"/>
          <w:lang w:val="en-US" w:eastAsia="zh-CN"/>
        </w:rPr>
        <w:t>平台使用费：</w:t>
      </w:r>
    </w:p>
    <w:p w14:paraId="1764E93E">
      <w:pPr>
        <w:pStyle w:val="2"/>
        <w:bidi w:val="0"/>
        <w:rPr>
          <w:rFonts w:hint="eastAsia"/>
        </w:rPr>
      </w:pPr>
      <w:r>
        <w:rPr>
          <w:rFonts w:hint="eastAsia"/>
          <w:lang w:val="en-US" w:eastAsia="zh-CN"/>
        </w:rPr>
        <w:t>400 元</w:t>
      </w:r>
    </w:p>
    <w:p w14:paraId="3E30E34E">
      <w:pPr>
        <w:pStyle w:val="2"/>
        <w:bidi w:val="0"/>
        <w:rPr>
          <w:rFonts w:hint="eastAsia"/>
        </w:rPr>
      </w:pPr>
      <w:r>
        <w:rPr>
          <w:rFonts w:hint="eastAsia"/>
          <w:lang w:val="en-US" w:eastAsia="zh-CN"/>
        </w:rPr>
        <w:t>大写：肆佰元整</w:t>
      </w:r>
    </w:p>
    <w:p w14:paraId="32FDE959">
      <w:pPr>
        <w:pStyle w:val="2"/>
        <w:bidi w:val="0"/>
        <w:rPr>
          <w:rFonts w:hint="eastAsia"/>
        </w:rPr>
      </w:pPr>
      <w:r>
        <w:rPr>
          <w:rFonts w:hint="eastAsia"/>
          <w:lang w:val="en-US" w:eastAsia="zh-CN"/>
        </w:rPr>
        <w:t>平台服务费：</w:t>
      </w:r>
    </w:p>
    <w:p w14:paraId="752C308F">
      <w:pPr>
        <w:pStyle w:val="2"/>
        <w:bidi w:val="0"/>
        <w:rPr>
          <w:rFonts w:hint="eastAsia"/>
        </w:rPr>
      </w:pPr>
      <w:r>
        <w:rPr>
          <w:rFonts w:hint="eastAsia"/>
          <w:lang w:val="en-US" w:eastAsia="zh-CN"/>
        </w:rPr>
        <w:t>0 元 （平台服务费只向成交供应商收取）</w:t>
      </w:r>
    </w:p>
    <w:p w14:paraId="330751E3">
      <w:pPr>
        <w:pStyle w:val="2"/>
        <w:bidi w:val="0"/>
        <w:rPr>
          <w:rFonts w:hint="eastAsia"/>
        </w:rPr>
      </w:pPr>
      <w:r>
        <w:rPr>
          <w:rFonts w:hint="eastAsia"/>
          <w:lang w:val="en-US" w:eastAsia="zh-CN"/>
        </w:rPr>
        <w:t>大写：零元整</w:t>
      </w:r>
    </w:p>
    <w:p w14:paraId="3B5B3616">
      <w:pPr>
        <w:pStyle w:val="2"/>
        <w:bidi w:val="0"/>
        <w:rPr>
          <w:rFonts w:hint="eastAsia"/>
        </w:rPr>
      </w:pPr>
      <w:r>
        <w:rPr>
          <w:rFonts w:hint="eastAsia"/>
          <w:lang w:val="en-US" w:eastAsia="zh-CN"/>
        </w:rPr>
        <w:t>计算公式</w:t>
      </w:r>
    </w:p>
    <w:p w14:paraId="465F4F72">
      <w:pPr>
        <w:pStyle w:val="2"/>
        <w:bidi w:val="0"/>
        <w:rPr>
          <w:rFonts w:hint="eastAsia"/>
        </w:rPr>
      </w:pPr>
      <w:bookmarkStart w:id="0" w:name="_GoBack"/>
      <w:r>
        <w:rPr>
          <w:rFonts w:hint="eastAsia"/>
          <w:lang w:val="en-US" w:eastAsia="zh-CN"/>
        </w:rPr>
        <w:t>刚果（金）二号国道沥青路项目车辆国际运输及代理报关服务招标公告</w:t>
      </w:r>
    </w:p>
    <w:bookmarkEnd w:id="0"/>
    <w:p w14:paraId="1B529781">
      <w:pPr>
        <w:pStyle w:val="2"/>
        <w:bidi w:val="0"/>
      </w:pPr>
      <w:r>
        <w:rPr>
          <w:rFonts w:hint="eastAsia"/>
        </w:rPr>
        <w:t>刚果（金）二号国道沥青路项目车辆国际运输及代理报关服务招标公告</w:t>
      </w:r>
    </w:p>
    <w:p w14:paraId="6278C515">
      <w:pPr>
        <w:pStyle w:val="2"/>
        <w:bidi w:val="0"/>
      </w:pPr>
      <w:r>
        <w:rPr>
          <w:rFonts w:hint="eastAsia"/>
        </w:rPr>
        <w:t>江西省机电设备招标有限公司受中国江西国际经济技术合作有限公司委托就刚果（金）二号国道沥青路项目车辆设备国际运输及代理报关服务进行招标，欢迎符合条件的投标人前来参与投标。具体事项公告如下：</w:t>
      </w:r>
    </w:p>
    <w:p w14:paraId="66B023EB">
      <w:pPr>
        <w:pStyle w:val="2"/>
        <w:bidi w:val="0"/>
      </w:pPr>
      <w:r>
        <w:rPr>
          <w:rFonts w:hint="eastAsia"/>
        </w:rPr>
        <w:t> </w:t>
      </w:r>
    </w:p>
    <w:p w14:paraId="3E473D1E">
      <w:pPr>
        <w:pStyle w:val="2"/>
        <w:bidi w:val="0"/>
      </w:pPr>
      <w:r>
        <w:rPr>
          <w:rFonts w:hint="eastAsia"/>
        </w:rPr>
        <w:t>一、项目概况与招标范围</w:t>
      </w:r>
    </w:p>
    <w:p w14:paraId="3846300C">
      <w:pPr>
        <w:pStyle w:val="2"/>
        <w:bidi w:val="0"/>
      </w:pPr>
      <w:r>
        <w:rPr>
          <w:rFonts w:hint="eastAsia"/>
        </w:rPr>
        <w:t>1、项目名称：刚果（金）二号国道沥青路项目车辆国际运输及代理报关服务</w:t>
      </w:r>
    </w:p>
    <w:p w14:paraId="59D2527E">
      <w:pPr>
        <w:pStyle w:val="2"/>
        <w:bidi w:val="0"/>
      </w:pPr>
      <w:r>
        <w:rPr>
          <w:rFonts w:hint="eastAsia"/>
        </w:rPr>
        <w:t>2、项目地点：刚果（金）。</w:t>
      </w:r>
    </w:p>
    <w:p w14:paraId="7B94F2E2">
      <w:pPr>
        <w:pStyle w:val="2"/>
        <w:bidi w:val="0"/>
      </w:pPr>
      <w:r>
        <w:rPr>
          <w:rFonts w:hint="eastAsia"/>
        </w:rPr>
        <w:t>3、招标内容：从中国境内天津港或连云港港通过海运方式至安哥拉共和国罗安达港口（LUANDA），完成港口交接给招标人指定收货人的国际货物运输、出口报关及代购保险等内容的服务。发运货物贸易方式为“对外工程承包”(海关贸易方式代码“3422”）</w:t>
      </w:r>
    </w:p>
    <w:p w14:paraId="0874EAF7">
      <w:pPr>
        <w:pStyle w:val="2"/>
        <w:bidi w:val="0"/>
      </w:pPr>
      <w:r>
        <w:rPr>
          <w:rFonts w:hint="eastAsia"/>
        </w:rPr>
        <w:t>4、货物清单及暂估重量体积表：（以下数据为估算，合同履行以实际为准）</w:t>
      </w:r>
    </w:p>
    <w:tbl>
      <w:tblPr>
        <w:tblW w:w="6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6"/>
        <w:gridCol w:w="614"/>
        <w:gridCol w:w="348"/>
        <w:gridCol w:w="366"/>
        <w:gridCol w:w="366"/>
        <w:gridCol w:w="772"/>
        <w:gridCol w:w="772"/>
        <w:gridCol w:w="772"/>
        <w:gridCol w:w="557"/>
        <w:gridCol w:w="697"/>
        <w:gridCol w:w="563"/>
        <w:gridCol w:w="697"/>
      </w:tblGrid>
      <w:tr w14:paraId="7E25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F51DC5">
            <w:pPr>
              <w:pStyle w:val="2"/>
              <w:bidi w:val="0"/>
            </w:pPr>
            <w:r>
              <w:t>序号</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B8D3FF">
            <w:pPr>
              <w:pStyle w:val="2"/>
              <w:bidi w:val="0"/>
            </w:pPr>
            <w:r>
              <w:t>物资名称</w:t>
            </w:r>
          </w:p>
        </w:tc>
        <w:tc>
          <w:tcPr>
            <w:tcW w:w="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F43F4D">
            <w:pPr>
              <w:pStyle w:val="2"/>
              <w:bidi w:val="0"/>
            </w:pPr>
            <w:r>
              <w:t>单位</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2B8564">
            <w:pPr>
              <w:pStyle w:val="2"/>
              <w:bidi w:val="0"/>
            </w:pPr>
            <w:r>
              <w:t>品牌</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F872E">
            <w:pPr>
              <w:pStyle w:val="2"/>
              <w:bidi w:val="0"/>
            </w:pPr>
            <w:r>
              <w:t>数量</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BA1488">
            <w:pPr>
              <w:pStyle w:val="2"/>
              <w:bidi w:val="0"/>
            </w:pPr>
            <w:r>
              <w:t>长（m）</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5165BA">
            <w:pPr>
              <w:pStyle w:val="2"/>
              <w:bidi w:val="0"/>
            </w:pPr>
            <w:r>
              <w:t>宽（m）</w:t>
            </w:r>
          </w:p>
        </w:tc>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0002D5">
            <w:pPr>
              <w:pStyle w:val="2"/>
              <w:bidi w:val="0"/>
            </w:pPr>
            <w:r>
              <w:t>高（m）</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39D12C">
            <w:pPr>
              <w:pStyle w:val="2"/>
              <w:bidi w:val="0"/>
            </w:pPr>
            <w:r>
              <w:t>单台体积（m³）</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E0ADC2">
            <w:pPr>
              <w:pStyle w:val="2"/>
              <w:bidi w:val="0"/>
            </w:pPr>
            <w:r>
              <w:t>单台重量（T）</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E701FE">
            <w:pPr>
              <w:pStyle w:val="2"/>
              <w:bidi w:val="0"/>
            </w:pPr>
            <w:r>
              <w:t>暂估体积（m³）</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2A962B">
            <w:pPr>
              <w:pStyle w:val="2"/>
              <w:bidi w:val="0"/>
            </w:pPr>
            <w:r>
              <w:t>暂估重量（T）</w:t>
            </w:r>
          </w:p>
        </w:tc>
      </w:tr>
      <w:tr w14:paraId="2E157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224214">
            <w:pPr>
              <w:pStyle w:val="2"/>
              <w:bidi w:val="0"/>
            </w:pPr>
            <w:r>
              <w:t>1</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333EE5">
            <w:pPr>
              <w:pStyle w:val="2"/>
              <w:bidi w:val="0"/>
            </w:pPr>
            <w:r>
              <w:t>牵引车</w:t>
            </w:r>
          </w:p>
        </w:tc>
        <w:tc>
          <w:tcPr>
            <w:tcW w:w="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0ECD76">
            <w:pPr>
              <w:pStyle w:val="2"/>
              <w:bidi w:val="0"/>
            </w:pPr>
            <w:r>
              <w:t>辆</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7C7616">
            <w:pPr>
              <w:pStyle w:val="2"/>
              <w:bidi w:val="0"/>
            </w:pPr>
            <w:r>
              <w:t>北奔</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975520">
            <w:pPr>
              <w:pStyle w:val="2"/>
              <w:bidi w:val="0"/>
            </w:pPr>
            <w:r>
              <w:t>5</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7C984">
            <w:pPr>
              <w:pStyle w:val="2"/>
              <w:bidi w:val="0"/>
            </w:pPr>
            <w:r>
              <w:t>7.42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15B60B">
            <w:pPr>
              <w:pStyle w:val="2"/>
              <w:bidi w:val="0"/>
            </w:pPr>
            <w:r>
              <w:t>2.53</w:t>
            </w:r>
          </w:p>
        </w:tc>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D2C5A4">
            <w:pPr>
              <w:pStyle w:val="2"/>
              <w:bidi w:val="0"/>
            </w:pPr>
            <w:r>
              <w:t>3.27</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47E48B">
            <w:pPr>
              <w:pStyle w:val="2"/>
              <w:bidi w:val="0"/>
            </w:pPr>
            <w:r>
              <w:t>61.39</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ADB3B">
            <w:pPr>
              <w:pStyle w:val="2"/>
              <w:bidi w:val="0"/>
            </w:pPr>
            <w:r>
              <w:t>9.50</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D3E826">
            <w:pPr>
              <w:pStyle w:val="2"/>
              <w:bidi w:val="0"/>
            </w:pPr>
            <w:r>
              <w:t>306.93</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F76A2F">
            <w:pPr>
              <w:pStyle w:val="2"/>
              <w:bidi w:val="0"/>
            </w:pPr>
            <w:r>
              <w:t>47.50</w:t>
            </w:r>
          </w:p>
        </w:tc>
      </w:tr>
      <w:tr w14:paraId="72E5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3EAF79">
            <w:pPr>
              <w:pStyle w:val="2"/>
              <w:bidi w:val="0"/>
            </w:pPr>
            <w:r>
              <w:t>2</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BF1B2E">
            <w:pPr>
              <w:pStyle w:val="2"/>
              <w:bidi w:val="0"/>
            </w:pPr>
            <w:r>
              <w:t>半挂</w:t>
            </w:r>
          </w:p>
        </w:tc>
        <w:tc>
          <w:tcPr>
            <w:tcW w:w="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CC757F">
            <w:pPr>
              <w:pStyle w:val="2"/>
              <w:bidi w:val="0"/>
            </w:pPr>
            <w:r>
              <w:t>辆</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86F36D">
            <w:pPr>
              <w:pStyle w:val="2"/>
              <w:bidi w:val="0"/>
            </w:pPr>
            <w:r>
              <w:t>北奔</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C930B7">
            <w:pPr>
              <w:pStyle w:val="2"/>
              <w:bidi w:val="0"/>
            </w:pPr>
            <w:r>
              <w:t>8</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64EDFA">
            <w:pPr>
              <w:pStyle w:val="2"/>
              <w:bidi w:val="0"/>
            </w:pPr>
            <w:r>
              <w:t>13.70</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BBDA03">
            <w:pPr>
              <w:pStyle w:val="2"/>
              <w:bidi w:val="0"/>
            </w:pPr>
            <w:r>
              <w:t>3.00</w:t>
            </w:r>
          </w:p>
        </w:tc>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E5E27D">
            <w:pPr>
              <w:pStyle w:val="2"/>
              <w:bidi w:val="0"/>
            </w:pPr>
            <w:r>
              <w:t>3.60</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7B55B1">
            <w:pPr>
              <w:pStyle w:val="2"/>
              <w:bidi w:val="0"/>
            </w:pPr>
            <w:r>
              <w:t>147.96</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26071">
            <w:pPr>
              <w:pStyle w:val="2"/>
              <w:bidi w:val="0"/>
            </w:pPr>
            <w:r>
              <w:t>11.00</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61F5F3">
            <w:pPr>
              <w:pStyle w:val="2"/>
              <w:bidi w:val="0"/>
            </w:pPr>
            <w:r>
              <w:t>1,183.68</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171F2C">
            <w:pPr>
              <w:pStyle w:val="2"/>
              <w:bidi w:val="0"/>
            </w:pPr>
            <w:r>
              <w:t>88.00</w:t>
            </w:r>
          </w:p>
        </w:tc>
      </w:tr>
      <w:tr w14:paraId="4038C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581469">
            <w:pPr>
              <w:pStyle w:val="2"/>
              <w:bidi w:val="0"/>
            </w:pPr>
            <w:r>
              <w:t>3</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B99AC5">
            <w:pPr>
              <w:pStyle w:val="2"/>
              <w:bidi w:val="0"/>
            </w:pPr>
            <w:r>
              <w:t>8x4自卸车</w:t>
            </w:r>
          </w:p>
        </w:tc>
        <w:tc>
          <w:tcPr>
            <w:tcW w:w="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250D2B">
            <w:pPr>
              <w:pStyle w:val="2"/>
              <w:bidi w:val="0"/>
            </w:pPr>
            <w:r>
              <w:t>辆</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476C43">
            <w:pPr>
              <w:pStyle w:val="2"/>
              <w:bidi w:val="0"/>
            </w:pPr>
            <w:r>
              <w:t>北奔</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F9716F">
            <w:pPr>
              <w:pStyle w:val="2"/>
              <w:bidi w:val="0"/>
            </w:pPr>
            <w:r>
              <w:t>6</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B6C184">
            <w:pPr>
              <w:pStyle w:val="2"/>
              <w:bidi w:val="0"/>
            </w:pPr>
            <w:r>
              <w:t>10.88</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EF25A3">
            <w:pPr>
              <w:pStyle w:val="2"/>
              <w:bidi w:val="0"/>
            </w:pPr>
            <w:r>
              <w:t>2.50</w:t>
            </w:r>
          </w:p>
        </w:tc>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1BB123">
            <w:pPr>
              <w:pStyle w:val="2"/>
              <w:bidi w:val="0"/>
            </w:pPr>
            <w:r>
              <w:t>3.50</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0AD1C2">
            <w:pPr>
              <w:pStyle w:val="2"/>
              <w:bidi w:val="0"/>
            </w:pPr>
            <w:r>
              <w:t>95.20</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3266E">
            <w:pPr>
              <w:pStyle w:val="2"/>
              <w:bidi w:val="0"/>
            </w:pPr>
            <w:r>
              <w:t>18.90</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38453F">
            <w:pPr>
              <w:pStyle w:val="2"/>
              <w:bidi w:val="0"/>
            </w:pPr>
            <w:r>
              <w:t>571.20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5E7C2A">
            <w:pPr>
              <w:pStyle w:val="2"/>
              <w:bidi w:val="0"/>
            </w:pPr>
            <w:r>
              <w:t>113.40</w:t>
            </w:r>
          </w:p>
        </w:tc>
      </w:tr>
      <w:tr w14:paraId="3CC28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0AFC95">
            <w:pPr>
              <w:pStyle w:val="2"/>
              <w:bidi w:val="0"/>
            </w:pPr>
            <w:r>
              <w:t>4</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FE9276">
            <w:pPr>
              <w:pStyle w:val="2"/>
              <w:bidi w:val="0"/>
            </w:pPr>
            <w:r>
              <w:t>6x4自卸车</w:t>
            </w:r>
          </w:p>
        </w:tc>
        <w:tc>
          <w:tcPr>
            <w:tcW w:w="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84D890">
            <w:pPr>
              <w:pStyle w:val="2"/>
              <w:bidi w:val="0"/>
            </w:pPr>
            <w:r>
              <w:t>辆</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2F1387">
            <w:pPr>
              <w:pStyle w:val="2"/>
              <w:bidi w:val="0"/>
            </w:pPr>
            <w:r>
              <w:t>北奔</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41F305">
            <w:pPr>
              <w:pStyle w:val="2"/>
              <w:bidi w:val="0"/>
            </w:pPr>
            <w:r>
              <w:t>10</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1A4F58">
            <w:pPr>
              <w:pStyle w:val="2"/>
              <w:bidi w:val="0"/>
            </w:pPr>
            <w:r>
              <w:t>8.93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EC8A5A">
            <w:pPr>
              <w:pStyle w:val="2"/>
              <w:bidi w:val="0"/>
            </w:pPr>
            <w:r>
              <w:t>2.50</w:t>
            </w:r>
          </w:p>
        </w:tc>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E172A8">
            <w:pPr>
              <w:pStyle w:val="2"/>
              <w:bidi w:val="0"/>
            </w:pPr>
            <w:r>
              <w:t>3.50</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EB2C53">
            <w:pPr>
              <w:pStyle w:val="2"/>
              <w:bidi w:val="0"/>
            </w:pPr>
            <w:r>
              <w:t>78.14</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E5CE8E">
            <w:pPr>
              <w:pStyle w:val="2"/>
              <w:bidi w:val="0"/>
            </w:pPr>
            <w:r>
              <w:t>15.64</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FB46A">
            <w:pPr>
              <w:pStyle w:val="2"/>
              <w:bidi w:val="0"/>
            </w:pPr>
            <w:r>
              <w:t>781.40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365F0B">
            <w:pPr>
              <w:pStyle w:val="2"/>
              <w:bidi w:val="0"/>
            </w:pPr>
            <w:r>
              <w:t>156.40</w:t>
            </w:r>
          </w:p>
        </w:tc>
      </w:tr>
      <w:tr w14:paraId="3061A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4A2DCA">
            <w:pPr>
              <w:pStyle w:val="2"/>
              <w:bidi w:val="0"/>
            </w:pPr>
            <w:r>
              <w:t>5</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596E3D">
            <w:pPr>
              <w:pStyle w:val="2"/>
              <w:bidi w:val="0"/>
            </w:pPr>
            <w:r>
              <w:t>6x4洒水车</w:t>
            </w:r>
          </w:p>
        </w:tc>
        <w:tc>
          <w:tcPr>
            <w:tcW w:w="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421ADC">
            <w:pPr>
              <w:pStyle w:val="2"/>
              <w:bidi w:val="0"/>
            </w:pPr>
            <w:r>
              <w:t>辆</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DA3904">
            <w:pPr>
              <w:pStyle w:val="2"/>
              <w:bidi w:val="0"/>
            </w:pPr>
            <w:r>
              <w:t>北奔</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012E64">
            <w:pPr>
              <w:pStyle w:val="2"/>
              <w:bidi w:val="0"/>
            </w:pPr>
            <w:r>
              <w:t>6</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F736E">
            <w:pPr>
              <w:pStyle w:val="2"/>
              <w:bidi w:val="0"/>
            </w:pPr>
            <w:r>
              <w:t>10.44</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7A7CCA">
            <w:pPr>
              <w:pStyle w:val="2"/>
              <w:bidi w:val="0"/>
            </w:pPr>
            <w:r>
              <w:t>2.50</w:t>
            </w:r>
          </w:p>
        </w:tc>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4C735B">
            <w:pPr>
              <w:pStyle w:val="2"/>
              <w:bidi w:val="0"/>
            </w:pPr>
            <w:r>
              <w:t>3.44</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BE41CD">
            <w:pPr>
              <w:pStyle w:val="2"/>
              <w:bidi w:val="0"/>
            </w:pPr>
            <w:r>
              <w:t>89.78</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23A5D6">
            <w:pPr>
              <w:pStyle w:val="2"/>
              <w:bidi w:val="0"/>
            </w:pPr>
            <w:r>
              <w:t>17.30</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E469D2">
            <w:pPr>
              <w:pStyle w:val="2"/>
              <w:bidi w:val="0"/>
            </w:pPr>
            <w:r>
              <w:t>538.68</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141658">
            <w:pPr>
              <w:pStyle w:val="2"/>
              <w:bidi w:val="0"/>
            </w:pPr>
            <w:r>
              <w:t>103.80</w:t>
            </w:r>
          </w:p>
        </w:tc>
      </w:tr>
      <w:tr w14:paraId="0E12F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36B420">
            <w:pPr>
              <w:pStyle w:val="2"/>
              <w:bidi w:val="0"/>
            </w:pPr>
            <w:r>
              <w:t>6</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F3E25D">
            <w:pPr>
              <w:pStyle w:val="2"/>
              <w:bidi w:val="0"/>
            </w:pPr>
            <w:r>
              <w:t>履带式挖掘机370</w:t>
            </w:r>
          </w:p>
        </w:tc>
        <w:tc>
          <w:tcPr>
            <w:tcW w:w="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935152">
            <w:pPr>
              <w:pStyle w:val="2"/>
              <w:bidi w:val="0"/>
            </w:pPr>
            <w:r>
              <w:t>台</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07F9C9">
            <w:pPr>
              <w:pStyle w:val="2"/>
              <w:bidi w:val="0"/>
            </w:pPr>
            <w:r>
              <w:t>徐工</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A88D0">
            <w:pPr>
              <w:pStyle w:val="2"/>
              <w:bidi w:val="0"/>
            </w:pPr>
            <w:r>
              <w:t>4</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DE14E0">
            <w:pPr>
              <w:pStyle w:val="2"/>
              <w:bidi w:val="0"/>
            </w:pPr>
            <w:r>
              <w:t>11.53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E24C6">
            <w:pPr>
              <w:pStyle w:val="2"/>
              <w:bidi w:val="0"/>
            </w:pPr>
            <w:r>
              <w:t>3.2</w:t>
            </w:r>
          </w:p>
        </w:tc>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BFD9CC">
            <w:pPr>
              <w:pStyle w:val="2"/>
              <w:bidi w:val="0"/>
            </w:pPr>
            <w:r>
              <w:t>3.55</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0A7BB4">
            <w:pPr>
              <w:pStyle w:val="2"/>
              <w:bidi w:val="0"/>
            </w:pPr>
            <w:r>
              <w:t>130.98</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28F0E6">
            <w:pPr>
              <w:pStyle w:val="2"/>
              <w:bidi w:val="0"/>
            </w:pPr>
            <w:r>
              <w:t>37</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977F7A">
            <w:pPr>
              <w:pStyle w:val="2"/>
              <w:bidi w:val="0"/>
            </w:pPr>
            <w:r>
              <w:t>523.92</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7AE1F">
            <w:pPr>
              <w:pStyle w:val="2"/>
              <w:bidi w:val="0"/>
            </w:pPr>
            <w:r>
              <w:t>148.00</w:t>
            </w:r>
          </w:p>
        </w:tc>
      </w:tr>
      <w:tr w14:paraId="242E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56B0F1">
            <w:pPr>
              <w:pStyle w:val="2"/>
              <w:bidi w:val="0"/>
            </w:pPr>
            <w:r>
              <w:t>7</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BCFD50">
            <w:pPr>
              <w:pStyle w:val="2"/>
              <w:bidi w:val="0"/>
            </w:pPr>
            <w:r>
              <w:t>履带式挖掘机215</w:t>
            </w:r>
          </w:p>
        </w:tc>
        <w:tc>
          <w:tcPr>
            <w:tcW w:w="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B58645">
            <w:pPr>
              <w:pStyle w:val="2"/>
              <w:bidi w:val="0"/>
            </w:pPr>
            <w:r>
              <w:t>台</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C1BB42">
            <w:pPr>
              <w:pStyle w:val="2"/>
              <w:bidi w:val="0"/>
            </w:pPr>
            <w:r>
              <w:t>徐工</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65F2F0">
            <w:pPr>
              <w:pStyle w:val="2"/>
              <w:bidi w:val="0"/>
            </w:pPr>
            <w:r>
              <w:t>3</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AB5277">
            <w:pPr>
              <w:pStyle w:val="2"/>
              <w:bidi w:val="0"/>
            </w:pPr>
            <w:r>
              <w:t>9.68</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C88AE9">
            <w:pPr>
              <w:pStyle w:val="2"/>
              <w:bidi w:val="0"/>
            </w:pPr>
            <w:r>
              <w:t>2.89</w:t>
            </w:r>
          </w:p>
        </w:tc>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E1C547">
            <w:pPr>
              <w:pStyle w:val="2"/>
              <w:bidi w:val="0"/>
            </w:pPr>
            <w:r>
              <w:t>3.45</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160684">
            <w:pPr>
              <w:pStyle w:val="2"/>
              <w:bidi w:val="0"/>
            </w:pPr>
            <w:r>
              <w:t>96.51</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5D21A2">
            <w:pPr>
              <w:pStyle w:val="2"/>
              <w:bidi w:val="0"/>
            </w:pPr>
            <w:r>
              <w:t>22</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14F503">
            <w:pPr>
              <w:pStyle w:val="2"/>
              <w:bidi w:val="0"/>
            </w:pPr>
            <w:r>
              <w:t>289.53</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A32ACA">
            <w:pPr>
              <w:pStyle w:val="2"/>
              <w:bidi w:val="0"/>
            </w:pPr>
            <w:r>
              <w:t>66.00</w:t>
            </w:r>
          </w:p>
        </w:tc>
      </w:tr>
      <w:tr w14:paraId="471FD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35DA7F">
            <w:pPr>
              <w:pStyle w:val="2"/>
              <w:bidi w:val="0"/>
            </w:pPr>
            <w:r>
              <w:t>8</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9B562C">
            <w:pPr>
              <w:pStyle w:val="2"/>
              <w:bidi w:val="0"/>
            </w:pPr>
            <w:r>
              <w:t>平地机</w:t>
            </w:r>
          </w:p>
        </w:tc>
        <w:tc>
          <w:tcPr>
            <w:tcW w:w="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AC3FC4">
            <w:pPr>
              <w:pStyle w:val="2"/>
              <w:bidi w:val="0"/>
            </w:pPr>
            <w:r>
              <w:t>台</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5EA81B">
            <w:pPr>
              <w:pStyle w:val="2"/>
              <w:bidi w:val="0"/>
            </w:pPr>
            <w:r>
              <w:t>柳工</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D00D72">
            <w:pPr>
              <w:pStyle w:val="2"/>
              <w:bidi w:val="0"/>
            </w:pPr>
            <w:r>
              <w:t>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830562">
            <w:pPr>
              <w:pStyle w:val="2"/>
              <w:bidi w:val="0"/>
            </w:pPr>
            <w:r>
              <w:t>11.14</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D91C80">
            <w:pPr>
              <w:pStyle w:val="2"/>
              <w:bidi w:val="0"/>
            </w:pPr>
            <w:r>
              <w:t>2.74</w:t>
            </w:r>
          </w:p>
        </w:tc>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4C0641">
            <w:pPr>
              <w:pStyle w:val="2"/>
              <w:bidi w:val="0"/>
            </w:pPr>
            <w:r>
              <w:t>3.38</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2B2B24">
            <w:pPr>
              <w:pStyle w:val="2"/>
              <w:bidi w:val="0"/>
            </w:pPr>
            <w:r>
              <w:t>103.17</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FF0699">
            <w:pPr>
              <w:pStyle w:val="2"/>
              <w:bidi w:val="0"/>
            </w:pPr>
            <w:r>
              <w:t>17.8</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A17FF">
            <w:pPr>
              <w:pStyle w:val="2"/>
              <w:bidi w:val="0"/>
            </w:pPr>
            <w:r>
              <w:t>206.34</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5199E">
            <w:pPr>
              <w:pStyle w:val="2"/>
              <w:bidi w:val="0"/>
            </w:pPr>
            <w:r>
              <w:t>35.60</w:t>
            </w:r>
          </w:p>
        </w:tc>
      </w:tr>
      <w:tr w14:paraId="4765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E9C3EE">
            <w:pPr>
              <w:pStyle w:val="2"/>
              <w:bidi w:val="0"/>
            </w:pPr>
            <w:r>
              <w:t>9</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4F779D">
            <w:pPr>
              <w:pStyle w:val="2"/>
              <w:bidi w:val="0"/>
            </w:pPr>
            <w:r>
              <w:t>压路机</w:t>
            </w:r>
          </w:p>
        </w:tc>
        <w:tc>
          <w:tcPr>
            <w:tcW w:w="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FDE2ED">
            <w:pPr>
              <w:pStyle w:val="2"/>
              <w:bidi w:val="0"/>
            </w:pPr>
            <w:r>
              <w:t>台</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C8F793">
            <w:pPr>
              <w:pStyle w:val="2"/>
              <w:bidi w:val="0"/>
            </w:pPr>
            <w:r>
              <w:t>柳工</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075FEC">
            <w:pPr>
              <w:pStyle w:val="2"/>
              <w:bidi w:val="0"/>
            </w:pPr>
            <w:r>
              <w:t>2</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6ED27F">
            <w:pPr>
              <w:pStyle w:val="2"/>
              <w:bidi w:val="0"/>
            </w:pPr>
            <w:r>
              <w:t>6.65</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745A8A">
            <w:pPr>
              <w:pStyle w:val="2"/>
              <w:bidi w:val="0"/>
            </w:pPr>
            <w:r>
              <w:t>2.34</w:t>
            </w:r>
          </w:p>
        </w:tc>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94A51">
            <w:pPr>
              <w:pStyle w:val="2"/>
              <w:bidi w:val="0"/>
            </w:pPr>
            <w:r>
              <w:t>3.05</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F47D0E">
            <w:pPr>
              <w:pStyle w:val="2"/>
              <w:bidi w:val="0"/>
            </w:pPr>
            <w:r>
              <w:t>47.46</w:t>
            </w: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BE4971">
            <w:pPr>
              <w:pStyle w:val="2"/>
              <w:bidi w:val="0"/>
            </w:pPr>
            <w:r>
              <w:t>22</w:t>
            </w: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56AFD1">
            <w:pPr>
              <w:pStyle w:val="2"/>
              <w:bidi w:val="0"/>
            </w:pPr>
            <w:r>
              <w:t>94.92</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BD4184">
            <w:pPr>
              <w:pStyle w:val="2"/>
              <w:bidi w:val="0"/>
            </w:pPr>
            <w:r>
              <w:t>44.00</w:t>
            </w:r>
          </w:p>
        </w:tc>
      </w:tr>
      <w:tr w14:paraId="43843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637586">
            <w:pPr>
              <w:pStyle w:val="2"/>
              <w:bidi w:val="0"/>
            </w:pP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EE0E4A">
            <w:pPr>
              <w:pStyle w:val="2"/>
              <w:bidi w:val="0"/>
            </w:pPr>
            <w:r>
              <w:t>合计：</w:t>
            </w:r>
          </w:p>
        </w:tc>
        <w:tc>
          <w:tcPr>
            <w:tcW w:w="3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ADB15">
            <w:pPr>
              <w:pStyle w:val="2"/>
              <w:bidi w:val="0"/>
            </w:pP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75471">
            <w:pPr>
              <w:pStyle w:val="2"/>
              <w:bidi w:val="0"/>
            </w:pP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2362A">
            <w:pPr>
              <w:pStyle w:val="2"/>
              <w:bidi w:val="0"/>
            </w:pP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FC1243">
            <w:pPr>
              <w:pStyle w:val="2"/>
              <w:bidi w:val="0"/>
            </w:pP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3ED99D">
            <w:pPr>
              <w:pStyle w:val="2"/>
              <w:bidi w:val="0"/>
            </w:pPr>
          </w:p>
        </w:tc>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7CA72C">
            <w:pPr>
              <w:pStyle w:val="2"/>
              <w:bidi w:val="0"/>
            </w:pP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30D70B">
            <w:pPr>
              <w:pStyle w:val="2"/>
              <w:bidi w:val="0"/>
            </w:pPr>
          </w:p>
        </w:tc>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23945">
            <w:pPr>
              <w:pStyle w:val="2"/>
              <w:bidi w:val="0"/>
            </w:pPr>
          </w:p>
        </w:tc>
        <w:tc>
          <w:tcPr>
            <w:tcW w:w="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05B4BF">
            <w:pPr>
              <w:pStyle w:val="2"/>
              <w:bidi w:val="0"/>
            </w:pPr>
            <w:r>
              <w:t>4496.60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94A57">
            <w:pPr>
              <w:pStyle w:val="2"/>
              <w:bidi w:val="0"/>
            </w:pPr>
            <w:r>
              <w:t>802.70</w:t>
            </w:r>
          </w:p>
        </w:tc>
      </w:tr>
    </w:tbl>
    <w:p w14:paraId="3B868D61">
      <w:pPr>
        <w:pStyle w:val="2"/>
        <w:bidi w:val="0"/>
      </w:pPr>
      <w:r>
        <w:rPr>
          <w:rFonts w:hint="eastAsia"/>
        </w:rPr>
        <w:t>5、发运计划：</w:t>
      </w:r>
    </w:p>
    <w:p w14:paraId="050E25C3">
      <w:pPr>
        <w:pStyle w:val="2"/>
        <w:bidi w:val="0"/>
      </w:pPr>
      <w:r>
        <w:rPr>
          <w:rFonts w:hint="eastAsia"/>
        </w:rPr>
        <w:t>货物集港时间：预计2025年5月底</w:t>
      </w:r>
    </w:p>
    <w:p w14:paraId="6F044EAB">
      <w:pPr>
        <w:pStyle w:val="2"/>
        <w:bidi w:val="0"/>
      </w:pPr>
      <w:r>
        <w:rPr>
          <w:rFonts w:hint="eastAsia"/>
        </w:rPr>
        <w:t>货物起运时间：2025年 6月15日前，一次性或分批发运。</w:t>
      </w:r>
    </w:p>
    <w:p w14:paraId="4529E815">
      <w:pPr>
        <w:pStyle w:val="2"/>
        <w:bidi w:val="0"/>
      </w:pPr>
      <w:r>
        <w:rPr>
          <w:rFonts w:hint="eastAsia"/>
        </w:rPr>
        <w:t>6、投标人报价应包含运输上述货物清单内所有货物及为其出口报关等相关服务的价格。</w:t>
      </w:r>
    </w:p>
    <w:p w14:paraId="2B1ED00D">
      <w:pPr>
        <w:pStyle w:val="2"/>
        <w:bidi w:val="0"/>
      </w:pPr>
      <w:r>
        <w:rPr>
          <w:rFonts w:hint="eastAsia"/>
        </w:rPr>
        <w:t>7、投标人须知晓上表中的数量为暂定数量具有不准确性，投标人应充分考虑，合同执行期间的数量按照现场实际承运数量计量，并不会因数量变化进行单价的调整。</w:t>
      </w:r>
    </w:p>
    <w:p w14:paraId="302A66DB">
      <w:pPr>
        <w:pStyle w:val="2"/>
        <w:bidi w:val="0"/>
      </w:pPr>
      <w:r>
        <w:rPr>
          <w:rFonts w:hint="eastAsia"/>
        </w:rPr>
        <w:t>二、投标人资格要求</w:t>
      </w:r>
    </w:p>
    <w:p w14:paraId="25371E6C">
      <w:pPr>
        <w:pStyle w:val="2"/>
        <w:bidi w:val="0"/>
      </w:pPr>
      <w:r>
        <w:rPr>
          <w:rFonts w:hint="eastAsia"/>
        </w:rPr>
        <w:t>1、投标人须为在中华人民共和国境内依法注册的独立法人。</w:t>
      </w:r>
    </w:p>
    <w:p w14:paraId="172E8DEA">
      <w:pPr>
        <w:pStyle w:val="2"/>
        <w:bidi w:val="0"/>
      </w:pPr>
      <w:r>
        <w:rPr>
          <w:rFonts w:hint="eastAsia"/>
        </w:rPr>
        <w:t>2、投标人必须具有国际货运代理资格。</w:t>
      </w:r>
    </w:p>
    <w:p w14:paraId="2CFE17E5">
      <w:pPr>
        <w:pStyle w:val="2"/>
        <w:bidi w:val="0"/>
      </w:pPr>
      <w:r>
        <w:rPr>
          <w:rFonts w:hint="eastAsia"/>
        </w:rPr>
        <w:t>3、投标人须具有增值税一般纳税人资格。</w:t>
      </w:r>
    </w:p>
    <w:p w14:paraId="606D548E">
      <w:pPr>
        <w:pStyle w:val="2"/>
        <w:bidi w:val="0"/>
      </w:pPr>
      <w:r>
        <w:rPr>
          <w:rFonts w:hint="eastAsia"/>
        </w:rPr>
        <w:t>4、投标人提供的所有证书、材料须真实可靠，且不得以挂靠方式、相互串通方式、借用其他单位资质方式或其他方式弄虚作假，一经发现，取消其投标资格，保证金不予退还并上报上级主管部门严格按相关法规进行处理。</w:t>
      </w:r>
    </w:p>
    <w:p w14:paraId="253A4AD8">
      <w:pPr>
        <w:pStyle w:val="2"/>
        <w:bidi w:val="0"/>
      </w:pPr>
      <w:r>
        <w:rPr>
          <w:rFonts w:hint="eastAsia"/>
        </w:rPr>
        <w:t>5、截至本项目投标截止时间，投标人在“信用中国”网站(www.creditchina.gov.cn)没有被列入失信被执行人或重大税收违法失信主体的有效名单。</w:t>
      </w:r>
    </w:p>
    <w:p w14:paraId="67DD8523">
      <w:pPr>
        <w:pStyle w:val="2"/>
        <w:bidi w:val="0"/>
      </w:pPr>
      <w:r>
        <w:rPr>
          <w:rFonts w:hint="eastAsia"/>
        </w:rPr>
        <w:t>6、本次招标不接受联合体投标。</w:t>
      </w:r>
    </w:p>
    <w:p w14:paraId="18A5B7A3">
      <w:pPr>
        <w:pStyle w:val="2"/>
        <w:bidi w:val="0"/>
      </w:pPr>
      <w:r>
        <w:rPr>
          <w:rFonts w:hint="eastAsia"/>
        </w:rPr>
        <w:t>三、获取招标文件程序</w:t>
      </w:r>
    </w:p>
    <w:p w14:paraId="185F0E44">
      <w:pPr>
        <w:pStyle w:val="2"/>
        <w:bidi w:val="0"/>
      </w:pPr>
      <w:r>
        <w:rPr>
          <w:rFonts w:hint="eastAsia"/>
        </w:rPr>
        <w:t>本项目招标文件获取方式：有意向的投标人请于2025年5月18日至2025年5月23日登录精彩纵横云采购平台网站（网址：https://www.yingcaicheng.com)公告查看页面点击“立即参与”，在精彩纵横云采购平台上传相关材料（营业执照、国际货运代理资格证明材料）扫描件，经审核后，在网上缴费并获取电子招标文件及其它资料，纸质招标文件自行前往招标代理机构领取（未注册的供应商须先完成注册登记并通过审核，如已进行注册则直接网上缴费并下载即可），缴纳平台使用费400元，未获取招标文件及其他材料的不能参与本项目的投标，纸质招标文件自行前往招标代理机构领取。（未注册的供应商须先完成注册登记并通过审核，如已进行注册则直接网上缴费并下载即可）</w:t>
      </w:r>
    </w:p>
    <w:p w14:paraId="6E07F9B3">
      <w:pPr>
        <w:pStyle w:val="2"/>
        <w:bidi w:val="0"/>
      </w:pPr>
      <w:r>
        <w:rPr>
          <w:rFonts w:hint="eastAsia"/>
        </w:rPr>
        <w:t>备注：</w:t>
      </w:r>
    </w:p>
    <w:p w14:paraId="3FF3F255">
      <w:pPr>
        <w:pStyle w:val="2"/>
        <w:bidi w:val="0"/>
      </w:pPr>
      <w:r>
        <w:rPr>
          <w:rFonts w:hint="eastAsia"/>
        </w:rPr>
        <w:t>1）具体注册事宜可登录精彩纵横云采购平台网站（https://www.yingcaicheng.com）查看“帮助专区”；</w:t>
      </w:r>
    </w:p>
    <w:p w14:paraId="1E2EDE4E">
      <w:pPr>
        <w:pStyle w:val="2"/>
        <w:bidi w:val="0"/>
      </w:pPr>
      <w:r>
        <w:rPr>
          <w:rFonts w:hint="eastAsia"/>
        </w:rPr>
        <w:t>2）相关问题也可拨打咨询电话：400-8566-100（注册咨询电话，晚上21：00前），咨询QQ：2307583988、811028657、3132922569；</w:t>
      </w:r>
    </w:p>
    <w:p w14:paraId="6B30292F">
      <w:pPr>
        <w:pStyle w:val="2"/>
        <w:bidi w:val="0"/>
      </w:pPr>
      <w:r>
        <w:rPr>
          <w:rFonts w:hint="eastAsia"/>
        </w:rPr>
        <w:t>3）以上手续必须在招标文件发售期内完成，因未及时办理注册审核手续影响获取招标文件及参加投标的，责任自负。</w:t>
      </w:r>
    </w:p>
    <w:p w14:paraId="0DEDC72A">
      <w:pPr>
        <w:pStyle w:val="2"/>
        <w:bidi w:val="0"/>
      </w:pPr>
      <w:r>
        <w:rPr>
          <w:rFonts w:hint="eastAsia"/>
        </w:rPr>
        <w:t>     请各投标人实时关注精彩纵横云采购平台网站（https://www.yingcaicheng.com），及时下载答疑澄清文件，并在下载的答疑澄清文件界面制作并上传电子投标文件（包括在发布答疑澄清文件之前已上传的电子投标文件，需重新制作并上传），否则开标现场将无法解密电子投标文件，由此引发的后果由投标人自行承担。</w:t>
      </w:r>
    </w:p>
    <w:p w14:paraId="2EC9D334">
      <w:pPr>
        <w:pStyle w:val="2"/>
        <w:bidi w:val="0"/>
      </w:pPr>
      <w:r>
        <w:rPr>
          <w:rFonts w:hint="eastAsia"/>
        </w:rPr>
        <w:t>四、投标文件递交：</w:t>
      </w:r>
    </w:p>
    <w:p w14:paraId="09052B74">
      <w:pPr>
        <w:pStyle w:val="2"/>
        <w:bidi w:val="0"/>
      </w:pPr>
      <w:r>
        <w:rPr>
          <w:rFonts w:hint="eastAsia"/>
        </w:rPr>
        <w:t>1、投标人必须在投标截止时间前将加盖电子签章的加密电子投标文件上传至精彩纵横云采购平台网站（网址：https://www.yingcaicheng.com)，否则视为无效投标。</w:t>
      </w:r>
    </w:p>
    <w:p w14:paraId="28D0CD61">
      <w:pPr>
        <w:pStyle w:val="2"/>
        <w:bidi w:val="0"/>
      </w:pPr>
      <w:r>
        <w:rPr>
          <w:rFonts w:hint="eastAsia"/>
        </w:rPr>
        <w:t>备注：（1）电子投标文件编制须使用精彩纵横云采购平台投标文件制作软件，投标工具（含驱动）可在精彩纵横云采购平台任意页面右侧“投标客户端”点击下载。</w:t>
      </w:r>
    </w:p>
    <w:p w14:paraId="50596B7D">
      <w:pPr>
        <w:pStyle w:val="2"/>
        <w:bidi w:val="0"/>
      </w:pPr>
      <w:r>
        <w:rPr>
          <w:rFonts w:hint="eastAsia"/>
        </w:rPr>
        <w:t>（2）投标人进行投标需要提前远程办理CA数字证书（仅下载招标文件电子版不需要办理CA数字证书，只需会员审核通过即可，上传投标文件时需要启用CA数字证书），办理方式和注意事项详见精彩纵横云采购平台网站 “帮忙专区”栏目查看。</w:t>
      </w:r>
    </w:p>
    <w:p w14:paraId="31E851AB">
      <w:pPr>
        <w:pStyle w:val="2"/>
        <w:bidi w:val="0"/>
      </w:pPr>
      <w:r>
        <w:rPr>
          <w:rFonts w:hint="eastAsia"/>
        </w:rPr>
        <w:t>（3）在精彩纵横云采购平台已办理且还在有效期的CA数字证书的投标人，无需重新办理，可直接参与项目及其他项目的投标活动。</w:t>
      </w:r>
    </w:p>
    <w:p w14:paraId="70399EDD">
      <w:pPr>
        <w:pStyle w:val="2"/>
        <w:bidi w:val="0"/>
      </w:pPr>
      <w:r>
        <w:rPr>
          <w:rFonts w:hint="eastAsia"/>
        </w:rPr>
        <w:t>（4）在精彩纵横电子交易平台已办理且还在有效期的CA数字证书的投标人，无需重新办理，可直接参与项目及其他项目的投标活动。</w:t>
      </w:r>
    </w:p>
    <w:p w14:paraId="5AFA265A">
      <w:pPr>
        <w:pStyle w:val="2"/>
        <w:bidi w:val="0"/>
      </w:pPr>
      <w:r>
        <w:rPr>
          <w:rFonts w:hint="eastAsia"/>
        </w:rPr>
        <w:t>（5）精彩纵横云采购平台支持两种CA数字证书，即：实体CA、移动CA，投标人根据实际情况按需办理。</w:t>
      </w:r>
    </w:p>
    <w:p w14:paraId="7F2C0687">
      <w:pPr>
        <w:pStyle w:val="2"/>
        <w:bidi w:val="0"/>
      </w:pPr>
      <w:r>
        <w:rPr>
          <w:rFonts w:hint="eastAsia"/>
        </w:rPr>
        <w:t>（6）全流程电子化相关问题可拨打咨询电话：400-8566-100（注册咨询电话，晚上21：00前）或咨询在线客服（QQ：2307583988、811028657、3132922569）。</w:t>
      </w:r>
    </w:p>
    <w:p w14:paraId="3EC071E9">
      <w:pPr>
        <w:pStyle w:val="2"/>
        <w:bidi w:val="0"/>
      </w:pPr>
      <w:r>
        <w:rPr>
          <w:rFonts w:hint="eastAsia"/>
        </w:rPr>
        <w:t> 2、投标截止时间和开标时间为2025年5月28日14: 30（北京时间）。</w:t>
      </w:r>
    </w:p>
    <w:p w14:paraId="3F159549">
      <w:pPr>
        <w:pStyle w:val="2"/>
        <w:bidi w:val="0"/>
      </w:pPr>
      <w:r>
        <w:rPr>
          <w:rFonts w:hint="eastAsia"/>
        </w:rPr>
        <w:t> 3、纸质投标文件递交地点和开标地点：江西省机电设备招标有限公司二楼第五开标室（216室）（江西省南昌市东湖区省府大院北二路92号）</w:t>
      </w:r>
    </w:p>
    <w:p w14:paraId="65B67EA5">
      <w:pPr>
        <w:pStyle w:val="2"/>
        <w:bidi w:val="0"/>
      </w:pPr>
      <w:r>
        <w:rPr>
          <w:rFonts w:hint="eastAsia"/>
        </w:rPr>
        <w:t> 4、逾期送达的或者未按要求密封的纸质投标文件，将不予接收。</w:t>
      </w:r>
    </w:p>
    <w:p w14:paraId="1304D2AB">
      <w:pPr>
        <w:pStyle w:val="2"/>
        <w:bidi w:val="0"/>
      </w:pPr>
      <w:r>
        <w:rPr>
          <w:rFonts w:hint="eastAsia"/>
        </w:rPr>
        <w:t> </w:t>
      </w:r>
    </w:p>
    <w:p w14:paraId="186E19FE">
      <w:pPr>
        <w:pStyle w:val="2"/>
        <w:bidi w:val="0"/>
      </w:pPr>
      <w:r>
        <w:rPr>
          <w:rFonts w:hint="eastAsia"/>
        </w:rPr>
        <w:t>五、联系人及联系方式：</w:t>
      </w:r>
    </w:p>
    <w:p w14:paraId="35844941">
      <w:pPr>
        <w:pStyle w:val="2"/>
        <w:bidi w:val="0"/>
      </w:pPr>
      <w:r>
        <w:rPr>
          <w:rFonts w:hint="eastAsia"/>
        </w:rPr>
        <w:t>招标人：中国江西国际经济技术合作有限公司</w:t>
      </w:r>
    </w:p>
    <w:p w14:paraId="46797B68">
      <w:pPr>
        <w:pStyle w:val="2"/>
        <w:bidi w:val="0"/>
      </w:pPr>
      <w:r>
        <w:rPr>
          <w:rFonts w:hint="eastAsia"/>
        </w:rPr>
        <w:t>地址：南昌市红谷滩丰和中大道1198号</w:t>
      </w:r>
    </w:p>
    <w:p w14:paraId="6A364B6D">
      <w:pPr>
        <w:pStyle w:val="2"/>
        <w:bidi w:val="0"/>
      </w:pPr>
      <w:r>
        <w:rPr>
          <w:rFonts w:hint="eastAsia"/>
        </w:rPr>
        <w:t>联系人：刘懿帆</w:t>
      </w:r>
    </w:p>
    <w:p w14:paraId="2369183F">
      <w:pPr>
        <w:pStyle w:val="2"/>
        <w:bidi w:val="0"/>
      </w:pPr>
      <w:r>
        <w:rPr>
          <w:rFonts w:hint="eastAsia"/>
        </w:rPr>
        <w:t>电话：0791-86373690</w:t>
      </w:r>
    </w:p>
    <w:p w14:paraId="3AD65DE3">
      <w:pPr>
        <w:pStyle w:val="2"/>
        <w:bidi w:val="0"/>
      </w:pPr>
      <w:r>
        <w:rPr>
          <w:rFonts w:hint="eastAsia"/>
        </w:rPr>
        <w:t> </w:t>
      </w:r>
    </w:p>
    <w:p w14:paraId="182FD4ED">
      <w:pPr>
        <w:pStyle w:val="2"/>
        <w:bidi w:val="0"/>
      </w:pPr>
      <w:r>
        <w:rPr>
          <w:rFonts w:hint="eastAsia"/>
        </w:rPr>
        <w:t>招标代理机构：江西省机电设备招标有限公司</w:t>
      </w:r>
    </w:p>
    <w:p w14:paraId="6EEAA9B8">
      <w:pPr>
        <w:pStyle w:val="2"/>
        <w:bidi w:val="0"/>
      </w:pPr>
      <w:r>
        <w:rPr>
          <w:rFonts w:hint="eastAsia"/>
        </w:rPr>
        <w:t>详细地址：南昌市省府大院北二路92号（咨询大厦）</w:t>
      </w:r>
    </w:p>
    <w:p w14:paraId="6862505A">
      <w:pPr>
        <w:pStyle w:val="2"/>
        <w:bidi w:val="0"/>
      </w:pPr>
      <w:r>
        <w:rPr>
          <w:rFonts w:hint="eastAsia"/>
        </w:rPr>
        <w:t>邮政编码：330046</w:t>
      </w:r>
    </w:p>
    <w:p w14:paraId="16AF77CD">
      <w:pPr>
        <w:pStyle w:val="2"/>
        <w:bidi w:val="0"/>
      </w:pPr>
      <w:r>
        <w:rPr>
          <w:rFonts w:hint="eastAsia"/>
        </w:rPr>
        <w:t>联系人：   章海   </w:t>
      </w:r>
    </w:p>
    <w:p w14:paraId="168CCBCC">
      <w:pPr>
        <w:pStyle w:val="2"/>
        <w:bidi w:val="0"/>
      </w:pPr>
      <w:r>
        <w:rPr>
          <w:rFonts w:hint="eastAsia"/>
        </w:rPr>
        <w:t>电  话：  13049306098     </w:t>
      </w:r>
    </w:p>
    <w:p w14:paraId="02B5D42E">
      <w:pPr>
        <w:pStyle w:val="2"/>
        <w:bidi w:val="0"/>
      </w:pPr>
      <w:r>
        <w:rPr>
          <w:rFonts w:hint="eastAsia"/>
        </w:rPr>
        <w:t>电子邮箱：  zhanghai@jxzxtz.com</w:t>
      </w:r>
    </w:p>
    <w:p w14:paraId="5C7EE7C6">
      <w:pPr>
        <w:pStyle w:val="2"/>
        <w:bidi w:val="0"/>
      </w:pPr>
    </w:p>
    <w:p w14:paraId="1922DCA7">
      <w:pPr>
        <w:pStyle w:val="2"/>
        <w:bidi w:val="0"/>
      </w:pPr>
      <w:r>
        <w:rPr>
          <w:rFonts w:hint="eastAsia"/>
          <w:lang w:val="en-US" w:eastAsia="zh-CN"/>
        </w:rPr>
        <w:t>报价网址:https://www.yingcaicheng.com</w:t>
      </w:r>
    </w:p>
    <w:p w14:paraId="664B2A82">
      <w:pPr>
        <w:pStyle w:val="2"/>
        <w:bidi w:val="0"/>
      </w:pPr>
    </w:p>
    <w:p w14:paraId="43DF040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16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2025-05-19T02:02:02Z</dcterms:created>
  <dc:creator>28039</dc:creator>
  <cp:lastModifiedBy>沫燃 *</cp:lastModifiedBy>
  <dcterms:modified xsi:type="dcterms:W3CDTF">2025-05-19T02:02:19Z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3EB8FE75CD824F06AA4DFAF49FFA2B26_12</vt:lpwstr>
  </property>
</Properties>
</file>