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7"/>
        <w:gridCol w:w="8199"/>
      </w:tblGrid>
      <w:tr w14:paraId="397C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9DC4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关于海口美兰国际机场猎枪猎弹运输服务采购项目项目招标公告</w:t>
            </w:r>
            <w:bookmarkEnd w:id="0"/>
          </w:p>
        </w:tc>
      </w:tr>
      <w:tr w14:paraId="19CF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9296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16829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招标条件</w:t>
            </w:r>
          </w:p>
        </w:tc>
      </w:tr>
      <w:tr w14:paraId="782C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8661BE">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ED07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海口美兰国际机场猎枪猎弹运输服务采购项目已完成内部立项，预算金额151666.66元（不接受超出预算的报价），企业自有资金。项目不收取标书费、投标保证金、履约保证金。</w:t>
            </w:r>
          </w:p>
        </w:tc>
      </w:tr>
      <w:tr w14:paraId="31CE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5AA40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9DE82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项目概要</w:t>
            </w:r>
          </w:p>
        </w:tc>
      </w:tr>
      <w:tr w14:paraId="21CF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66816A">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E930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1.项目概况：寻找具备资质的运输单位承运猎枪及猎弹。此次调整旨在确保物资运输的合法性、安全性及及时性，保障我司鸟击防范业务的顺利开展。 2.服务期：接到甲方通知14天内完成运输服务。 4.服务要求：合同签订，接到甲方通知后，车辆、人员准备时间不超过1天；运输时间为《猎弹运输证》有效期内，务必在有效期内完成运输工作。</w:t>
            </w:r>
          </w:p>
        </w:tc>
      </w:tr>
      <w:tr w14:paraId="10857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2C1FD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3B190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招标项目及范围</w:t>
            </w:r>
          </w:p>
        </w:tc>
      </w:tr>
      <w:tr w14:paraId="2DEF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8E39EF">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DBAC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本次招标包括机场猎枪猎弹运输服务1项; 服务内容： （1）一、货物信息：产品名称：12号猎枪弹，UN码：0012，货物类别：1.4s，数量：20000发，（2）一、货物信息：12号单管猎枪，型号:贝雷塔A400标准版 ，数量:4把起运地：北京市怀柔区府前西路甲3号（北京市射击运动管理中心），目的地：海南省海口市美兰区海口美兰国际机场飞行区管理部枪弹房</w:t>
            </w:r>
          </w:p>
        </w:tc>
      </w:tr>
      <w:tr w14:paraId="1F30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B5C1A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70F7E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投标人资格要求</w:t>
            </w:r>
          </w:p>
        </w:tc>
      </w:tr>
      <w:tr w14:paraId="18C6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C18579">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DC20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1. 投标人资格条件1.1投标人必须是具有独立承担民事责任能力的在中华人民共和国境内注册并存续满一年的法人或其他组织（取得营业执照的分支机构可以分支机构名义参与投标，但同一上级公司的两个分支机构不得同时参加投标，资格要求文件中如要求提供“法定代表人”授权或签字的文书可以调整为其分支机构“负责人”授权或签字。）1.2具有良好的商业信誉和健全的财务会计制度。1.3具有履行合同所必需的设备和专业技术能力。1.4具有依法缴纳税收和社会保障资金的良好记录。1.5参加本次采购活动前三年内，投标人在经营活动中没有重大违法记录，未被列入失信被执行人名单、重大税收违法案件当事人名单、政府采购严重违法失信行为记录名单；且法定代表人和负责人近三年内无行贿犯罪记录。1.6如实提供符合文件要求的业绩、奖项、人员等信息。不存在恶意瞒报、压低业绩导致投标文件评分严重低于企业真实水平的情况，若对招采公平性产生影响的，一经发现将淘汰其投标并列入美兰机场供应商黑名单。1.7已清楚知晓并认可采购人黑名单认定标准，承诺严格遵守采购人供应商管理的相关要求。1.8若违反采购人规定被列为黑名单后，投标人承诺承担由此产生的一切法律责任和经济损失。1.9承诺在黑名单期间不再参与采购人（含海南控股体系内所有企业）所有的招标采购项目。1.10具有有效期内中华人民共和国道路运输证（经营性道路危险货物运输（1类4项））。2.联合体要求：本项目不接受联合体。</w:t>
            </w:r>
          </w:p>
        </w:tc>
      </w:tr>
      <w:tr w14:paraId="210F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EAA67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1DBB8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公告</w:t>
            </w:r>
          </w:p>
        </w:tc>
      </w:tr>
      <w:tr w14:paraId="694F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7F3AFF">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570A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公告时间：2025年05月27日至2025年06月05日</w:t>
            </w:r>
            <w:r>
              <w:rPr>
                <w:rStyle w:val="3"/>
                <w:rFonts w:hint="eastAsia"/>
                <w:lang w:val="en-US" w:eastAsia="zh-CN"/>
              </w:rPr>
              <w:br w:type="textWrapping"/>
            </w:r>
            <w:r>
              <w:rPr>
                <w:rStyle w:val="3"/>
                <w:rFonts w:hint="eastAsia"/>
                <w:lang w:val="en-US" w:eastAsia="zh-CN"/>
              </w:rPr>
              <w:t>公告地点：海南机场云采购管理平台</w:t>
            </w:r>
          </w:p>
        </w:tc>
      </w:tr>
      <w:tr w14:paraId="5852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DE385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C6EE1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招标文件的获取</w:t>
            </w:r>
          </w:p>
        </w:tc>
      </w:tr>
      <w:tr w14:paraId="23B8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E31909">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722F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获取时间：2025年05月27日至2025年06月05日</w:t>
            </w:r>
            <w:r>
              <w:rPr>
                <w:rStyle w:val="3"/>
                <w:rFonts w:hint="eastAsia"/>
                <w:lang w:val="en-US" w:eastAsia="zh-CN"/>
              </w:rPr>
              <w:br w:type="textWrapping"/>
            </w:r>
            <w:r>
              <w:rPr>
                <w:rStyle w:val="3"/>
                <w:rFonts w:hint="eastAsia"/>
                <w:lang w:val="en-US" w:eastAsia="zh-CN"/>
              </w:rPr>
              <w:t>获取地点：海南机场云采购管理平台</w:t>
            </w:r>
            <w:r>
              <w:rPr>
                <w:rStyle w:val="3"/>
                <w:rFonts w:hint="eastAsia"/>
                <w:lang w:val="en-US" w:eastAsia="zh-CN"/>
              </w:rPr>
              <w:br w:type="textWrapping"/>
            </w:r>
            <w:r>
              <w:rPr>
                <w:rStyle w:val="3"/>
                <w:rFonts w:hint="eastAsia"/>
                <w:lang w:val="en-US" w:eastAsia="zh-CN"/>
              </w:rPr>
              <w:t>标书价格：无需缴纳</w:t>
            </w:r>
          </w:p>
        </w:tc>
      </w:tr>
      <w:tr w14:paraId="3356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27668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02AE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联系方式</w:t>
            </w:r>
          </w:p>
        </w:tc>
      </w:tr>
      <w:tr w14:paraId="111A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D3FF73">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2635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采购单位：海口美兰国际机场有限责任公司</w:t>
            </w:r>
            <w:r>
              <w:rPr>
                <w:rStyle w:val="3"/>
                <w:rFonts w:hint="eastAsia"/>
                <w:lang w:val="en-US" w:eastAsia="zh-CN"/>
              </w:rPr>
              <w:br w:type="textWrapping"/>
            </w:r>
            <w:r>
              <w:rPr>
                <w:rStyle w:val="3"/>
                <w:rFonts w:hint="eastAsia"/>
                <w:lang w:val="en-US" w:eastAsia="zh-CN"/>
              </w:rPr>
              <w:t>联系人：戴传辉</w:t>
            </w:r>
            <w:r>
              <w:rPr>
                <w:rStyle w:val="3"/>
                <w:rFonts w:hint="eastAsia"/>
                <w:lang w:val="en-US" w:eastAsia="zh-CN"/>
              </w:rPr>
              <w:br w:type="textWrapping"/>
            </w:r>
            <w:r>
              <w:rPr>
                <w:rStyle w:val="3"/>
                <w:rFonts w:hint="eastAsia"/>
                <w:lang w:val="en-US" w:eastAsia="zh-CN"/>
              </w:rPr>
              <w:t>电话：18089725028</w:t>
            </w:r>
          </w:p>
        </w:tc>
      </w:tr>
    </w:tbl>
    <w:p w14:paraId="722024DB">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6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2025-05-28T02:13:11Z</dcterms:created>
  <dc:creator>28039</dc:creator>
  <cp:lastModifiedBy>沫燃 *</cp:lastModifiedBy>
  <dcterms:modified xsi:type="dcterms:W3CDTF">2025-05-28T02:13:23Z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EF518D6780364D8D8D6F4789F752925E_12</vt:lpwstr>
  </property>
</Properties>
</file>