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61"/>
        <w:gridCol w:w="2545"/>
      </w:tblGrid>
      <w:tr w14:paraId="517C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9A6DAF">
            <w:pPr>
              <w:pStyle w:val="2"/>
              <w:bidi w:val="0"/>
            </w:pPr>
            <w:r>
              <w:rPr>
                <w:lang w:val="en-US" w:eastAsia="zh-CN"/>
              </w:rPr>
              <w:t>河北省烟草公司邯郸市公司</w:t>
            </w:r>
            <w:bookmarkStart w:id="0" w:name="_GoBack"/>
            <w:r>
              <w:rPr>
                <w:lang w:val="en-US" w:eastAsia="zh-CN"/>
              </w:rPr>
              <w:t>卷烟干线运输服务项目招标</w:t>
            </w:r>
            <w:bookmarkEnd w:id="0"/>
            <w:r>
              <w:rPr>
                <w:lang w:val="en-US" w:eastAsia="zh-CN"/>
              </w:rPr>
              <w:t>公告</w:t>
            </w:r>
          </w:p>
        </w:tc>
      </w:tr>
      <w:tr w14:paraId="0EED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003EBA06">
            <w:pPr>
              <w:pStyle w:val="2"/>
              <w:bidi w:val="0"/>
            </w:pPr>
            <w:r>
              <w:rPr>
                <w:lang w:val="en-US" w:eastAsia="zh-CN"/>
              </w:rPr>
              <w:t>招标公告编号：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B030E7">
            <w:pPr>
              <w:pStyle w:val="2"/>
              <w:bidi w:val="0"/>
            </w:pPr>
            <w:r>
              <w:rPr>
                <w:lang w:val="en-US" w:eastAsia="zh-CN"/>
              </w:rPr>
              <w:t>I1301000075902240001G01</w:t>
            </w:r>
          </w:p>
        </w:tc>
      </w:tr>
      <w:tr w14:paraId="5C54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shd w:val="clear"/>
            <w:tcMar>
              <w:top w:w="0" w:type="dxa"/>
              <w:left w:w="0" w:type="dxa"/>
              <w:bottom w:w="0" w:type="dxa"/>
              <w:right w:w="0" w:type="dxa"/>
            </w:tcMar>
            <w:vAlign w:val="center"/>
          </w:tcPr>
          <w:p w14:paraId="4D9279CE">
            <w:pPr>
              <w:pStyle w:val="2"/>
              <w:bidi w:val="0"/>
            </w:pPr>
            <w:r>
              <w:rPr>
                <w:lang w:val="en-US" w:eastAsia="zh-CN"/>
              </w:rPr>
              <w:t>招标内容：</w:t>
            </w:r>
          </w:p>
        </w:tc>
      </w:tr>
      <w:tr w14:paraId="276A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1AEDF5">
            <w:pPr>
              <w:pStyle w:val="2"/>
              <w:bidi w:val="0"/>
            </w:pPr>
            <w:r>
              <w:t>河北省烟草公司邯郸市公司卷烟干线运输服务项目招标公告</w:t>
            </w:r>
          </w:p>
          <w:p w14:paraId="23EB843B">
            <w:pPr>
              <w:pStyle w:val="2"/>
              <w:bidi w:val="0"/>
            </w:pPr>
            <w:r>
              <w:t>1.招标条件</w:t>
            </w:r>
          </w:p>
          <w:p w14:paraId="0E660C94">
            <w:pPr>
              <w:pStyle w:val="2"/>
              <w:bidi w:val="0"/>
            </w:pPr>
            <w:r>
              <w:t>本招标项目 河北省烟草公司邯郸市公司卷烟干线运输服务项目已由 / 以 / 批准建设，项目业主为河北省烟草公司邯郸市公司 ，建设资金来自自筹 ，出资比例为 100% ，招标人为 河北省烟草公司邯郸市公司 。项目已具备招标条件，现对该项目进行公开招标。</w:t>
            </w:r>
          </w:p>
          <w:p w14:paraId="7310DAB2">
            <w:pPr>
              <w:pStyle w:val="2"/>
              <w:bidi w:val="0"/>
            </w:pPr>
            <w:r>
              <w:t>2.项目概况与招标范围</w:t>
            </w:r>
          </w:p>
          <w:p w14:paraId="0C35026A">
            <w:pPr>
              <w:pStyle w:val="2"/>
              <w:bidi w:val="0"/>
            </w:pPr>
            <w:r>
              <w:t>2.1项目概况：2.1.1项目名称：河北省烟草公司邯郸市公司卷烟干线运输服务项目。 2.1.2项目地点：河北省烟草公司邯郸市公司卷烟物流配送中心，邯郸市幸福大街530号。 2.1.3资金来源：自筹资金。本项目最高限价169.02万元。 2.1.4服务周期: 1年。</w:t>
            </w:r>
            <w:r>
              <w:br w:type="textWrapping"/>
            </w:r>
            <w:r>
              <w:t>2.2招标范围：投标人须按照工作需要配备运输车辆以及驾驶人员，根据每天卷烟销售数量，将大名、魏县、曲周、涉县四个卷烟对接点或其它临时对接点的全部卷烟由配送中心仓库按时装卸运输到位，运输车辆需能装卸笼车，笼车尺寸为：（长*宽*高1100mm*1000mm*1980mm），到达卷烟对接点的时间不晚于当日早8点。投标人负责配送车辆的日常管理，其车辆燃油、维修、车辆保险、货物保险、路桥等一切费用由中标单位承担。具体内容详见招标文件。</w:t>
            </w:r>
          </w:p>
          <w:p w14:paraId="113BE1BE">
            <w:pPr>
              <w:pStyle w:val="2"/>
              <w:bidi w:val="0"/>
            </w:pPr>
            <w:r>
              <w:t>3.投标人资格要求</w:t>
            </w:r>
          </w:p>
          <w:p w14:paraId="3FC806C4">
            <w:pPr>
              <w:pStyle w:val="2"/>
              <w:bidi w:val="0"/>
            </w:pPr>
            <w:r>
              <w:t>3.1本次招标对投标人的资格要求如下:</w:t>
            </w:r>
            <w:r>
              <w:br w:type="textWrapping"/>
            </w:r>
            <w:r>
              <w:t>3.1.1资质要求:1.具有独立法人资格及中华人民共和国道路运输经营许可证（经营范围包括：普通货运、普通货物装卸），并在人员、资金、设备等方面具有相应的能力并满足招标人实际需求;2.投标人须按照工作需要具备箱式运输车辆以及装卸运输人员，箱式运输车辆需能装卸笼车，笼车尺寸为：（长*宽*高1100mm*1000mm*1980mm），装卸运输人员须持有与驾驶车辆车型相符合的中华人民共和国机动车驾驶证等相关证件，持有国家准驾车型相关资格证；3.投标人具有专业的车辆运营及驾驶人员和货物运输服务人员管理经验和能力；</w:t>
            </w:r>
            <w:r>
              <w:br w:type="textWrapping"/>
            </w:r>
            <w:r>
              <w:t>3.1.2信誉要求:（1）单位负责人为同一人或者存在控股、管理关系的不同单位，不得参加同一标段投标或者未划分标段的同一招标项目投标；（2）供应商未被列入“信用中国”网站“失信被执行人”和“政府采购严重违法失信行为记录名单”；（3）通过“中国裁判文书网”查询，供应商近3年内不存在行贿行为记录；供应商应未被列入国家烟草专卖局、中国烟草总公司河北省公司、河北省烟草公司邯郸市公司不良行为供应商；（4）参加招标活动前三年内（自投标截止之日止三年内），在经营活动中没有重大违法违纪记录（格式自拟，投标文件中需提供无重大违法违纪行为承诺书）。</w:t>
            </w:r>
            <w:r>
              <w:br w:type="textWrapping"/>
            </w:r>
            <w:r>
              <w:t>3.1.3其他要求:（1）开标时投标单位需提供：“信用中国”网站的信用报告、“信用河北”网站的信用报告（外省企业只需提供“信用中国”网站的信用报告），“国家企业信用信息公示系统” 企业基本信息、“中国裁判文书网”无行贿犯罪记录截图，以上四份查询结果经扫描附在投标文件中。（2）代理机构应在开标后通过“信用中国”“中国裁判文书网”以及国家烟草专卖局、中国烟草总公司河北省公司、河北省烟草公司邯郸市公司不良行为供应商库，现场完成对投标供应商违法失信行为、行贿行为和不良行为记录的查询，通过“天眼查”查询投标供应商单位负责人是否为同一人或存在控股管理关系，将查询结果在评标结束前递交评标委员会审查，并填写《供应商不良行为查询记录表》。（3）与项目业主存在法律纠纷的企业不得参加本次项目招投标活动。 以上注意事项为必须实质性响应招标要求，若未实质性响应招标文件内容，则投标供应商投标无效。</w:t>
            </w:r>
            <w:r>
              <w:br w:type="textWrapping"/>
            </w:r>
            <w:r>
              <w:t>。</w:t>
            </w:r>
          </w:p>
          <w:p w14:paraId="14827C4F">
            <w:pPr>
              <w:pStyle w:val="2"/>
              <w:bidi w:val="0"/>
            </w:pPr>
            <w:r>
              <w:t>3.2本次招标 不接受 联合体投标。</w:t>
            </w:r>
          </w:p>
          <w:p w14:paraId="135B8470">
            <w:pPr>
              <w:pStyle w:val="2"/>
              <w:bidi w:val="0"/>
            </w:pPr>
            <w:r>
              <w:t>4.招标文件的获取</w:t>
            </w:r>
          </w:p>
          <w:p w14:paraId="2FAAAABE">
            <w:pPr>
              <w:pStyle w:val="2"/>
              <w:bidi w:val="0"/>
            </w:pPr>
            <w:r>
              <w:t>4.1凡有意参加投标者，请于 2025-05-28 00:00 至 2025-06-04 23:59 （北京时间，下同）， 惠智采智能采购综合管理平台(http://www.smartprocure.cn) 下载招标文件。</w:t>
            </w:r>
          </w:p>
          <w:p w14:paraId="63B835F9">
            <w:pPr>
              <w:pStyle w:val="2"/>
              <w:bidi w:val="0"/>
            </w:pPr>
            <w:r>
              <w:t>4.2招标文件售价 0 元，售后不退。</w:t>
            </w:r>
          </w:p>
          <w:p w14:paraId="05D2D2CF">
            <w:pPr>
              <w:pStyle w:val="2"/>
              <w:bidi w:val="0"/>
            </w:pPr>
            <w:r>
              <w:t>（1) 供应商须在惠智采智能采购综合管理平台完成注册供应商如未在惠智采智能采购综合管理平台注册并获取到完整资料，导致投标无效的，自行承担责任。（2）编制响应文件需使用企业 CA，未办理 CA 的投标人，需进行企业 CA注册。CA 注册有一定周期，请及时办理以免影响本次项目。登录惠智采智能采购综合管理平台进行咨询办理。（3）完成注册的供应商，从惠智采智能采购综合管理平台自主下载采购文件及相关资料并及时查看有无澄清及修改。潜在供应商如对采购文件有疑问或异议的，可在规定时间内通过惠智采智能采购综合管理平台提出，若供应商在使用惠智采智能采购综合管理平台的过程中遇到任何操作性问题，可咨询客服。惠智采智能采购综合管理平台技术支持及 CA 办理咨询联系方式：400-780-9998。</w:t>
            </w:r>
          </w:p>
          <w:p w14:paraId="2204384F">
            <w:pPr>
              <w:pStyle w:val="2"/>
              <w:bidi w:val="0"/>
            </w:pPr>
            <w:r>
              <w:t>5. 投标文件的递交</w:t>
            </w:r>
          </w:p>
          <w:p w14:paraId="1D44AC8E">
            <w:pPr>
              <w:pStyle w:val="2"/>
              <w:bidi w:val="0"/>
            </w:pPr>
            <w:r>
              <w:t>5.1投标文件递交的截止时间（投标截止时间，下同）为 2025-06-17 09:00:00 ，递交地点/交易平台为 惠智采智能采购综合管理平台 。</w:t>
            </w:r>
          </w:p>
          <w:p w14:paraId="78214BF0">
            <w:pPr>
              <w:pStyle w:val="2"/>
              <w:bidi w:val="0"/>
            </w:pPr>
            <w:r>
              <w:t>5.2 逾期送达的投标文件，电子招标投标交易平台将予以拒收。</w:t>
            </w:r>
          </w:p>
          <w:p w14:paraId="1107DBB4">
            <w:pPr>
              <w:pStyle w:val="2"/>
              <w:bidi w:val="0"/>
            </w:pPr>
            <w:r>
              <w:t>6. 发布公告的媒介</w:t>
            </w:r>
          </w:p>
          <w:p w14:paraId="08E935E1">
            <w:pPr>
              <w:pStyle w:val="2"/>
              <w:bidi w:val="0"/>
            </w:pPr>
            <w:r>
              <w:t>本次招标公告同时在 河北省烟草公司邯郸市公司（内网）、中国招标投标公共服务平台、河北省招标投标公共服务平台、惠智采智能采购综合管理平台 上发布。</w:t>
            </w:r>
          </w:p>
          <w:p w14:paraId="19FD73D4">
            <w:pPr>
              <w:pStyle w:val="2"/>
              <w:bidi w:val="0"/>
            </w:pPr>
            <w:r>
              <w:t>7. 其他公示内容</w:t>
            </w:r>
          </w:p>
          <w:p w14:paraId="5498B7AB">
            <w:pPr>
              <w:pStyle w:val="2"/>
              <w:bidi w:val="0"/>
            </w:pPr>
            <w:r>
              <w:t>无</w:t>
            </w:r>
          </w:p>
          <w:p w14:paraId="55B5B0EE">
            <w:pPr>
              <w:pStyle w:val="2"/>
              <w:bidi w:val="0"/>
            </w:pPr>
            <w:r>
              <w:t>8. 提出异议渠道和方式</w:t>
            </w:r>
          </w:p>
          <w:p w14:paraId="6B75C068">
            <w:pPr>
              <w:pStyle w:val="2"/>
              <w:bidi w:val="0"/>
            </w:pPr>
            <w:r>
              <w:t>河北秉正项目管理有限公司，联系人：张娜，联系电话：18031009901，邮箱：hebeibingzheng@163.com。</w:t>
            </w:r>
          </w:p>
          <w:p w14:paraId="6B7EEF24">
            <w:pPr>
              <w:pStyle w:val="2"/>
              <w:bidi w:val="0"/>
            </w:pPr>
            <w:r>
              <w:t>9. 本招标项目的监督部门</w:t>
            </w:r>
          </w:p>
          <w:p w14:paraId="47ECD691">
            <w:pPr>
              <w:pStyle w:val="2"/>
              <w:bidi w:val="0"/>
            </w:pPr>
            <w:r>
              <w:t>监督部门名称：河北省烟草公司邯郸市公司规范办</w:t>
            </w:r>
          </w:p>
          <w:p w14:paraId="0C4D50E1">
            <w:pPr>
              <w:pStyle w:val="2"/>
              <w:bidi w:val="0"/>
            </w:pPr>
            <w:r>
              <w:t>电话：0310-3083908</w:t>
            </w:r>
          </w:p>
          <w:p w14:paraId="2A789224">
            <w:pPr>
              <w:pStyle w:val="2"/>
              <w:bidi w:val="0"/>
            </w:pPr>
            <w:r>
              <w:t>电子邮箱：/</w:t>
            </w:r>
          </w:p>
          <w:p w14:paraId="5730C786">
            <w:pPr>
              <w:pStyle w:val="2"/>
              <w:bidi w:val="0"/>
            </w:pPr>
            <w:r>
              <w:t>10. 本招标项目是否属于依法必须招标项目</w:t>
            </w:r>
          </w:p>
          <w:p w14:paraId="49862F40">
            <w:pPr>
              <w:pStyle w:val="2"/>
              <w:bidi w:val="0"/>
            </w:pPr>
            <w:r>
              <w:t>否</w:t>
            </w:r>
          </w:p>
          <w:p w14:paraId="4BF63BF1">
            <w:pPr>
              <w:pStyle w:val="2"/>
              <w:bidi w:val="0"/>
            </w:pPr>
            <w:r>
              <w:t>11. 本招标项目是否采用双盲评审</w:t>
            </w:r>
          </w:p>
          <w:p w14:paraId="53863569">
            <w:pPr>
              <w:pStyle w:val="2"/>
              <w:bidi w:val="0"/>
            </w:pPr>
            <w:r>
              <w:t>否</w:t>
            </w:r>
          </w:p>
          <w:p w14:paraId="71E90B41">
            <w:pPr>
              <w:pStyle w:val="2"/>
              <w:bidi w:val="0"/>
            </w:pPr>
            <w:r>
              <w:t>12. 招标人或者其委托的招标代理机构使用的第三方交易平台的付费主体及收费标准</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74"/>
              <w:gridCol w:w="1606"/>
              <w:gridCol w:w="1426"/>
            </w:tblGrid>
            <w:tr w14:paraId="4923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4D251D">
                  <w:pPr>
                    <w:pStyle w:val="2"/>
                    <w:bidi w:val="0"/>
                  </w:pPr>
                  <w:r>
                    <w:rPr>
                      <w:lang w:val="en-US" w:eastAsia="zh-CN"/>
                    </w:rPr>
                    <w:t>标段名称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D9340F">
                  <w:pPr>
                    <w:pStyle w:val="2"/>
                    <w:bidi w:val="0"/>
                  </w:pPr>
                  <w:r>
                    <w:rPr>
                      <w:lang w:val="en-US" w:eastAsia="zh-CN"/>
                    </w:rPr>
                    <w:t>付费主体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1CEDA6">
                  <w:pPr>
                    <w:pStyle w:val="2"/>
                    <w:bidi w:val="0"/>
                  </w:pPr>
                  <w:r>
                    <w:rPr>
                      <w:lang w:val="en-US" w:eastAsia="zh-CN"/>
                    </w:rPr>
                    <w:t>收费金额(元)</w:t>
                  </w:r>
                </w:p>
              </w:tc>
            </w:tr>
            <w:tr w14:paraId="54F9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4CE62C">
                  <w:pPr>
                    <w:pStyle w:val="2"/>
                    <w:bidi w:val="0"/>
                  </w:pPr>
                  <w:r>
                    <w:rPr>
                      <w:lang w:val="en-US" w:eastAsia="zh-CN"/>
                    </w:rPr>
                    <w:t>河北省烟草公司邯郸市公司卷烟干线运输服务项目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641777">
                  <w:pPr>
                    <w:pStyle w:val="2"/>
                    <w:bidi w:val="0"/>
                  </w:pPr>
                  <w:r>
                    <w:rPr>
                      <w:lang w:val="en-US" w:eastAsia="zh-CN"/>
                    </w:rPr>
                    <w:t>投标人/供应商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249BE3">
                  <w:pPr>
                    <w:pStyle w:val="2"/>
                    <w:bidi w:val="0"/>
                  </w:pPr>
                  <w:r>
                    <w:rPr>
                      <w:lang w:val="en-US" w:eastAsia="zh-CN"/>
                    </w:rPr>
                    <w:t>810</w:t>
                  </w:r>
                </w:p>
              </w:tc>
            </w:tr>
          </w:tbl>
          <w:p w14:paraId="643C00BA">
            <w:pPr>
              <w:pStyle w:val="2"/>
              <w:bidi w:val="0"/>
            </w:pPr>
            <w:r>
              <w:t>13.联系方式</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70"/>
              <w:gridCol w:w="2136"/>
              <w:gridCol w:w="1396"/>
              <w:gridCol w:w="3704"/>
            </w:tblGrid>
            <w:tr w14:paraId="37F6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14C89F">
                  <w:pPr>
                    <w:pStyle w:val="2"/>
                    <w:bidi w:val="0"/>
                  </w:pPr>
                  <w:r>
                    <w:rPr>
                      <w:lang w:val="en-US" w:eastAsia="zh-CN"/>
                    </w:rPr>
                    <w:t>招标人：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EB5B8B">
                  <w:pPr>
                    <w:pStyle w:val="2"/>
                    <w:bidi w:val="0"/>
                  </w:pPr>
                  <w:r>
                    <w:t>河北省烟草公司邯郸市公司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608A58">
                  <w:pPr>
                    <w:pStyle w:val="2"/>
                    <w:bidi w:val="0"/>
                  </w:pPr>
                  <w:r>
                    <w:rPr>
                      <w:lang w:val="en-US" w:eastAsia="zh-CN"/>
                    </w:rPr>
                    <w:t>招标代理机构：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0E3F8F">
                  <w:pPr>
                    <w:pStyle w:val="2"/>
                    <w:bidi w:val="0"/>
                  </w:pPr>
                  <w:r>
                    <w:rPr>
                      <w:lang w:val="en-US" w:eastAsia="zh-CN"/>
                    </w:rPr>
                    <w:t>河北秉正项目管理有限公司</w:t>
                  </w:r>
                </w:p>
              </w:tc>
            </w:tr>
            <w:tr w14:paraId="15D6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6431C7">
                  <w:pPr>
                    <w:pStyle w:val="2"/>
                    <w:bidi w:val="0"/>
                  </w:pPr>
                  <w:r>
                    <w:rPr>
                      <w:lang w:val="en-US" w:eastAsia="zh-CN"/>
                    </w:rPr>
                    <w:t>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7ED9BE">
                  <w:pPr>
                    <w:pStyle w:val="2"/>
                    <w:bidi w:val="0"/>
                  </w:pPr>
                  <w:r>
                    <w:rPr>
                      <w:lang w:val="en-US" w:eastAsia="zh-CN"/>
                    </w:rPr>
                    <w:t>邯郸市人民东路371号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3AD367">
                  <w:pPr>
                    <w:pStyle w:val="2"/>
                    <w:bidi w:val="0"/>
                  </w:pPr>
                  <w:r>
                    <w:rPr>
                      <w:lang w:val="en-US" w:eastAsia="zh-CN"/>
                    </w:rPr>
                    <w:t>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A5F097">
                  <w:pPr>
                    <w:pStyle w:val="2"/>
                    <w:bidi w:val="0"/>
                  </w:pPr>
                  <w:r>
                    <w:rPr>
                      <w:lang w:val="en-US" w:eastAsia="zh-CN"/>
                    </w:rPr>
                    <w:t>河北省邯郸市丛台区丛台路358号滏新家园15-31</w:t>
                  </w:r>
                </w:p>
              </w:tc>
            </w:tr>
            <w:tr w14:paraId="4A26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7B45E8">
                  <w:pPr>
                    <w:pStyle w:val="2"/>
                    <w:bidi w:val="0"/>
                  </w:pPr>
                  <w:r>
                    <w:rPr>
                      <w:lang w:val="en-US" w:eastAsia="zh-CN"/>
                    </w:rPr>
                    <w:t>邮编：</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C0F139">
                  <w:pPr>
                    <w:pStyle w:val="2"/>
                    <w:bidi w:val="0"/>
                  </w:pPr>
                  <w: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EC6C2A">
                  <w:pPr>
                    <w:pStyle w:val="2"/>
                    <w:bidi w:val="0"/>
                  </w:pPr>
                  <w:r>
                    <w:rPr>
                      <w:lang w:val="en-US" w:eastAsia="zh-CN"/>
                    </w:rPr>
                    <w:t>邮编：</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C2376D">
                  <w:pPr>
                    <w:pStyle w:val="2"/>
                    <w:bidi w:val="0"/>
                  </w:pPr>
                  <w:r>
                    <w:rPr>
                      <w:lang w:val="en-US" w:eastAsia="zh-CN"/>
                    </w:rPr>
                    <w:t>/</w:t>
                  </w:r>
                </w:p>
              </w:tc>
            </w:tr>
            <w:tr w14:paraId="38AA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221D9A">
                  <w:pPr>
                    <w:pStyle w:val="2"/>
                    <w:bidi w:val="0"/>
                  </w:pPr>
                  <w:r>
                    <w:rPr>
                      <w:lang w:val="en-US" w:eastAsia="zh-CN"/>
                    </w:rPr>
                    <w:t>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9B4A7C">
                  <w:pPr>
                    <w:pStyle w:val="2"/>
                    <w:bidi w:val="0"/>
                  </w:pPr>
                  <w:r>
                    <w:t>张先生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67D585">
                  <w:pPr>
                    <w:pStyle w:val="2"/>
                    <w:bidi w:val="0"/>
                  </w:pPr>
                  <w:r>
                    <w:rPr>
                      <w:lang w:val="en-US" w:eastAsia="zh-CN"/>
                    </w:rPr>
                    <w:t>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C18CEC">
                  <w:pPr>
                    <w:pStyle w:val="2"/>
                    <w:bidi w:val="0"/>
                  </w:pPr>
                  <w:r>
                    <w:rPr>
                      <w:lang w:val="en-US" w:eastAsia="zh-CN"/>
                    </w:rPr>
                    <w:t>张娜</w:t>
                  </w:r>
                </w:p>
              </w:tc>
            </w:tr>
            <w:tr w14:paraId="0246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2A2017">
                  <w:pPr>
                    <w:pStyle w:val="2"/>
                    <w:bidi w:val="0"/>
                  </w:pPr>
                  <w:r>
                    <w:rPr>
                      <w:lang w:val="en-US" w:eastAsia="zh-CN"/>
                    </w:rPr>
                    <w:t>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B65702">
                  <w:pPr>
                    <w:pStyle w:val="2"/>
                    <w:bidi w:val="0"/>
                  </w:pPr>
                  <w:r>
                    <w:t>0310-3119898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F48027">
                  <w:pPr>
                    <w:pStyle w:val="2"/>
                    <w:bidi w:val="0"/>
                  </w:pPr>
                  <w:r>
                    <w:rPr>
                      <w:lang w:val="en-US" w:eastAsia="zh-CN"/>
                    </w:rPr>
                    <w:t>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F30FAC">
                  <w:pPr>
                    <w:pStyle w:val="2"/>
                    <w:bidi w:val="0"/>
                  </w:pPr>
                  <w:r>
                    <w:rPr>
                      <w:lang w:val="en-US" w:eastAsia="zh-CN"/>
                    </w:rPr>
                    <w:t>18031009901</w:t>
                  </w:r>
                </w:p>
              </w:tc>
            </w:tr>
            <w:tr w14:paraId="6C28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3C31BE">
                  <w:pPr>
                    <w:pStyle w:val="2"/>
                    <w:bidi w:val="0"/>
                  </w:pPr>
                  <w:r>
                    <w:rPr>
                      <w:lang w:val="en-US" w:eastAsia="zh-CN"/>
                    </w:rPr>
                    <w:t>传真：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4E7A8D">
                  <w:pPr>
                    <w:pStyle w:val="2"/>
                    <w:bidi w:val="0"/>
                  </w:pPr>
                  <w: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3DE4DF">
                  <w:pPr>
                    <w:pStyle w:val="2"/>
                    <w:bidi w:val="0"/>
                  </w:pPr>
                  <w:r>
                    <w:rPr>
                      <w:lang w:val="en-US" w:eastAsia="zh-CN"/>
                    </w:rPr>
                    <w:t>传真：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923382">
                  <w:pPr>
                    <w:pStyle w:val="2"/>
                    <w:bidi w:val="0"/>
                  </w:pPr>
                  <w:r>
                    <w:rPr>
                      <w:lang w:val="en-US" w:eastAsia="zh-CN"/>
                    </w:rPr>
                    <w:t>/</w:t>
                  </w:r>
                </w:p>
              </w:tc>
            </w:tr>
            <w:tr w14:paraId="449E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A82D27">
                  <w:pPr>
                    <w:pStyle w:val="2"/>
                    <w:bidi w:val="0"/>
                  </w:pPr>
                  <w:r>
                    <w:rPr>
                      <w:lang w:val="en-US" w:eastAsia="zh-CN"/>
                    </w:rPr>
                    <w:t>电子邮件：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D7AD19">
                  <w:pPr>
                    <w:pStyle w:val="2"/>
                    <w:bidi w:val="0"/>
                  </w:pPr>
                  <w: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A2F08D">
                  <w:pPr>
                    <w:pStyle w:val="2"/>
                    <w:bidi w:val="0"/>
                  </w:pPr>
                  <w:r>
                    <w:rPr>
                      <w:lang w:val="en-US" w:eastAsia="zh-CN"/>
                    </w:rPr>
                    <w:t>电子邮件：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295CC0">
                  <w:pPr>
                    <w:pStyle w:val="2"/>
                    <w:bidi w:val="0"/>
                  </w:pPr>
                  <w:r>
                    <w:rPr>
                      <w:lang w:val="en-US" w:eastAsia="zh-CN"/>
                    </w:rPr>
                    <w:t>/</w:t>
                  </w:r>
                </w:p>
              </w:tc>
            </w:tr>
            <w:tr w14:paraId="04B3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2C164B">
                  <w:pPr>
                    <w:pStyle w:val="2"/>
                    <w:bidi w:val="0"/>
                  </w:pPr>
                  <w:r>
                    <w:rPr>
                      <w:lang w:val="en-US" w:eastAsia="zh-CN"/>
                    </w:rPr>
                    <w:t>网址：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9C8748">
                  <w:pPr>
                    <w:pStyle w:val="2"/>
                    <w:bidi w:val="0"/>
                  </w:pPr>
                  <w: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42B513">
                  <w:pPr>
                    <w:pStyle w:val="2"/>
                    <w:bidi w:val="0"/>
                  </w:pPr>
                  <w:r>
                    <w:rPr>
                      <w:lang w:val="en-US" w:eastAsia="zh-CN"/>
                    </w:rPr>
                    <w:t>网址：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9653BA">
                  <w:pPr>
                    <w:pStyle w:val="2"/>
                    <w:bidi w:val="0"/>
                  </w:pPr>
                  <w:r>
                    <w:rPr>
                      <w:lang w:val="en-US" w:eastAsia="zh-CN"/>
                    </w:rPr>
                    <w:t>/</w:t>
                  </w:r>
                </w:p>
              </w:tc>
            </w:tr>
            <w:tr w14:paraId="6778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62E733">
                  <w:pPr>
                    <w:pStyle w:val="2"/>
                    <w:bidi w:val="0"/>
                  </w:pPr>
                  <w:r>
                    <w:rPr>
                      <w:lang w:val="en-US" w:eastAsia="zh-CN"/>
                    </w:rPr>
                    <w:t>开户银行：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A5FE2C">
                  <w:pPr>
                    <w:pStyle w:val="2"/>
                    <w:bidi w:val="0"/>
                  </w:pPr>
                  <w: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2F86AC">
                  <w:pPr>
                    <w:pStyle w:val="2"/>
                    <w:bidi w:val="0"/>
                  </w:pPr>
                  <w:r>
                    <w:rPr>
                      <w:lang w:val="en-US" w:eastAsia="zh-CN"/>
                    </w:rPr>
                    <w:t>开户银行：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FB7033">
                  <w:pPr>
                    <w:pStyle w:val="2"/>
                    <w:bidi w:val="0"/>
                  </w:pPr>
                  <w:r>
                    <w:rPr>
                      <w:lang w:val="en-US" w:eastAsia="zh-CN"/>
                    </w:rPr>
                    <w:t>/</w:t>
                  </w:r>
                </w:p>
              </w:tc>
            </w:tr>
            <w:tr w14:paraId="22F6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E650AF">
                  <w:pPr>
                    <w:pStyle w:val="2"/>
                    <w:bidi w:val="0"/>
                  </w:pPr>
                  <w:r>
                    <w:rPr>
                      <w:lang w:val="en-US" w:eastAsia="zh-CN"/>
                    </w:rPr>
                    <w:t>账号：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AAF97B">
                  <w:pPr>
                    <w:pStyle w:val="2"/>
                    <w:bidi w:val="0"/>
                  </w:pPr>
                  <w: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DB2CAA">
                  <w:pPr>
                    <w:pStyle w:val="2"/>
                    <w:bidi w:val="0"/>
                  </w:pPr>
                  <w:r>
                    <w:rPr>
                      <w:lang w:val="en-US" w:eastAsia="zh-CN"/>
                    </w:rPr>
                    <w:t>账号：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E6B817">
                  <w:pPr>
                    <w:pStyle w:val="2"/>
                    <w:bidi w:val="0"/>
                  </w:pPr>
                  <w:r>
                    <w:rPr>
                      <w:lang w:val="en-US" w:eastAsia="zh-CN"/>
                    </w:rPr>
                    <w:t>/</w:t>
                  </w:r>
                </w:p>
              </w:tc>
            </w:tr>
          </w:tbl>
          <w:p w14:paraId="03223A94">
            <w:pPr>
              <w:pStyle w:val="2"/>
              <w:bidi w:val="0"/>
            </w:pPr>
          </w:p>
        </w:tc>
      </w:tr>
    </w:tbl>
    <w:p w14:paraId="56B3FD6C">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6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2025-05-28T02:12:15Z</dcterms:created>
  <dc:creator>28039</dc:creator>
  <cp:lastModifiedBy>沫燃 *</cp:lastModifiedBy>
  <dcterms:modified xsi:type="dcterms:W3CDTF">2025-05-28T02:12:24Z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0163236A77474A6A97028F736B218272_12</vt:lpwstr>
  </property>
</Properties>
</file>