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E8F3">
      <w:pPr>
        <w:pStyle w:val="2"/>
        <w:bidi w:val="0"/>
      </w:pPr>
      <w:r>
        <w:t>采购公告</w:t>
      </w:r>
    </w:p>
    <w:p w14:paraId="01CF7044">
      <w:pPr>
        <w:pStyle w:val="2"/>
        <w:bidi w:val="0"/>
      </w:pPr>
      <w:r>
        <w:rPr>
          <w:rFonts w:hint="eastAsia"/>
        </w:rPr>
        <w:t>公告编号：WFXYGG202505280003</w:t>
      </w:r>
    </w:p>
    <w:p w14:paraId="0DEBC502">
      <w:pPr>
        <w:pStyle w:val="2"/>
        <w:bidi w:val="0"/>
      </w:pPr>
      <w:r>
        <w:rPr>
          <w:rFonts w:hint="eastAsia"/>
        </w:rPr>
        <w:t>一、采购项目基本情况</w:t>
      </w:r>
    </w:p>
    <w:p w14:paraId="4FD150A4">
      <w:pPr>
        <w:pStyle w:val="2"/>
        <w:bidi w:val="0"/>
      </w:pPr>
      <w:r>
        <w:rPr>
          <w:rFonts w:hint="eastAsia"/>
        </w:rPr>
        <w:t>采购人：扬州五丰富春食品有限公司</w:t>
      </w:r>
    </w:p>
    <w:p w14:paraId="686EE7A1">
      <w:pPr>
        <w:pStyle w:val="2"/>
        <w:bidi w:val="0"/>
      </w:pPr>
      <w:r>
        <w:rPr>
          <w:rFonts w:hint="eastAsia"/>
        </w:rPr>
        <w:t>采购项目编号：WFCGXY202505280003</w:t>
      </w:r>
    </w:p>
    <w:p w14:paraId="2C325CCF">
      <w:pPr>
        <w:pStyle w:val="2"/>
        <w:bidi w:val="0"/>
      </w:pPr>
      <w:r>
        <w:rPr>
          <w:rFonts w:hint="eastAsia"/>
        </w:rPr>
        <w:t>采购项目名称：扬州五丰富春</w:t>
      </w:r>
      <w:bookmarkStart w:id="0" w:name="_GoBack"/>
      <w:r>
        <w:rPr>
          <w:rFonts w:hint="eastAsia"/>
        </w:rPr>
        <w:t>2025年度耐冷冻食品级生鲜托盘采购项目</w:t>
      </w:r>
    </w:p>
    <w:bookmarkEnd w:id="0"/>
    <w:p w14:paraId="1F9E0660">
      <w:pPr>
        <w:pStyle w:val="2"/>
        <w:bidi w:val="0"/>
      </w:pPr>
      <w:r>
        <w:rPr>
          <w:rFonts w:hint="eastAsia"/>
        </w:rPr>
        <w:t>采购内容和范围：一、扬州五丰富春食品有限公司生产需求的耐冷冻（零下40度）食品级生鲜托盘（包装材料）2025年度需求采购项目。</w:t>
      </w:r>
      <w:r>
        <w:rPr>
          <w:rFonts w:hint="eastAsia"/>
        </w:rPr>
        <w:br w:type="textWrapping"/>
      </w:r>
      <w:r>
        <w:rPr>
          <w:rFonts w:hint="eastAsia"/>
        </w:rPr>
        <w:t>扬州五丰富春食品有限公司需求的塑料托盒类包装:共有约16个品种 (后续根据需求变化，品种可能会有所增减）。</w:t>
      </w:r>
      <w:r>
        <w:rPr>
          <w:rFonts w:hint="eastAsia"/>
        </w:rPr>
        <w:br w:type="textWrapping"/>
      </w:r>
      <w:r>
        <w:rPr>
          <w:rFonts w:hint="eastAsia"/>
        </w:rPr>
        <w:t>二、合同及交货期限：</w:t>
      </w:r>
      <w:r>
        <w:rPr>
          <w:rFonts w:hint="eastAsia"/>
        </w:rPr>
        <w:br w:type="textWrapping"/>
      </w:r>
      <w:r>
        <w:rPr>
          <w:rFonts w:hint="eastAsia"/>
        </w:rPr>
        <w:t>（1）合同期限：一年（以合同签署日期为准）。</w:t>
      </w:r>
      <w:r>
        <w:rPr>
          <w:rFonts w:hint="eastAsia"/>
        </w:rPr>
        <w:br w:type="textWrapping"/>
      </w:r>
      <w:r>
        <w:rPr>
          <w:rFonts w:hint="eastAsia"/>
        </w:rPr>
        <w:t>（2）正常交货时间：采购订单下达5天内到货。正常交货期是指有现成模具的交货期，如果有改动，则交货期相应加上模具制作的时间。如遇特殊情况，少于起订量、起运量或需紧急供货或销售旺季需求激增的情况，供应商应当配合，不得拒绝；其它特殊情况另行商定。</w:t>
      </w:r>
    </w:p>
    <w:p w14:paraId="011C81F9">
      <w:pPr>
        <w:pStyle w:val="2"/>
        <w:bidi w:val="0"/>
      </w:pPr>
      <w:r>
        <w:rPr>
          <w:rFonts w:hint="eastAsia"/>
        </w:rPr>
        <w:t>二、供应商资格要求</w:t>
      </w:r>
    </w:p>
    <w:p w14:paraId="185E3631">
      <w:pPr>
        <w:pStyle w:val="2"/>
        <w:bidi w:val="0"/>
      </w:pPr>
      <w:r>
        <w:rPr>
          <w:rFonts w:hint="eastAsia"/>
        </w:rPr>
        <w:t>1. (一)资格要求:1.营业执照（或有效的三证）。</w:t>
      </w:r>
      <w:r>
        <w:rPr>
          <w:rFonts w:hint="eastAsia"/>
        </w:rPr>
        <w:br w:type="textWrapping"/>
      </w:r>
      <w:r>
        <w:rPr>
          <w:rFonts w:hint="eastAsia"/>
        </w:rPr>
        <w:t>2.生产许可证：具备报价产品相关材质生产许可。</w:t>
      </w:r>
      <w:r>
        <w:rPr>
          <w:rFonts w:hint="eastAsia"/>
        </w:rPr>
        <w:br w:type="textWrapping"/>
      </w:r>
      <w:r>
        <w:rPr>
          <w:rFonts w:hint="eastAsia"/>
        </w:rPr>
        <w:t>3.无欠税证明：未在采购人合格供应商清单内的新供应商须提供无欠税证明(获取路径:电子税务局-我要办税—证明开具-开具无欠税证明)。</w:t>
      </w:r>
      <w:r>
        <w:rPr>
          <w:rFonts w:hint="eastAsia"/>
        </w:rPr>
        <w:br w:type="textWrapping"/>
      </w:r>
      <w:r>
        <w:rPr>
          <w:rFonts w:hint="eastAsia"/>
        </w:rPr>
        <w:t>4.联合体报价：不允许。</w:t>
      </w:r>
      <w:r>
        <w:rPr>
          <w:rFonts w:hint="eastAsia"/>
        </w:rPr>
        <w:br w:type="textWrapping"/>
      </w:r>
      <w:r>
        <w:rPr>
          <w:rFonts w:hint="eastAsia"/>
        </w:rPr>
        <w:t>5.代理商报价：不允许。</w:t>
      </w:r>
      <w:r>
        <w:rPr>
          <w:rFonts w:hint="eastAsia"/>
        </w:rPr>
        <w:br w:type="textWrapping"/>
      </w:r>
      <w:r>
        <w:rPr>
          <w:rFonts w:hint="eastAsia"/>
        </w:rPr>
        <w:t>6.信誉要求：报价人不属于在“信用中国”网站（www.creditchina.gov.cn）或各级信用信息共享平台中查明的失信被执行人。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7.验厂：评审后视情况进行验厂，其中历史从未合作过的成交候选人须验厂，历史合作过且供应商评价合格及以上的供应商可不验厂；经验厂合格后才可推荐为有效成交候选人。</w:t>
      </w:r>
      <w:r>
        <w:rPr>
          <w:rFonts w:hint="eastAsia"/>
        </w:rPr>
        <w:br w:type="textWrapping"/>
      </w:r>
      <w:r>
        <w:rPr>
          <w:rFonts w:hint="eastAsia"/>
        </w:rPr>
        <w:t>2. (二)业绩要求:自2023年1月1日至报价截止日前有 1个及以上的同等规模供货合同，须为速冻食品行业使用的塑料托盒类供应合同，须提供合同原件扫描件或照片，允许隐藏敏感信息。</w:t>
      </w:r>
    </w:p>
    <w:p w14:paraId="7870B2FE">
      <w:pPr>
        <w:pStyle w:val="2"/>
        <w:bidi w:val="0"/>
      </w:pPr>
      <w:r>
        <w:rPr>
          <w:rFonts w:hint="eastAsia"/>
        </w:rPr>
        <w:t>三、采购文件的获取</w:t>
      </w:r>
    </w:p>
    <w:p w14:paraId="777C76C2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2D80BBF7">
      <w:pPr>
        <w:pStyle w:val="2"/>
        <w:bidi w:val="0"/>
      </w:pPr>
      <w:r>
        <w:rPr>
          <w:rFonts w:hint="eastAsia"/>
        </w:rPr>
        <w:t>四、响应文件的提交</w:t>
      </w:r>
    </w:p>
    <w:p w14:paraId="4D60B805">
      <w:pPr>
        <w:pStyle w:val="2"/>
        <w:bidi w:val="0"/>
      </w:pPr>
      <w:r>
        <w:rPr>
          <w:rFonts w:hint="eastAsia"/>
        </w:rPr>
        <w:t>响应文件提交/报价截止时间： 2025-06-03 12:00:00 （北京时间，若有变化另行通知）。</w:t>
      </w:r>
    </w:p>
    <w:p w14:paraId="12AA43C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7FD8C6FF">
      <w:pPr>
        <w:pStyle w:val="2"/>
        <w:bidi w:val="0"/>
      </w:pPr>
      <w:r>
        <w:rPr>
          <w:rFonts w:hint="eastAsia"/>
        </w:rPr>
        <w:t>五、采购人联系方式</w:t>
      </w:r>
    </w:p>
    <w:p w14:paraId="1DCB442F">
      <w:pPr>
        <w:pStyle w:val="2"/>
        <w:bidi w:val="0"/>
      </w:pPr>
      <w:r>
        <w:rPr>
          <w:rFonts w:hint="eastAsia"/>
        </w:rPr>
        <w:t>联系人：蒋卫伟</w:t>
      </w:r>
    </w:p>
    <w:p w14:paraId="4F99D0C8">
      <w:pPr>
        <w:pStyle w:val="2"/>
        <w:bidi w:val="0"/>
      </w:pPr>
      <w:r>
        <w:rPr>
          <w:rFonts w:hint="eastAsia"/>
        </w:rPr>
        <w:t>电话：15396769998</w:t>
      </w:r>
    </w:p>
    <w:p w14:paraId="62BF8B49">
      <w:pPr>
        <w:pStyle w:val="2"/>
        <w:bidi w:val="0"/>
      </w:pPr>
      <w:r>
        <w:rPr>
          <w:rFonts w:hint="eastAsia"/>
        </w:rPr>
        <w:t>邮箱：jiangweiwei35@nfh.hk</w:t>
      </w:r>
    </w:p>
    <w:p w14:paraId="4DF2D680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3497"/>
        <w:gridCol w:w="743"/>
        <w:gridCol w:w="474"/>
        <w:gridCol w:w="3218"/>
      </w:tblGrid>
      <w:tr w14:paraId="558D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4283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0B7A4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1465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A21A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C525A">
            <w:pPr>
              <w:pStyle w:val="2"/>
              <w:bidi w:val="0"/>
            </w:pPr>
            <w:r>
              <w:t>补充说明</w:t>
            </w:r>
          </w:p>
        </w:tc>
      </w:tr>
      <w:tr w14:paraId="3B4D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361D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3C88D">
            <w:pPr>
              <w:pStyle w:val="2"/>
              <w:bidi w:val="0"/>
            </w:pPr>
            <w:r>
              <w:t>扬州五丰富春2025年度耐冷冻食品级生鲜托盘采购项目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3FEC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32C34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B42C0">
            <w:pPr>
              <w:pStyle w:val="2"/>
              <w:bidi w:val="0"/>
            </w:pPr>
            <w:r>
              <w:t>此处填写报价总金额,报价含税含运含卸货含模具费</w:t>
            </w:r>
          </w:p>
        </w:tc>
      </w:tr>
    </w:tbl>
    <w:p w14:paraId="59F98EB5">
      <w:pPr>
        <w:pStyle w:val="2"/>
        <w:bidi w:val="0"/>
      </w:pPr>
      <w:r>
        <w:rPr>
          <w:rFonts w:hint="eastAsia"/>
        </w:rPr>
        <w:t>七、答疑澄清、通知</w:t>
      </w:r>
    </w:p>
    <w:p w14:paraId="3AAA73EA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7B8D4B74">
      <w:pPr>
        <w:pStyle w:val="2"/>
        <w:bidi w:val="0"/>
      </w:pPr>
      <w:r>
        <w:rPr>
          <w:rFonts w:hint="eastAsia"/>
        </w:rPr>
        <w:t>八、服务费交纳</w:t>
      </w:r>
    </w:p>
    <w:p w14:paraId="35F708C8">
      <w:pPr>
        <w:pStyle w:val="2"/>
        <w:bidi w:val="0"/>
      </w:pPr>
      <w:r>
        <w:rPr>
          <w:rFonts w:hint="eastAsia"/>
        </w:rPr>
        <w:t>本项目不收取服务费。</w:t>
      </w:r>
    </w:p>
    <w:p w14:paraId="62561A97">
      <w:pPr>
        <w:pStyle w:val="2"/>
        <w:bidi w:val="0"/>
      </w:pPr>
      <w:r>
        <w:rPr>
          <w:rFonts w:hint="eastAsia"/>
        </w:rPr>
        <w:t>九、其它事项</w:t>
      </w:r>
    </w:p>
    <w:p w14:paraId="783AC595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49BC6721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2946D200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779DCE8A">
      <w:pPr>
        <w:pStyle w:val="2"/>
        <w:bidi w:val="0"/>
      </w:pPr>
      <w:r>
        <w:rPr>
          <w:rFonts w:hint="eastAsia"/>
        </w:rPr>
        <w:t>2025年05月28日</w:t>
      </w:r>
    </w:p>
    <w:p w14:paraId="11825717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2025-05-29T07:21:50Z</dcterms:created>
  <dc:creator>28039</dc:creator>
  <cp:lastModifiedBy>沫燃 *</cp:lastModifiedBy>
  <dcterms:modified xsi:type="dcterms:W3CDTF">2025-05-29T07:22:05Z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E6805894A42142C786EDC481D2779185_12</vt:lpwstr>
  </property>
</Properties>
</file>