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2E780">
      <w:pPr>
        <w:pStyle w:val="2"/>
        <w:bidi w:val="0"/>
      </w:pPr>
      <w:r>
        <w:rPr>
          <w:rFonts w:hint="eastAsia"/>
          <w:lang w:val="en-US" w:eastAsia="zh-CN"/>
        </w:rPr>
        <w:t>招标公告</w:t>
      </w:r>
    </w:p>
    <w:p w14:paraId="75928304">
      <w:pPr>
        <w:pStyle w:val="2"/>
        <w:bidi w:val="0"/>
      </w:pPr>
      <w:r>
        <w:rPr>
          <w:rFonts w:hint="eastAsia"/>
        </w:rPr>
        <w:t>酒钢集团祁牧乳业兰州销售分公司</w:t>
      </w:r>
      <w:bookmarkStart w:id="0" w:name="_GoBack"/>
      <w:r>
        <w:rPr>
          <w:rFonts w:hint="eastAsia"/>
        </w:rPr>
        <w:t>冷冻食品物流配送服务采购</w:t>
      </w:r>
      <w:bookmarkEnd w:id="0"/>
      <w:r>
        <w:rPr>
          <w:rFonts w:hint="eastAsia"/>
        </w:rPr>
        <w:t>招标项目的潜在投标人应在酒钢集团公司电子招投标交易平台（http://47.110.33.156:8082）获取招标文件，并于2025年6月8日08时45分前上传投标文件HASH码，于2025年6月9日08时45分前递交投标文件。</w:t>
      </w:r>
    </w:p>
    <w:p w14:paraId="230890FD">
      <w:pPr>
        <w:pStyle w:val="2"/>
        <w:bidi w:val="0"/>
        <w:rPr>
          <w:rFonts w:hint="eastAsia"/>
        </w:rPr>
      </w:pPr>
      <w:r>
        <w:rPr>
          <w:rFonts w:hint="eastAsia"/>
          <w:lang w:val="en-US" w:eastAsia="zh-CN"/>
        </w:rPr>
        <w:t>一、项目基本情况</w:t>
      </w:r>
    </w:p>
    <w:p w14:paraId="08136E37">
      <w:pPr>
        <w:pStyle w:val="2"/>
        <w:bidi w:val="0"/>
      </w:pPr>
      <w:r>
        <w:t>·</w:t>
      </w:r>
      <w:r>
        <w:rPr>
          <w:rFonts w:hint="eastAsia"/>
        </w:rPr>
        <w:t xml:space="preserve">  项目编号：HYGS-GKZB-202505-05839</w:t>
      </w:r>
    </w:p>
    <w:p w14:paraId="5C030D41">
      <w:pPr>
        <w:pStyle w:val="2"/>
        <w:bidi w:val="0"/>
      </w:pPr>
      <w:r>
        <w:rPr>
          <w:rFonts w:hint="default"/>
        </w:rPr>
        <w:t>·</w:t>
      </w:r>
      <w:r>
        <w:rPr>
          <w:rFonts w:hint="eastAsia"/>
        </w:rPr>
        <w:t xml:space="preserve">  项目名称：酒钢集团祁牧乳业兰州销售分公司冷冻食品物流配送服务采购</w:t>
      </w:r>
    </w:p>
    <w:p w14:paraId="5DE1BEC6">
      <w:pPr>
        <w:pStyle w:val="2"/>
        <w:bidi w:val="0"/>
      </w:pPr>
      <w:r>
        <w:rPr>
          <w:rFonts w:hint="default"/>
        </w:rPr>
        <w:t>·</w:t>
      </w:r>
      <w:r>
        <w:rPr>
          <w:rFonts w:hint="eastAsia"/>
        </w:rPr>
        <w:t xml:space="preserve">  资金来源：企业自筹</w:t>
      </w:r>
    </w:p>
    <w:p w14:paraId="5D693695">
      <w:pPr>
        <w:pStyle w:val="2"/>
        <w:bidi w:val="0"/>
      </w:pPr>
      <w:r>
        <w:rPr>
          <w:rFonts w:hint="default"/>
        </w:rPr>
        <w:t>·</w:t>
      </w:r>
      <w:r>
        <w:rPr>
          <w:rFonts w:hint="eastAsia"/>
        </w:rPr>
        <w:t xml:space="preserve">  采购内容：</w:t>
      </w:r>
    </w:p>
    <w:p w14:paraId="7C790CC3">
      <w:pPr>
        <w:pStyle w:val="2"/>
        <w:bidi w:val="0"/>
      </w:pPr>
      <w:r>
        <w:rPr>
          <w:rFonts w:hint="eastAsia"/>
        </w:rPr>
        <w:t>冷冻食品物流配送</w:t>
      </w:r>
    </w:p>
    <w:p w14:paraId="63ADAC27">
      <w:pPr>
        <w:pStyle w:val="2"/>
        <w:bidi w:val="0"/>
      </w:pPr>
      <w:r>
        <w:rPr>
          <w:rFonts w:hint="default"/>
        </w:rPr>
        <w:t>·</w:t>
      </w:r>
      <w:r>
        <w:rPr>
          <w:rFonts w:hint="eastAsia"/>
        </w:rPr>
        <w:t xml:space="preserve">  </w:t>
      </w:r>
      <w:r>
        <w:rPr>
          <w:rFonts w:hint="default"/>
        </w:rPr>
        <w:t>·</w:t>
      </w:r>
      <w:r>
        <w:rPr>
          <w:rFonts w:hint="eastAsia"/>
        </w:rPr>
        <w:t xml:space="preserve">  </w:t>
      </w:r>
      <w:r>
        <w:rPr>
          <w:rFonts w:hint="default"/>
        </w:rPr>
        <w:t>·</w:t>
      </w:r>
      <w:r>
        <w:rPr>
          <w:rFonts w:hint="eastAsia"/>
        </w:rPr>
        <w:t xml:space="preserve">  最晚交货（竣工）时间： 2025年10月20日00时00分</w:t>
      </w:r>
    </w:p>
    <w:p w14:paraId="73B0D63F">
      <w:pPr>
        <w:pStyle w:val="2"/>
        <w:bidi w:val="0"/>
        <w:rPr>
          <w:rFonts w:hint="eastAsia"/>
        </w:rPr>
      </w:pPr>
      <w:r>
        <w:rPr>
          <w:rFonts w:hint="eastAsia"/>
          <w:lang w:val="en-US" w:eastAsia="zh-CN"/>
        </w:rPr>
        <w:t>二、投标人资格要求</w:t>
      </w:r>
    </w:p>
    <w:p w14:paraId="1A848D26">
      <w:pPr>
        <w:pStyle w:val="2"/>
        <w:bidi w:val="0"/>
        <w:rPr>
          <w:rFonts w:hint="eastAsia"/>
        </w:rPr>
      </w:pPr>
      <w:r>
        <w:rPr>
          <w:rFonts w:hint="eastAsia"/>
        </w:rPr>
        <w:t>第一标段</w:t>
      </w:r>
    </w:p>
    <w:p w14:paraId="03E76CF0">
      <w:pPr>
        <w:pStyle w:val="2"/>
        <w:bidi w:val="0"/>
        <w:rPr>
          <w:rFonts w:hint="eastAsia"/>
        </w:rPr>
      </w:pPr>
      <w:r>
        <w:rPr>
          <w:rFonts w:hint="eastAsia"/>
        </w:rPr>
        <w:t>1.投标人须为中华人民共和国境内的独立法人或其他组织；</w:t>
      </w:r>
    </w:p>
    <w:p w14:paraId="19A65FCB">
      <w:pPr>
        <w:pStyle w:val="2"/>
        <w:bidi w:val="0"/>
        <w:rPr>
          <w:rFonts w:hint="eastAsia"/>
        </w:rPr>
      </w:pPr>
      <w:r>
        <w:rPr>
          <w:rFonts w:hint="eastAsia"/>
        </w:rPr>
        <w:t>2.投标人不是被最高人民法院在“信用中国”网站或各级信用信息共享平台中列入的失信被执行人。</w:t>
      </w:r>
    </w:p>
    <w:p w14:paraId="70D2E90F">
      <w:pPr>
        <w:pStyle w:val="2"/>
        <w:bidi w:val="0"/>
        <w:rPr>
          <w:rFonts w:hint="eastAsia"/>
        </w:rPr>
      </w:pPr>
      <w:r>
        <w:rPr>
          <w:rFonts w:hint="eastAsia"/>
          <w:lang w:val="en-US" w:eastAsia="zh-CN"/>
        </w:rPr>
        <w:t>三、获取招标文件</w:t>
      </w:r>
    </w:p>
    <w:p w14:paraId="20CAA85C">
      <w:pPr>
        <w:pStyle w:val="2"/>
        <w:bidi w:val="0"/>
      </w:pPr>
      <w:r>
        <w:rPr>
          <w:rFonts w:hint="default"/>
        </w:rPr>
        <w:t>·</w:t>
      </w:r>
      <w:r>
        <w:rPr>
          <w:rFonts w:hint="eastAsia"/>
        </w:rPr>
        <w:t xml:space="preserve">  时间：2025年5月29日17时37分 至 2025年6月4日23时59分</w:t>
      </w:r>
    </w:p>
    <w:p w14:paraId="4E21B6B4">
      <w:pPr>
        <w:pStyle w:val="2"/>
        <w:bidi w:val="0"/>
      </w:pPr>
      <w:r>
        <w:rPr>
          <w:rFonts w:hint="default"/>
        </w:rPr>
        <w:t>·</w:t>
      </w:r>
      <w:r>
        <w:rPr>
          <w:rFonts w:hint="eastAsia"/>
        </w:rPr>
        <w:t xml:space="preserve">  方式：在线获取</w:t>
      </w:r>
    </w:p>
    <w:p w14:paraId="1FEB46BC">
      <w:pPr>
        <w:pStyle w:val="2"/>
        <w:bidi w:val="0"/>
      </w:pPr>
      <w:r>
        <w:rPr>
          <w:rFonts w:hint="default"/>
        </w:rPr>
        <w:t>·</w:t>
      </w:r>
      <w:r>
        <w:rPr>
          <w:rFonts w:hint="eastAsia"/>
        </w:rPr>
        <w:t xml:space="preserve">  第一标段 售价：100.00元/份，标书售后不退</w:t>
      </w:r>
    </w:p>
    <w:p w14:paraId="33389FEF">
      <w:pPr>
        <w:pStyle w:val="2"/>
        <w:bidi w:val="0"/>
      </w:pPr>
      <w:r>
        <w:rPr>
          <w:rFonts w:hint="default"/>
        </w:rPr>
        <w:t>·</w:t>
      </w:r>
      <w:r>
        <w:rPr>
          <w:rFonts w:hint="eastAsia"/>
        </w:rPr>
        <w:t xml:space="preserve">  联系人：郭女士</w:t>
      </w:r>
    </w:p>
    <w:p w14:paraId="01B069A2">
      <w:pPr>
        <w:pStyle w:val="2"/>
        <w:bidi w:val="0"/>
      </w:pPr>
      <w:r>
        <w:rPr>
          <w:rFonts w:hint="default"/>
        </w:rPr>
        <w:t>·</w:t>
      </w:r>
      <w:r>
        <w:rPr>
          <w:rFonts w:hint="eastAsia"/>
        </w:rPr>
        <w:t xml:space="preserve">  联系电话：0937-6719119</w:t>
      </w:r>
    </w:p>
    <w:p w14:paraId="6A9D889C">
      <w:pPr>
        <w:pStyle w:val="2"/>
        <w:bidi w:val="0"/>
      </w:pPr>
      <w:r>
        <w:rPr>
          <w:rFonts w:hint="default"/>
        </w:rPr>
        <w:t>·</w:t>
      </w:r>
      <w:r>
        <w:rPr>
          <w:rFonts w:hint="eastAsia"/>
        </w:rPr>
        <w:t xml:space="preserve">  网上发售：投标人成功购买后，在网上自行下载招标文件，标书费请于支付页面扫描二维码进行支付</w:t>
      </w:r>
    </w:p>
    <w:p w14:paraId="0F8AB3E9">
      <w:pPr>
        <w:pStyle w:val="2"/>
        <w:bidi w:val="0"/>
        <w:rPr>
          <w:rFonts w:hint="eastAsia"/>
        </w:rPr>
      </w:pPr>
      <w:r>
        <w:rPr>
          <w:rFonts w:hint="eastAsia"/>
          <w:lang w:val="en-US" w:eastAsia="zh-CN"/>
        </w:rPr>
        <w:t>四、投标截止时间、投标方式</w:t>
      </w:r>
    </w:p>
    <w:p w14:paraId="3FB8FC6F">
      <w:pPr>
        <w:pStyle w:val="2"/>
        <w:bidi w:val="0"/>
      </w:pPr>
      <w:r>
        <w:rPr>
          <w:rFonts w:hint="default"/>
        </w:rPr>
        <w:t>·</w:t>
      </w:r>
      <w:r>
        <w:rPr>
          <w:rFonts w:hint="eastAsia"/>
        </w:rPr>
        <w:t xml:space="preserve">  上传投标文件HASH编码截止时间： 2025年6月8日08时45分</w:t>
      </w:r>
    </w:p>
    <w:p w14:paraId="63799A45">
      <w:pPr>
        <w:pStyle w:val="2"/>
        <w:bidi w:val="0"/>
      </w:pPr>
      <w:r>
        <w:rPr>
          <w:rFonts w:hint="default"/>
        </w:rPr>
        <w:t>·</w:t>
      </w:r>
      <w:r>
        <w:rPr>
          <w:rFonts w:hint="eastAsia"/>
        </w:rPr>
        <w:t xml:space="preserve">  开标时间（递交投标文件截止时间）： 2025年6月9日08时45分</w:t>
      </w:r>
    </w:p>
    <w:p w14:paraId="7E67A969">
      <w:pPr>
        <w:pStyle w:val="2"/>
        <w:bidi w:val="0"/>
      </w:pPr>
      <w:r>
        <w:rPr>
          <w:rFonts w:hint="default"/>
        </w:rPr>
        <w:t>·</w:t>
      </w:r>
      <w:r>
        <w:rPr>
          <w:rFonts w:hint="eastAsia"/>
        </w:rPr>
        <w:t xml:space="preserve">  开标地点： 甘肃省嘉峪关市雄关东路10号诚信广场封闭评标区(全程线上，投标人无需到达现场)</w:t>
      </w:r>
    </w:p>
    <w:p w14:paraId="76840B33">
      <w:pPr>
        <w:pStyle w:val="2"/>
        <w:bidi w:val="0"/>
      </w:pPr>
      <w:r>
        <w:rPr>
          <w:rFonts w:hint="default"/>
        </w:rPr>
        <w:t>·</w:t>
      </w:r>
      <w:r>
        <w:rPr>
          <w:rFonts w:hint="eastAsia"/>
        </w:rPr>
        <w:t xml:space="preserve">  投标方式： 在线投标</w:t>
      </w:r>
    </w:p>
    <w:p w14:paraId="72FFF899">
      <w:pPr>
        <w:pStyle w:val="2"/>
        <w:bidi w:val="0"/>
      </w:pPr>
      <w:r>
        <w:rPr>
          <w:rFonts w:hint="eastAsia"/>
        </w:rPr>
        <w:t>开评标活动通过“网上开评标系统”（http://47.110.33.156:9800/OpenTender/login）进行，请供应商在开标前登录系统，下载“投标文件固化工具”和“固化后的招标文件”来制作并固化投标文件，并完成网上投标（须在投标文件HASH编码上传截止时间前上传已固化投标文件的HASH编码，在投标截止时间前上传固化的投标文件），若在投标文件HASH编码上传截止时间前未上传投标文件HASH编码或投标截止时间前未上传固化的投标文件则视为放弃投标。</w:t>
      </w:r>
      <w:r>
        <w:rPr>
          <w:rFonts w:hint="eastAsia"/>
        </w:rPr>
        <w:br w:type="textWrapping"/>
      </w:r>
      <w:r>
        <w:rPr>
          <w:rFonts w:hint="eastAsia"/>
        </w:rPr>
        <w:t>网上开评标工作指南：</w:t>
      </w:r>
      <w:r>
        <w:rPr>
          <w:rFonts w:hint="eastAsia"/>
        </w:rPr>
        <w:br w:type="textWrapping"/>
      </w:r>
      <w:r>
        <w:rPr>
          <w:rFonts w:hint="eastAsia"/>
        </w:rPr>
        <w:t>（一）网络及软硬件设施准备：</w:t>
      </w:r>
      <w:r>
        <w:rPr>
          <w:rFonts w:hint="eastAsia"/>
        </w:rPr>
        <w:br w:type="textWrapping"/>
      </w:r>
      <w:r>
        <w:rPr>
          <w:rFonts w:hint="eastAsia"/>
        </w:rPr>
        <w:t>  可以稳定上网的电脑，操作系统建议使用windows10，安装好360安全浏览器、WPS或Office办公软件。</w:t>
      </w:r>
      <w:r>
        <w:rPr>
          <w:rFonts w:hint="eastAsia"/>
        </w:rPr>
        <w:br w:type="textWrapping"/>
      </w:r>
      <w:r>
        <w:rPr>
          <w:rFonts w:hint="eastAsia"/>
        </w:rPr>
        <w:t>（二）编制投标文件并固化</w:t>
      </w:r>
      <w:r>
        <w:rPr>
          <w:rFonts w:hint="eastAsia"/>
        </w:rPr>
        <w:br w:type="textWrapping"/>
      </w:r>
      <w:r>
        <w:rPr>
          <w:rFonts w:hint="eastAsia"/>
        </w:rPr>
        <w:t>  开标前下载“投标文件固化工具”和固化后的招标文件，先导入固化后的招标文件，然后导入已经编制完成的投标文件、投标报价表、保证金缴款凭证，完成投标文件固化，固化后可以得到投标文件HASH和固化后的投标文件。</w:t>
      </w:r>
      <w:r>
        <w:rPr>
          <w:rFonts w:hint="eastAsia"/>
        </w:rPr>
        <w:br w:type="textWrapping"/>
      </w:r>
      <w:r>
        <w:rPr>
          <w:rFonts w:hint="eastAsia"/>
        </w:rPr>
        <w:t>（三）投标文件HASH编码上传</w:t>
      </w:r>
      <w:r>
        <w:rPr>
          <w:rFonts w:hint="eastAsia"/>
        </w:rPr>
        <w:br w:type="textWrapping"/>
      </w:r>
      <w:r>
        <w:rPr>
          <w:rFonts w:hint="eastAsia"/>
        </w:rPr>
        <w:t>  在上传投标文件HASH编码截止时间之前，须在网上开评标系统中上传递交投标文件的HASH编码，若未按时上传投标文件HASH编码，则视为放弃投标；在上传投标文件HASH编码截止时间之前，投标文件若需要修改，则在修改投标文件后，重新固化，并撤回已上传的原投标文件HASH编码，上传新的投标文件HASH编码。</w:t>
      </w:r>
      <w:r>
        <w:rPr>
          <w:rFonts w:hint="eastAsia"/>
        </w:rPr>
        <w:br w:type="textWrapping"/>
      </w:r>
      <w:r>
        <w:rPr>
          <w:rFonts w:hint="eastAsia"/>
        </w:rPr>
        <w:t>（四）固化的投标文件上传递交</w:t>
      </w:r>
      <w:r>
        <w:rPr>
          <w:rFonts w:hint="eastAsia"/>
        </w:rPr>
        <w:br w:type="textWrapping"/>
      </w:r>
      <w:r>
        <w:rPr>
          <w:rFonts w:hint="eastAsia"/>
        </w:rPr>
        <w:t>  在上传投标文件HASH编码截止时间之后到开标时间（上传固化投标文件截止时间）之前，需在网上开评标系统中上传固化的投标文件，未按时上传固化后的投标文件则视为放弃投标。投标文件需和投标文件HASH编码对应，否则无法通过系统核验，会造成投标文件递交失败。</w:t>
      </w:r>
    </w:p>
    <w:p w14:paraId="2F3E2A54">
      <w:pPr>
        <w:pStyle w:val="2"/>
        <w:bidi w:val="0"/>
        <w:rPr>
          <w:rFonts w:hint="eastAsia"/>
        </w:rPr>
      </w:pPr>
      <w:r>
        <w:rPr>
          <w:rFonts w:hint="eastAsia"/>
          <w:lang w:val="en-US" w:eastAsia="zh-CN"/>
        </w:rPr>
        <w:t>五、技术服务费收取</w:t>
      </w:r>
    </w:p>
    <w:p w14:paraId="6A3C9A94">
      <w:pPr>
        <w:pStyle w:val="2"/>
        <w:bidi w:val="0"/>
      </w:pPr>
      <w:r>
        <w:rPr>
          <w:rFonts w:hint="eastAsia"/>
        </w:rPr>
        <w:t>第三方电子交易平台运营方甘肃文锐电子交易网络有限公司向投标人提供有偿平台技术服务。具体收费标准见《酒钢集团第三方电子交易平台关于收取技术服务费的通知》。</w:t>
      </w:r>
    </w:p>
    <w:p w14:paraId="1965D6DA">
      <w:pPr>
        <w:pStyle w:val="2"/>
        <w:bidi w:val="0"/>
        <w:rPr>
          <w:rFonts w:hint="eastAsia"/>
        </w:rPr>
      </w:pPr>
      <w:r>
        <w:rPr>
          <w:rFonts w:hint="eastAsia"/>
          <w:lang w:val="en-US" w:eastAsia="zh-CN"/>
        </w:rPr>
        <w:t>六、公告期限</w:t>
      </w:r>
    </w:p>
    <w:p w14:paraId="482D0B7F">
      <w:pPr>
        <w:pStyle w:val="2"/>
        <w:bidi w:val="0"/>
      </w:pPr>
      <w:r>
        <w:rPr>
          <w:rFonts w:hint="default"/>
        </w:rPr>
        <w:t>·</w:t>
      </w:r>
      <w:r>
        <w:rPr>
          <w:rFonts w:hint="eastAsia"/>
        </w:rPr>
        <w:t xml:space="preserve">  时间：2025年5月29日 至 2025年6月9日</w:t>
      </w:r>
    </w:p>
    <w:p w14:paraId="1899F147">
      <w:pPr>
        <w:pStyle w:val="2"/>
        <w:bidi w:val="0"/>
        <w:rPr>
          <w:rFonts w:hint="eastAsia"/>
        </w:rPr>
      </w:pPr>
      <w:r>
        <w:rPr>
          <w:rFonts w:hint="eastAsia"/>
          <w:lang w:val="en-US" w:eastAsia="zh-CN"/>
        </w:rPr>
        <w:t>七、对本次招标提出询问，请按以下方式联系</w:t>
      </w:r>
    </w:p>
    <w:p w14:paraId="555197B4">
      <w:pPr>
        <w:pStyle w:val="2"/>
        <w:bidi w:val="0"/>
      </w:pPr>
      <w:r>
        <w:rPr>
          <w:rFonts w:hint="default"/>
        </w:rPr>
        <w:t>·</w:t>
      </w:r>
      <w:r>
        <w:rPr>
          <w:rFonts w:hint="eastAsia"/>
        </w:rPr>
        <w:t xml:space="preserve">  1.采购人信息</w:t>
      </w:r>
    </w:p>
    <w:p w14:paraId="33609409">
      <w:pPr>
        <w:pStyle w:val="2"/>
        <w:bidi w:val="0"/>
      </w:pPr>
      <w:r>
        <w:rPr>
          <w:rFonts w:hint="default"/>
        </w:rPr>
        <w:t>·</w:t>
      </w:r>
      <w:r>
        <w:rPr>
          <w:rFonts w:hint="eastAsia"/>
        </w:rPr>
        <w:t xml:space="preserve">  采购单位名称：宏源公司</w:t>
      </w:r>
    </w:p>
    <w:p w14:paraId="7BE2244E">
      <w:pPr>
        <w:pStyle w:val="2"/>
        <w:bidi w:val="0"/>
      </w:pPr>
      <w:r>
        <w:rPr>
          <w:rFonts w:hint="default"/>
        </w:rPr>
        <w:t>·</w:t>
      </w:r>
      <w:r>
        <w:rPr>
          <w:rFonts w:hint="eastAsia"/>
        </w:rPr>
        <w:t xml:space="preserve">  采购单位地址：甘肃省兰州市榆中县金崖镇郭家庄 1 号（榆钢公司）</w:t>
      </w:r>
    </w:p>
    <w:p w14:paraId="20CCA35D">
      <w:pPr>
        <w:pStyle w:val="2"/>
        <w:bidi w:val="0"/>
      </w:pPr>
      <w:r>
        <w:rPr>
          <w:rFonts w:hint="default"/>
        </w:rPr>
        <w:t>·</w:t>
      </w:r>
      <w:r>
        <w:rPr>
          <w:rFonts w:hint="eastAsia"/>
        </w:rPr>
        <w:t xml:space="preserve">  采购单位联系人：景永胜</w:t>
      </w:r>
    </w:p>
    <w:p w14:paraId="767ABAF3">
      <w:pPr>
        <w:pStyle w:val="2"/>
        <w:bidi w:val="0"/>
      </w:pPr>
      <w:r>
        <w:rPr>
          <w:rFonts w:hint="default"/>
        </w:rPr>
        <w:t>·</w:t>
      </w:r>
      <w:r>
        <w:rPr>
          <w:rFonts w:hint="eastAsia"/>
        </w:rPr>
        <w:t xml:space="preserve">  采购单位联系电话：13830165338</w:t>
      </w:r>
    </w:p>
    <w:p w14:paraId="1057533C">
      <w:pPr>
        <w:pStyle w:val="2"/>
        <w:bidi w:val="0"/>
      </w:pPr>
      <w:r>
        <w:rPr>
          <w:rFonts w:hint="default"/>
        </w:rPr>
        <w:t>·</w:t>
      </w:r>
      <w:r>
        <w:rPr>
          <w:rFonts w:hint="eastAsia"/>
        </w:rPr>
        <w:t xml:space="preserve">  2.交易中心联系方式</w:t>
      </w:r>
    </w:p>
    <w:p w14:paraId="322664C5">
      <w:pPr>
        <w:pStyle w:val="2"/>
        <w:bidi w:val="0"/>
      </w:pPr>
      <w:r>
        <w:rPr>
          <w:rFonts w:hint="default"/>
        </w:rPr>
        <w:t>·</w:t>
      </w:r>
      <w:r>
        <w:rPr>
          <w:rFonts w:hint="eastAsia"/>
        </w:rPr>
        <w:t xml:space="preserve">  交易中心名称：酒钢集团交易中心</w:t>
      </w:r>
    </w:p>
    <w:p w14:paraId="6D7FB05E">
      <w:pPr>
        <w:pStyle w:val="2"/>
        <w:bidi w:val="0"/>
      </w:pPr>
      <w:r>
        <w:rPr>
          <w:rFonts w:hint="default"/>
        </w:rPr>
        <w:t>·</w:t>
      </w:r>
      <w:r>
        <w:rPr>
          <w:rFonts w:hint="eastAsia"/>
        </w:rPr>
        <w:t xml:space="preserve">  交易中心地址：甘肃省嘉峪关市雄关东路10号诚信广场</w:t>
      </w:r>
    </w:p>
    <w:p w14:paraId="2916DAA8">
      <w:pPr>
        <w:pStyle w:val="2"/>
        <w:bidi w:val="0"/>
      </w:pPr>
      <w:r>
        <w:rPr>
          <w:rFonts w:hint="default"/>
        </w:rPr>
        <w:t>·</w:t>
      </w:r>
      <w:r>
        <w:rPr>
          <w:rFonts w:hint="eastAsia"/>
        </w:rPr>
        <w:t xml:space="preserve">  交易中心联系人：安娟</w:t>
      </w:r>
    </w:p>
    <w:p w14:paraId="264A91F6">
      <w:pPr>
        <w:pStyle w:val="2"/>
        <w:bidi w:val="0"/>
      </w:pPr>
      <w:r>
        <w:rPr>
          <w:rFonts w:hint="default"/>
        </w:rPr>
        <w:t>·</w:t>
      </w:r>
      <w:r>
        <w:rPr>
          <w:rFonts w:hint="eastAsia"/>
        </w:rPr>
        <w:t xml:space="preserve">  交易中心联系电话：0937-6719168</w:t>
      </w:r>
    </w:p>
    <w:p w14:paraId="14FAA6A6">
      <w:pPr>
        <w:pStyle w:val="2"/>
        <w:bidi w:val="0"/>
        <w:rPr>
          <w:rFonts w:hint="eastAsia"/>
        </w:rPr>
      </w:pPr>
      <w:r>
        <w:rPr>
          <w:rFonts w:hint="eastAsia"/>
          <w:lang w:val="en-US" w:eastAsia="zh-CN"/>
        </w:rPr>
        <w:t>八、相关附件</w:t>
      </w:r>
    </w:p>
    <w:p w14:paraId="49A4EF7F">
      <w:pPr>
        <w:pStyle w:val="2"/>
        <w:bidi w:val="0"/>
        <w:rPr>
          <w:rFonts w:hint="eastAsia"/>
        </w:rPr>
      </w:pPr>
      <w:r>
        <w:rPr>
          <w:rFonts w:hint="eastAsia"/>
          <w:lang w:val="en-US" w:eastAsia="zh-CN"/>
        </w:rPr>
        <w:t>无</w:t>
      </w:r>
    </w:p>
    <w:p w14:paraId="2B535798">
      <w:pPr>
        <w:pStyle w:val="2"/>
        <w:bidi w:val="0"/>
      </w:pPr>
      <w:r>
        <w:rPr>
          <w:rFonts w:hint="default"/>
        </w:rPr>
        <w:t>·</w:t>
      </w:r>
      <w:r>
        <w:rPr>
          <w:rFonts w:hint="eastAsia"/>
        </w:rPr>
        <w:t xml:space="preserve">  宏源公司</w:t>
      </w:r>
    </w:p>
    <w:p w14:paraId="5752AAB0">
      <w:pPr>
        <w:pStyle w:val="2"/>
        <w:bidi w:val="0"/>
      </w:pPr>
      <w:r>
        <w:rPr>
          <w:rFonts w:hint="default"/>
        </w:rPr>
        <w:t>·</w:t>
      </w:r>
      <w:r>
        <w:rPr>
          <w:rFonts w:hint="eastAsia"/>
        </w:rPr>
        <w:t xml:space="preserve">  2025年5月29日</w:t>
      </w:r>
    </w:p>
    <w:p w14:paraId="238B4C2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251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2025-05-30T03:12:41Z</dcterms:created>
  <dc:creator>28039</dc:creator>
  <cp:lastModifiedBy>沫燃 *</cp:lastModifiedBy>
  <dcterms:modified xsi:type="dcterms:W3CDTF">2025-05-30T03:12:54Z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A112E5774C534387A933C44FB3BCDF9E_12</vt:lpwstr>
  </property>
</Properties>
</file>