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EBBA2">
      <w:pPr>
        <w:pStyle w:val="2"/>
        <w:bidi w:val="0"/>
      </w:pPr>
      <w:r>
        <w:rPr>
          <w:rFonts w:hint="eastAsia"/>
        </w:rPr>
        <w:t>凡参加本次招标的投标人都视同认可本招标说明中所有内容。本次招标遵循公开、公平、公正、诚实信用和价低者中标的原则。         </w:t>
      </w:r>
    </w:p>
    <w:p w14:paraId="15EEE3D0">
      <w:pPr>
        <w:pStyle w:val="2"/>
        <w:bidi w:val="0"/>
        <w:rPr>
          <w:rFonts w:hint="eastAsia"/>
        </w:rPr>
      </w:pPr>
      <w:r>
        <w:rPr>
          <w:rFonts w:hint="eastAsia"/>
        </w:rPr>
        <w:t>一、招标项目名称：江苏正阳禽业</w:t>
      </w:r>
      <w:bookmarkStart w:id="0" w:name="_GoBack"/>
      <w:r>
        <w:rPr>
          <w:rFonts w:hint="eastAsia"/>
        </w:rPr>
        <w:t>饲料运输（猪料）采购</w:t>
      </w:r>
    </w:p>
    <w:bookmarkEnd w:id="0"/>
    <w:p w14:paraId="1986BD26">
      <w:pPr>
        <w:pStyle w:val="2"/>
        <w:bidi w:val="0"/>
        <w:rPr>
          <w:rFonts w:hint="eastAsia"/>
        </w:rPr>
      </w:pPr>
      <w:r>
        <w:rPr>
          <w:rFonts w:hint="eastAsia"/>
        </w:rPr>
        <w:t>二、招标单位：江苏正阳禽业有限公司</w:t>
      </w:r>
    </w:p>
    <w:p w14:paraId="20E23E4A">
      <w:pPr>
        <w:pStyle w:val="2"/>
        <w:bidi w:val="0"/>
        <w:rPr>
          <w:rFonts w:hint="eastAsia"/>
        </w:rPr>
      </w:pPr>
      <w:r>
        <w:rPr>
          <w:rFonts w:hint="eastAsia"/>
        </w:rPr>
        <w:t>三、采购项目简介：</w:t>
      </w:r>
    </w:p>
    <w:p w14:paraId="0528535F">
      <w:pPr>
        <w:pStyle w:val="2"/>
        <w:bidi w:val="0"/>
        <w:rPr>
          <w:rFonts w:hint="eastAsia"/>
        </w:rPr>
      </w:pPr>
      <w:r>
        <w:rPr>
          <w:rFonts w:hint="eastAsia"/>
        </w:rPr>
        <w:t>1、运输地点：正阳禽业饲料厂至江苏尚宝牧业有限公司畜牧一、二、三、四场</w:t>
      </w:r>
    </w:p>
    <w:p w14:paraId="136AAA83">
      <w:pPr>
        <w:pStyle w:val="2"/>
        <w:bidi w:val="0"/>
        <w:rPr>
          <w:rFonts w:hint="eastAsia"/>
        </w:rPr>
      </w:pPr>
      <w:r>
        <w:rPr>
          <w:rFonts w:hint="eastAsia"/>
        </w:rPr>
        <w:t>2、供货数量及时间：按江苏正阳禽业饲料有限公司饲料场实际运输数量结算（时间：2025年6月6日至2026年6月4日）</w:t>
      </w:r>
    </w:p>
    <w:p w14:paraId="0B69B7A3">
      <w:pPr>
        <w:pStyle w:val="2"/>
        <w:bidi w:val="0"/>
        <w:rPr>
          <w:rFonts w:hint="eastAsia"/>
        </w:rPr>
      </w:pPr>
      <w:r>
        <w:rPr>
          <w:rFonts w:hint="eastAsia"/>
        </w:rPr>
        <w:t>四、供货商资质要求：</w:t>
      </w:r>
    </w:p>
    <w:p w14:paraId="6793CFC5">
      <w:pPr>
        <w:pStyle w:val="2"/>
        <w:bidi w:val="0"/>
        <w:rPr>
          <w:rFonts w:hint="eastAsia"/>
        </w:rPr>
      </w:pPr>
      <w:r>
        <w:rPr>
          <w:rFonts w:hint="eastAsia"/>
        </w:rPr>
        <w:t>1、具有独立承担民事责任的能力；   </w:t>
      </w:r>
    </w:p>
    <w:p w14:paraId="5BF59588">
      <w:pPr>
        <w:pStyle w:val="2"/>
        <w:bidi w:val="0"/>
        <w:rPr>
          <w:rFonts w:hint="eastAsia"/>
        </w:rPr>
      </w:pPr>
      <w:r>
        <w:rPr>
          <w:rFonts w:hint="eastAsia"/>
        </w:rPr>
        <w:t>2、具有良好的商业信誉和健全的财务会计制度；   </w:t>
      </w:r>
    </w:p>
    <w:p w14:paraId="21C7533C">
      <w:pPr>
        <w:pStyle w:val="2"/>
        <w:bidi w:val="0"/>
        <w:rPr>
          <w:rFonts w:hint="eastAsia"/>
        </w:rPr>
      </w:pPr>
      <w:r>
        <w:rPr>
          <w:rFonts w:hint="eastAsia"/>
        </w:rPr>
        <w:t>3、具有提供良好售后服务的能力；   </w:t>
      </w:r>
    </w:p>
    <w:p w14:paraId="07C52B35">
      <w:pPr>
        <w:pStyle w:val="2"/>
        <w:bidi w:val="0"/>
        <w:rPr>
          <w:rFonts w:hint="eastAsia"/>
        </w:rPr>
      </w:pPr>
      <w:r>
        <w:rPr>
          <w:rFonts w:hint="eastAsia"/>
        </w:rPr>
        <w:t>4、有依法缴纳税收和社会保障资金的良好记录；   </w:t>
      </w:r>
    </w:p>
    <w:p w14:paraId="4A4FF4BE">
      <w:pPr>
        <w:pStyle w:val="2"/>
        <w:bidi w:val="0"/>
        <w:rPr>
          <w:rFonts w:hint="eastAsia"/>
        </w:rPr>
      </w:pPr>
      <w:r>
        <w:rPr>
          <w:rFonts w:hint="eastAsia"/>
        </w:rPr>
        <w:t>5、参加本次招标活动前三年内，在经营活动中没有重大违法记录；   </w:t>
      </w:r>
    </w:p>
    <w:p w14:paraId="1236EF90">
      <w:pPr>
        <w:pStyle w:val="2"/>
        <w:bidi w:val="0"/>
        <w:rPr>
          <w:rFonts w:hint="eastAsia"/>
        </w:rPr>
      </w:pPr>
      <w:r>
        <w:rPr>
          <w:rFonts w:hint="eastAsia"/>
        </w:rPr>
        <w:t>6、不允许存在关联公司参加投标，一经发现取消本次投标资格。</w:t>
      </w:r>
    </w:p>
    <w:p w14:paraId="03802C47">
      <w:pPr>
        <w:pStyle w:val="2"/>
        <w:bidi w:val="0"/>
        <w:rPr>
          <w:rFonts w:hint="eastAsia"/>
        </w:rPr>
      </w:pPr>
      <w:r>
        <w:rPr>
          <w:rFonts w:hint="eastAsia"/>
        </w:rPr>
        <w:t>五、报名时间及招标文件获取</w:t>
      </w:r>
    </w:p>
    <w:p w14:paraId="032D6BD9">
      <w:pPr>
        <w:pStyle w:val="2"/>
        <w:bidi w:val="0"/>
        <w:rPr>
          <w:rFonts w:hint="eastAsia"/>
        </w:rPr>
      </w:pPr>
      <w:r>
        <w:rPr>
          <w:rFonts w:hint="eastAsia"/>
        </w:rPr>
        <w:t>报名时间：2025年5月28日-2025年6月4日</w:t>
      </w:r>
    </w:p>
    <w:p w14:paraId="3274EB81">
      <w:pPr>
        <w:pStyle w:val="2"/>
        <w:bidi w:val="0"/>
        <w:rPr>
          <w:rFonts w:hint="eastAsia"/>
        </w:rPr>
      </w:pPr>
      <w:r>
        <w:rPr>
          <w:rFonts w:hint="eastAsia"/>
        </w:rPr>
        <w:t>文件获取方式：以微信发送电子版招标文件</w:t>
      </w:r>
    </w:p>
    <w:p w14:paraId="3D6D1A5D">
      <w:pPr>
        <w:pStyle w:val="2"/>
        <w:bidi w:val="0"/>
        <w:rPr>
          <w:rFonts w:hint="eastAsia"/>
        </w:rPr>
      </w:pPr>
      <w:r>
        <w:rPr>
          <w:rFonts w:hint="eastAsia"/>
        </w:rPr>
        <w:t>七、投标方式：江苏省盐城市大丰区江苏正阳禽业有限公司饲料场一楼会议室现场开标，总价最低者中标。（包含运费、税费等所有费用）</w:t>
      </w:r>
    </w:p>
    <w:p w14:paraId="5A72AE0E">
      <w:pPr>
        <w:pStyle w:val="2"/>
        <w:bidi w:val="0"/>
        <w:rPr>
          <w:rFonts w:hint="eastAsia"/>
        </w:rPr>
      </w:pPr>
      <w:r>
        <w:rPr>
          <w:rFonts w:hint="eastAsia"/>
        </w:rPr>
        <w:t>八、招标公告发布时间: 2025年5月28日。</w:t>
      </w:r>
    </w:p>
    <w:p w14:paraId="21F4DAB9">
      <w:pPr>
        <w:pStyle w:val="2"/>
        <w:bidi w:val="0"/>
        <w:rPr>
          <w:rFonts w:hint="eastAsia"/>
        </w:rPr>
      </w:pPr>
      <w:r>
        <w:rPr>
          <w:rFonts w:hint="eastAsia"/>
        </w:rPr>
        <w:t>九、开标时间：2025年6月4日。</w:t>
      </w:r>
    </w:p>
    <w:p w14:paraId="2DCCAE12">
      <w:pPr>
        <w:pStyle w:val="2"/>
        <w:bidi w:val="0"/>
        <w:rPr>
          <w:rFonts w:hint="eastAsia"/>
        </w:rPr>
      </w:pPr>
      <w:r>
        <w:rPr>
          <w:rFonts w:hint="eastAsia"/>
        </w:rPr>
        <w:t>十、投标及开标地点：江苏省盐城市大丰区江苏正阳禽业有限公司饲料厂一楼会议室。</w:t>
      </w:r>
    </w:p>
    <w:p w14:paraId="785B5A9F">
      <w:pPr>
        <w:pStyle w:val="2"/>
        <w:bidi w:val="0"/>
        <w:rPr>
          <w:rFonts w:hint="eastAsia"/>
        </w:rPr>
      </w:pPr>
      <w:r>
        <w:rPr>
          <w:rFonts w:hint="eastAsia"/>
        </w:rPr>
        <w:t>十一、联系人：郁峥嵘     联系电话:15961955578</w:t>
      </w:r>
    </w:p>
    <w:p w14:paraId="2685D67E">
      <w:pPr>
        <w:pStyle w:val="2"/>
        <w:bidi w:val="0"/>
        <w:rPr>
          <w:rFonts w:hint="eastAsia"/>
        </w:rPr>
      </w:pPr>
      <w:r>
        <w:rPr>
          <w:rFonts w:hint="eastAsia"/>
        </w:rPr>
        <w:t>            吕晨      联系电话:15950323763</w:t>
      </w:r>
    </w:p>
    <w:p w14:paraId="10513A4D">
      <w:pPr>
        <w:pStyle w:val="2"/>
        <w:bidi w:val="0"/>
        <w:rPr>
          <w:rFonts w:hint="eastAsia"/>
        </w:rPr>
      </w:pPr>
      <w:r>
        <w:rPr>
          <w:rFonts w:hint="eastAsia"/>
        </w:rPr>
        <w:t>                                   2025年5月28日</w:t>
      </w:r>
    </w:p>
    <w:p w14:paraId="3D8EC76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1E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2025-05-30T08:08:54Z</dcterms:created>
  <dc:creator>28039</dc:creator>
  <cp:lastModifiedBy>沫燃 *</cp:lastModifiedBy>
  <dcterms:modified xsi:type="dcterms:W3CDTF">2025-05-30T08:09:03Z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EA25FD8654EB4529A1115B0BC62F1A1D_12</vt:lpwstr>
  </property>
</Properties>
</file>