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D3E7A">
      <w:pPr>
        <w:pStyle w:val="2"/>
        <w:bidi w:val="0"/>
      </w:pPr>
      <w:r>
        <w:rPr>
          <w:rFonts w:hint="eastAsia"/>
        </w:rPr>
        <w:t>陕西中烟工业有限责任公司</w:t>
      </w:r>
      <w:bookmarkStart w:id="0" w:name="_GoBack"/>
      <w:r>
        <w:rPr>
          <w:rFonts w:hint="eastAsia"/>
        </w:rPr>
        <w:t>延安卷烟厂废弃烟草专卖品运输服务项目招标公告</w:t>
      </w:r>
    </w:p>
    <w:bookmarkEnd w:id="0"/>
    <w:p w14:paraId="4B54A317">
      <w:pPr>
        <w:pStyle w:val="2"/>
        <w:bidi w:val="0"/>
        <w:rPr>
          <w:rFonts w:hint="eastAsia"/>
        </w:rPr>
      </w:pPr>
      <w:r>
        <w:rPr>
          <w:rFonts w:hint="eastAsia"/>
        </w:rPr>
        <w:t>（招标编号：HRC-ZBDL-2025-00587/FW-YAWZ-2025-200）</w:t>
      </w:r>
    </w:p>
    <w:p w14:paraId="243680D5">
      <w:pPr>
        <w:pStyle w:val="2"/>
        <w:bidi w:val="0"/>
        <w:rPr>
          <w:rFonts w:hint="eastAsia"/>
        </w:rPr>
      </w:pPr>
      <w:r>
        <w:rPr>
          <w:rFonts w:hint="eastAsia"/>
        </w:rPr>
        <w:t>项目所在地区：陕西省,延安市</w:t>
      </w:r>
    </w:p>
    <w:p w14:paraId="1029AAEF">
      <w:pPr>
        <w:pStyle w:val="2"/>
        <w:bidi w:val="0"/>
        <w:rPr>
          <w:rFonts w:hint="eastAsia"/>
        </w:rPr>
      </w:pPr>
      <w:r>
        <w:rPr>
          <w:rFonts w:hint="eastAsia"/>
        </w:rPr>
        <w:t>一、招标条件</w:t>
      </w:r>
    </w:p>
    <w:p w14:paraId="6C3DF604">
      <w:pPr>
        <w:pStyle w:val="2"/>
        <w:bidi w:val="0"/>
        <w:rPr>
          <w:rFonts w:hint="eastAsia"/>
        </w:rPr>
      </w:pPr>
      <w:r>
        <w:rPr>
          <w:rFonts w:hint="eastAsia"/>
        </w:rPr>
        <w:t>本陕西中烟工业有限责任公司延安卷烟厂废弃烟草专卖品运输服务项目已由项目审批/核准/备案机关批准，项目资金来源为国有自筹资金已落实，预算金额28.35万元，招标人为陕西中烟工业有限责任公司延安卷烟厂。本项目已具备招标条件，现进行公开招标。</w:t>
      </w:r>
    </w:p>
    <w:p w14:paraId="3CDF9D8C">
      <w:pPr>
        <w:pStyle w:val="2"/>
        <w:bidi w:val="0"/>
        <w:rPr>
          <w:rFonts w:hint="eastAsia"/>
        </w:rPr>
      </w:pPr>
      <w:r>
        <w:rPr>
          <w:rFonts w:hint="eastAsia"/>
        </w:rPr>
        <w:t>二、项目概况和招标范围</w:t>
      </w:r>
    </w:p>
    <w:p w14:paraId="6B0047B4">
      <w:pPr>
        <w:pStyle w:val="2"/>
        <w:bidi w:val="0"/>
        <w:rPr>
          <w:rFonts w:hint="eastAsia"/>
        </w:rPr>
      </w:pPr>
      <w:r>
        <w:rPr>
          <w:rFonts w:hint="eastAsia"/>
        </w:rPr>
        <w:t>规模：对我厂生产经营过程中产生废弃烟用材料（卷烟纸、滤嘴棒压块、卷烟纸喷墨、烟用丝束等）、废弃卷烟原料（烟叶、烟丝、烟梗、烟末、烟灰尘、油渍烟末等）、废弃卷烟（油烟支、报废的成品卷烟、样品卷烟）提供运输服务，具体详见招标文件。</w:t>
      </w:r>
    </w:p>
    <w:p w14:paraId="0E776E8B">
      <w:pPr>
        <w:pStyle w:val="2"/>
        <w:bidi w:val="0"/>
        <w:rPr>
          <w:rFonts w:hint="eastAsia"/>
        </w:rPr>
      </w:pPr>
      <w:r>
        <w:rPr>
          <w:rFonts w:hint="eastAsia"/>
        </w:rPr>
        <w:t>范围：本招标项目划分为1个标段，本次招标为其中的：</w:t>
      </w:r>
    </w:p>
    <w:p w14:paraId="5E90FA64">
      <w:pPr>
        <w:pStyle w:val="2"/>
        <w:bidi w:val="0"/>
        <w:rPr>
          <w:rFonts w:hint="eastAsia"/>
        </w:rPr>
      </w:pPr>
      <w:r>
        <w:rPr>
          <w:rFonts w:hint="eastAsia"/>
        </w:rPr>
        <w:t>(001)陕西中烟工业有限责任公司延安卷烟厂废弃烟草专卖品运输服务项目；</w:t>
      </w:r>
    </w:p>
    <w:p w14:paraId="37F668CF">
      <w:pPr>
        <w:pStyle w:val="2"/>
        <w:bidi w:val="0"/>
        <w:rPr>
          <w:rFonts w:hint="eastAsia"/>
        </w:rPr>
      </w:pPr>
      <w:r>
        <w:rPr>
          <w:rFonts w:hint="eastAsia"/>
        </w:rPr>
        <w:t>三、投标人资格要求</w:t>
      </w:r>
    </w:p>
    <w:p w14:paraId="7BC4BD89">
      <w:pPr>
        <w:pStyle w:val="2"/>
        <w:bidi w:val="0"/>
        <w:rPr>
          <w:rFonts w:hint="eastAsia"/>
        </w:rPr>
      </w:pPr>
      <w:r>
        <w:rPr>
          <w:rFonts w:hint="eastAsia"/>
        </w:rPr>
        <w:t>(001陕西中烟工业有限责任公司延安卷烟厂废弃烟草专卖品运输服务项目)的投标人资格能力要求：</w:t>
      </w:r>
    </w:p>
    <w:p w14:paraId="00D92753">
      <w:pPr>
        <w:pStyle w:val="2"/>
        <w:bidi w:val="0"/>
        <w:rPr>
          <w:rFonts w:hint="eastAsia"/>
        </w:rPr>
      </w:pPr>
      <w:r>
        <w:rPr>
          <w:rFonts w:hint="eastAsia"/>
        </w:rPr>
        <w:t>3.1具有独立承担民事责任的能力，提供统一社会信用代码三证合一或五证合一或多证合一的营业执照及基本存款账户开户许可证或基本存款账户信息相关证明；</w:t>
      </w:r>
    </w:p>
    <w:p w14:paraId="4E7AC2E4">
      <w:pPr>
        <w:pStyle w:val="2"/>
        <w:bidi w:val="0"/>
        <w:rPr>
          <w:rFonts w:hint="eastAsia"/>
        </w:rPr>
      </w:pPr>
      <w:r>
        <w:rPr>
          <w:rFonts w:hint="eastAsia"/>
        </w:rPr>
        <w:t>3.2提供法定代表人授权委托书、身份证复印件及被授权人身份证复印件（若法定代表人直接参加投标的，须法定代表人身份证明及身份证复印件）；</w:t>
      </w:r>
    </w:p>
    <w:p w14:paraId="02705AC3">
      <w:pPr>
        <w:pStyle w:val="2"/>
        <w:bidi w:val="0"/>
        <w:rPr>
          <w:rFonts w:hint="eastAsia"/>
        </w:rPr>
      </w:pPr>
      <w:r>
        <w:rPr>
          <w:rFonts w:hint="eastAsia"/>
        </w:rPr>
        <w:t>3.3投标人须具有有效的中华人民共和国道路运输经营许可证；</w:t>
      </w:r>
    </w:p>
    <w:p w14:paraId="477DB28B">
      <w:pPr>
        <w:pStyle w:val="2"/>
        <w:bidi w:val="0"/>
        <w:rPr>
          <w:rFonts w:hint="eastAsia"/>
        </w:rPr>
      </w:pPr>
      <w:r>
        <w:rPr>
          <w:rFonts w:hint="eastAsia"/>
        </w:rPr>
        <w:t>3.4投标人不得列入国家企业信用信息公示系统严重违法失信企业名单（黑名单）、不得列入信用中国严重失信主体名单、不得列入中国执行信息公开网失信被执行人名单（被执行人包括投标人、法定代表人）；投标人不得存在与采购活动相关的行贿犯罪记录，以中国裁判文书网为准，投标人和法定代表人没有被执行的行贿犯罪记录内容查询结果截图；</w:t>
      </w:r>
    </w:p>
    <w:p w14:paraId="6BEC0014">
      <w:pPr>
        <w:pStyle w:val="2"/>
        <w:bidi w:val="0"/>
        <w:rPr>
          <w:rFonts w:hint="eastAsia"/>
        </w:rPr>
      </w:pPr>
      <w:r>
        <w:rPr>
          <w:rFonts w:hint="eastAsia"/>
        </w:rPr>
        <w:t>3.5单位负责人为同一人或者存在控股、管理关系的不同单位，不得参加同一标段投标或者未划分标段的同一招标项目投标，控股、管理关系在“国家企业信用信息公示系统”中查询，截图须包含法定代表人姓名、经营范围、股东及出资信息等内容（提供截图并加盖公章）。</w:t>
      </w:r>
    </w:p>
    <w:p w14:paraId="2FEBA4CD">
      <w:pPr>
        <w:pStyle w:val="2"/>
        <w:bidi w:val="0"/>
        <w:rPr>
          <w:rFonts w:hint="eastAsia"/>
        </w:rPr>
      </w:pPr>
      <w:r>
        <w:rPr>
          <w:rFonts w:hint="eastAsia"/>
        </w:rPr>
        <w:t>3.6对列入烟草行业“行贿行为供应商名单”或陕西中烟工业有限责任公司“黑名单”的单位，禁入期内禁止参与采购活动。</w:t>
      </w:r>
    </w:p>
    <w:p w14:paraId="116DFBCD">
      <w:pPr>
        <w:pStyle w:val="2"/>
        <w:bidi w:val="0"/>
        <w:rPr>
          <w:rFonts w:hint="eastAsia"/>
        </w:rPr>
      </w:pPr>
      <w:r>
        <w:rPr>
          <w:rFonts w:hint="eastAsia"/>
        </w:rPr>
        <w:t>本项目不允许联合体投标。</w:t>
      </w:r>
    </w:p>
    <w:p w14:paraId="52205FCF">
      <w:pPr>
        <w:pStyle w:val="2"/>
        <w:bidi w:val="0"/>
        <w:rPr>
          <w:rFonts w:hint="eastAsia"/>
        </w:rPr>
      </w:pPr>
      <w:r>
        <w:rPr>
          <w:rFonts w:hint="eastAsia"/>
        </w:rPr>
        <w:t>四、招标文件的获取</w:t>
      </w:r>
    </w:p>
    <w:p w14:paraId="2C1B6E2B">
      <w:pPr>
        <w:pStyle w:val="2"/>
        <w:bidi w:val="0"/>
        <w:rPr>
          <w:rFonts w:hint="eastAsia"/>
        </w:rPr>
      </w:pPr>
      <w:r>
        <w:rPr>
          <w:rFonts w:hint="eastAsia"/>
        </w:rPr>
        <w:t>获取时间：从2025年05月30日09时00分到2025年06月06日17时00分</w:t>
      </w:r>
    </w:p>
    <w:p w14:paraId="5B375708">
      <w:pPr>
        <w:pStyle w:val="2"/>
        <w:bidi w:val="0"/>
        <w:rPr>
          <w:rFonts w:hint="eastAsia"/>
        </w:rPr>
      </w:pPr>
      <w:r>
        <w:rPr>
          <w:rFonts w:hint="eastAsia"/>
        </w:rPr>
        <w:t>获取方式：无需现场获取招标文件。凡满足本公告规定的投标人资格要求且有意参加投标者，请于获取时间内（法定节假日除外）登录中招联合招标采购平台（www.365trade.com.cn）注册，并将资格证明相关资料（即第三条投标人资格要求的内容，注明联系人、电话）盖章扫描上传至平台，经项目负责人确认后按要求进行缴费，缴费期限为招标文件获取截止时间，缴费确认后通过平台获取招标文件，招标文件每套售价400元，售后不退。</w:t>
      </w:r>
    </w:p>
    <w:p w14:paraId="47E8C21A">
      <w:pPr>
        <w:pStyle w:val="2"/>
        <w:bidi w:val="0"/>
        <w:rPr>
          <w:rFonts w:hint="eastAsia"/>
        </w:rPr>
      </w:pPr>
      <w:r>
        <w:rPr>
          <w:rFonts w:hint="eastAsia"/>
        </w:rPr>
        <w:t>提示：①请购标人考虑完成在线注册、审核所需时间，确保在招标文件发售截止时间前成功购买，并及时下载招标文件，操作详情见中招联合招标采购网首页【帮助中心】投标人操作手册。②如有疑问可拨打平台统一服务热线010-86397110，或向华睿诚项目管理有限公司029-81204842咨询。</w:t>
      </w:r>
    </w:p>
    <w:p w14:paraId="678301D2">
      <w:pPr>
        <w:pStyle w:val="2"/>
        <w:bidi w:val="0"/>
        <w:rPr>
          <w:rFonts w:hint="eastAsia"/>
        </w:rPr>
      </w:pPr>
      <w:r>
        <w:rPr>
          <w:rFonts w:hint="eastAsia"/>
        </w:rPr>
        <w:t>五、投标文件的递交</w:t>
      </w:r>
    </w:p>
    <w:p w14:paraId="53167DBB">
      <w:pPr>
        <w:pStyle w:val="2"/>
        <w:bidi w:val="0"/>
        <w:rPr>
          <w:rFonts w:hint="eastAsia"/>
        </w:rPr>
      </w:pPr>
      <w:r>
        <w:rPr>
          <w:rFonts w:hint="eastAsia"/>
        </w:rPr>
        <w:t>5.1 递交截止时间：2025年06月19日09时30分</w:t>
      </w:r>
    </w:p>
    <w:p w14:paraId="25BA6D3A">
      <w:pPr>
        <w:pStyle w:val="2"/>
        <w:bidi w:val="0"/>
        <w:rPr>
          <w:rFonts w:hint="eastAsia"/>
        </w:rPr>
      </w:pPr>
      <w:r>
        <w:rPr>
          <w:rFonts w:hint="eastAsia"/>
        </w:rPr>
        <w:t>5.2 递交方式：（1）投标文件递交地点：投标人应当在投标截止时间前，使用“中招联合招标采购平台客户端”，选择所投标段将加密的电子投标文件上传。投标人完成投标文件上传后，“中招联合招标采购平台”即时向投标人发出电子签收凭证，递交时间以最终提交加密电子投标文件的电子签收凭证载明的传输完成时间为准。投标截止时间前，未完成投标文件上传的，视为撤回投标文件。加密电子投标文件为“中招联合招标采购平台”提供的投标文件制作工具制作生成的加密版投标文件。</w:t>
      </w:r>
    </w:p>
    <w:p w14:paraId="5359EDBD">
      <w:pPr>
        <w:pStyle w:val="2"/>
        <w:bidi w:val="0"/>
        <w:rPr>
          <w:rFonts w:hint="eastAsia"/>
        </w:rPr>
      </w:pPr>
      <w:r>
        <w:rPr>
          <w:rFonts w:hint="eastAsia"/>
        </w:rPr>
        <w:t>（2）投标文件的递交方式：投标人必须在制作电子投标文件之前完成CA证书的办理，并使用CA证书进行加密后才能投标；否则将无法正常投标。CA证书具体办理流程参见登录后“中招联合招标采购平台-我的工作台”中“CA申请”和“CA申请帮助”查看，也可拨打“中招联合招标采购平台”统一服务热线010-86397110进行咨询。</w:t>
      </w:r>
    </w:p>
    <w:p w14:paraId="49FDF7C8">
      <w:pPr>
        <w:pStyle w:val="2"/>
        <w:bidi w:val="0"/>
        <w:rPr>
          <w:rFonts w:hint="eastAsia"/>
        </w:rPr>
      </w:pPr>
      <w:r>
        <w:rPr>
          <w:rFonts w:hint="eastAsia"/>
        </w:rPr>
        <w:t>六、开标时间及地点</w:t>
      </w:r>
    </w:p>
    <w:p w14:paraId="25F0E14F">
      <w:pPr>
        <w:pStyle w:val="2"/>
        <w:bidi w:val="0"/>
        <w:rPr>
          <w:rFonts w:hint="eastAsia"/>
        </w:rPr>
      </w:pPr>
      <w:r>
        <w:rPr>
          <w:rFonts w:hint="eastAsia"/>
        </w:rPr>
        <w:t>开标时间：2025年06月19日09时30分</w:t>
      </w:r>
    </w:p>
    <w:p w14:paraId="3BCE0A3C">
      <w:pPr>
        <w:pStyle w:val="2"/>
        <w:bidi w:val="0"/>
        <w:rPr>
          <w:rFonts w:hint="eastAsia"/>
        </w:rPr>
      </w:pPr>
      <w:r>
        <w:rPr>
          <w:rFonts w:hint="eastAsia"/>
        </w:rPr>
        <w:t>开标地点：中招联合招标采购平台(www.365trade.com.cn)。</w:t>
      </w:r>
    </w:p>
    <w:p w14:paraId="376D469E">
      <w:pPr>
        <w:pStyle w:val="2"/>
        <w:bidi w:val="0"/>
        <w:rPr>
          <w:rFonts w:hint="eastAsia"/>
        </w:rPr>
      </w:pPr>
      <w:r>
        <w:rPr>
          <w:rFonts w:hint="eastAsia"/>
        </w:rPr>
        <w:t>七、其他</w:t>
      </w:r>
    </w:p>
    <w:p w14:paraId="59AA9600">
      <w:pPr>
        <w:pStyle w:val="2"/>
        <w:bidi w:val="0"/>
        <w:rPr>
          <w:rFonts w:hint="eastAsia"/>
        </w:rPr>
      </w:pPr>
      <w:r>
        <w:rPr>
          <w:rFonts w:hint="eastAsia"/>
        </w:rPr>
        <w:t>7.1 本次公告同时在《中国招标投标公共服务平台》（www.cebpubservice.com）《招标网》《陕西招标网/陕西采购与招标公共服务平台》《陕西中烟工业有限责任公司外网》发布。</w:t>
      </w:r>
    </w:p>
    <w:p w14:paraId="44DECAA7">
      <w:pPr>
        <w:pStyle w:val="2"/>
        <w:bidi w:val="0"/>
        <w:rPr>
          <w:rFonts w:hint="eastAsia"/>
        </w:rPr>
      </w:pPr>
      <w:r>
        <w:rPr>
          <w:rFonts w:hint="eastAsia"/>
        </w:rPr>
        <w:t>7.2 请务必在招标文件获取期限内及时下载电子招标文件并做好备份，逾期下载通道将关闭，未及时下载招标文件将会影响投标文件编制及后续投标活动。</w:t>
      </w:r>
    </w:p>
    <w:p w14:paraId="23FF2056">
      <w:pPr>
        <w:pStyle w:val="2"/>
        <w:bidi w:val="0"/>
        <w:rPr>
          <w:rFonts w:hint="eastAsia"/>
        </w:rPr>
      </w:pPr>
      <w:r>
        <w:rPr>
          <w:rFonts w:hint="eastAsia"/>
        </w:rPr>
        <w:t>7.3 本项目采用“远程不见面”开标方式，投标人应当在投标截止时间前，登录“中招联合招标采购平台”远程开标大厅，在线准时参加开标活动。</w:t>
      </w:r>
    </w:p>
    <w:p w14:paraId="77DE482B">
      <w:pPr>
        <w:pStyle w:val="2"/>
        <w:bidi w:val="0"/>
        <w:rPr>
          <w:rFonts w:hint="eastAsia"/>
        </w:rPr>
      </w:pPr>
      <w:r>
        <w:rPr>
          <w:rFonts w:hint="eastAsia"/>
        </w:rPr>
        <w:t>7.4 投标文件解密方式：</w:t>
      </w:r>
    </w:p>
    <w:p w14:paraId="3CA6D490">
      <w:pPr>
        <w:pStyle w:val="2"/>
        <w:bidi w:val="0"/>
        <w:rPr>
          <w:rFonts w:hint="eastAsia"/>
        </w:rPr>
      </w:pPr>
      <w:r>
        <w:rPr>
          <w:rFonts w:hint="eastAsia"/>
        </w:rPr>
        <w:t>集中解密。项目经理点击“一键解密”由平台服务器自动解密。</w:t>
      </w:r>
    </w:p>
    <w:p w14:paraId="602B1875">
      <w:pPr>
        <w:pStyle w:val="2"/>
        <w:bidi w:val="0"/>
        <w:rPr>
          <w:rFonts w:hint="eastAsia"/>
        </w:rPr>
      </w:pPr>
      <w:r>
        <w:rPr>
          <w:rFonts w:hint="eastAsia"/>
        </w:rPr>
        <w:t>7.5 因投标人自身设施故障或自身原因导致无法完成签到、解密或投标的，由投标人自行承担后果。</w:t>
      </w:r>
    </w:p>
    <w:p w14:paraId="77619A60">
      <w:pPr>
        <w:pStyle w:val="2"/>
        <w:bidi w:val="0"/>
        <w:rPr>
          <w:rFonts w:hint="eastAsia"/>
        </w:rPr>
      </w:pPr>
      <w:r>
        <w:rPr>
          <w:rFonts w:hint="eastAsia"/>
        </w:rPr>
        <w:t>八、监督部门</w:t>
      </w:r>
    </w:p>
    <w:p w14:paraId="1D16772A">
      <w:pPr>
        <w:pStyle w:val="2"/>
        <w:bidi w:val="0"/>
        <w:rPr>
          <w:rFonts w:hint="eastAsia"/>
        </w:rPr>
      </w:pPr>
      <w:r>
        <w:rPr>
          <w:rFonts w:hint="eastAsia"/>
        </w:rPr>
        <w:t>本项目的监督部门为陕西中烟工业有限责任公司延安卷烟厂采购工作领导小组。</w:t>
      </w:r>
    </w:p>
    <w:p w14:paraId="29E1AA07">
      <w:pPr>
        <w:pStyle w:val="2"/>
        <w:bidi w:val="0"/>
        <w:rPr>
          <w:rFonts w:hint="eastAsia"/>
        </w:rPr>
      </w:pPr>
      <w:r>
        <w:rPr>
          <w:rFonts w:hint="eastAsia"/>
        </w:rPr>
        <w:t>九、联系方式</w:t>
      </w:r>
    </w:p>
    <w:p w14:paraId="42DBD3C7">
      <w:pPr>
        <w:pStyle w:val="2"/>
        <w:bidi w:val="0"/>
        <w:rPr>
          <w:rFonts w:hint="eastAsia"/>
        </w:rPr>
      </w:pPr>
      <w:r>
        <w:rPr>
          <w:rFonts w:hint="eastAsia"/>
        </w:rPr>
        <w:t>招标人：陕西中烟工业有限责任公司延安卷烟厂</w:t>
      </w:r>
    </w:p>
    <w:p w14:paraId="6C0EF837">
      <w:pPr>
        <w:pStyle w:val="2"/>
        <w:bidi w:val="0"/>
        <w:rPr>
          <w:rFonts w:hint="eastAsia"/>
        </w:rPr>
      </w:pPr>
      <w:r>
        <w:rPr>
          <w:rFonts w:hint="eastAsia"/>
        </w:rPr>
        <w:t>地  址：陕西省延安市高新技术开发区工业大道延安卷烟厂</w:t>
      </w:r>
    </w:p>
    <w:p w14:paraId="3AFC8DBE">
      <w:pPr>
        <w:pStyle w:val="2"/>
        <w:bidi w:val="0"/>
        <w:rPr>
          <w:rFonts w:hint="eastAsia"/>
        </w:rPr>
      </w:pPr>
      <w:r>
        <w:rPr>
          <w:rFonts w:hint="eastAsia"/>
        </w:rPr>
        <w:t>联系人：马健</w:t>
      </w:r>
    </w:p>
    <w:p w14:paraId="7E8226B4">
      <w:pPr>
        <w:pStyle w:val="2"/>
        <w:bidi w:val="0"/>
        <w:rPr>
          <w:rFonts w:hint="eastAsia"/>
        </w:rPr>
      </w:pPr>
      <w:r>
        <w:rPr>
          <w:rFonts w:hint="eastAsia"/>
        </w:rPr>
        <w:t>电  话：0911-2326126</w:t>
      </w:r>
    </w:p>
    <w:p w14:paraId="14F150A8">
      <w:pPr>
        <w:pStyle w:val="2"/>
        <w:bidi w:val="0"/>
        <w:rPr>
          <w:rFonts w:hint="eastAsia"/>
        </w:rPr>
      </w:pPr>
      <w:r>
        <w:rPr>
          <w:rFonts w:hint="eastAsia"/>
        </w:rPr>
        <w:t>电子邮件：/</w:t>
      </w:r>
    </w:p>
    <w:p w14:paraId="1F5A35CE">
      <w:pPr>
        <w:pStyle w:val="2"/>
        <w:bidi w:val="0"/>
        <w:rPr>
          <w:rFonts w:hint="eastAsia"/>
        </w:rPr>
      </w:pPr>
      <w:r>
        <w:rPr>
          <w:rFonts w:hint="eastAsia"/>
        </w:rPr>
        <w:t>招标代理机构：华睿诚项目管理有限公司</w:t>
      </w:r>
    </w:p>
    <w:p w14:paraId="75446401">
      <w:pPr>
        <w:pStyle w:val="2"/>
        <w:bidi w:val="0"/>
        <w:rPr>
          <w:rFonts w:hint="eastAsia"/>
        </w:rPr>
      </w:pPr>
      <w:r>
        <w:rPr>
          <w:rFonts w:hint="eastAsia"/>
        </w:rPr>
        <w:t>地  址：西安市曲江新区雁翔路3269号旺座曲江E座29-30层</w:t>
      </w:r>
    </w:p>
    <w:p w14:paraId="09D0BEB5">
      <w:pPr>
        <w:pStyle w:val="2"/>
        <w:bidi w:val="0"/>
        <w:rPr>
          <w:rFonts w:hint="eastAsia"/>
        </w:rPr>
      </w:pPr>
      <w:r>
        <w:rPr>
          <w:rFonts w:hint="eastAsia"/>
        </w:rPr>
        <w:t>联系人：郭海娟、杨娟平、白瑞英</w:t>
      </w:r>
    </w:p>
    <w:p w14:paraId="76201C32">
      <w:pPr>
        <w:pStyle w:val="2"/>
        <w:bidi w:val="0"/>
        <w:rPr>
          <w:rFonts w:hint="eastAsia"/>
        </w:rPr>
      </w:pPr>
      <w:r>
        <w:rPr>
          <w:rFonts w:hint="eastAsia"/>
        </w:rPr>
        <w:t>电  话：029-81204842</w:t>
      </w:r>
    </w:p>
    <w:p w14:paraId="15602C1B">
      <w:pPr>
        <w:pStyle w:val="2"/>
        <w:bidi w:val="0"/>
        <w:rPr>
          <w:rFonts w:hint="eastAsia"/>
        </w:rPr>
      </w:pPr>
      <w:r>
        <w:rPr>
          <w:rFonts w:hint="eastAsia"/>
        </w:rPr>
        <w:t>电子邮件：hrczb123@163.com</w:t>
      </w:r>
    </w:p>
    <w:p w14:paraId="02A914E2">
      <w:pPr>
        <w:pStyle w:val="2"/>
        <w:bidi w:val="0"/>
        <w:rPr>
          <w:rFonts w:hint="eastAsia"/>
        </w:rPr>
      </w:pPr>
      <w:r>
        <w:rPr>
          <w:rFonts w:hint="eastAsia"/>
        </w:rPr>
        <w:t>招标人或其招标代理机构主要负责人（项目负责人）：         （签名）</w:t>
      </w:r>
    </w:p>
    <w:p w14:paraId="4838CFA0">
      <w:pPr>
        <w:pStyle w:val="2"/>
        <w:bidi w:val="0"/>
        <w:rPr>
          <w:rFonts w:hint="eastAsia"/>
        </w:rPr>
      </w:pPr>
      <w:r>
        <w:rPr>
          <w:rFonts w:hint="eastAsia"/>
        </w:rPr>
        <w:t> </w:t>
      </w:r>
    </w:p>
    <w:p w14:paraId="583EE18E">
      <w:pPr>
        <w:pStyle w:val="2"/>
        <w:bidi w:val="0"/>
        <w:rPr>
          <w:rFonts w:hint="eastAsia"/>
        </w:rPr>
      </w:pPr>
      <w:r>
        <w:rPr>
          <w:rFonts w:hint="eastAsia"/>
        </w:rPr>
        <w:t>招标人或其招标代理机构：      （盖章）</w:t>
      </w:r>
    </w:p>
    <w:p w14:paraId="147C90A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6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2025-05-30T02:32:03Z</dcterms:created>
  <dc:creator>28039</dc:creator>
  <cp:lastModifiedBy>沫燃 *</cp:lastModifiedBy>
  <dcterms:modified xsi:type="dcterms:W3CDTF">2025-05-30T02:32:13Z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F5C986014B4744329EB314AAD9A8D301_12</vt:lpwstr>
  </property>
</Properties>
</file>