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48CD2">
      <w:pPr>
        <w:pStyle w:val="2"/>
        <w:bidi w:val="0"/>
      </w:pPr>
      <w:r>
        <w:t>代理机构： 广西机电设备招标有限公司柳州分公司</w:t>
      </w:r>
    </w:p>
    <w:p w14:paraId="0B8452E9">
      <w:pPr>
        <w:pStyle w:val="2"/>
        <w:bidi w:val="0"/>
      </w:pPr>
      <w:r>
        <w:rPr>
          <w:rFonts w:hint="eastAsia"/>
        </w:rPr>
        <w:t>采购单位： 广西柳州钢铁集团有限公司</w:t>
      </w:r>
    </w:p>
    <w:p w14:paraId="36CDBEE4">
      <w:pPr>
        <w:pStyle w:val="2"/>
        <w:bidi w:val="0"/>
      </w:pPr>
      <w:r>
        <w:rPr>
          <w:rFonts w:hint="eastAsia"/>
        </w:rPr>
        <w:t>响应时间： 2025-06-04 08:30:00 - 2025-06-11 17:30:00</w:t>
      </w:r>
    </w:p>
    <w:p w14:paraId="7490A536">
      <w:pPr>
        <w:pStyle w:val="2"/>
        <w:bidi w:val="0"/>
      </w:pPr>
      <w:r>
        <w:rPr>
          <w:rFonts w:hint="eastAsia"/>
        </w:rPr>
        <w:t>开标时间： 2025-06-24 10:00:00</w:t>
      </w:r>
    </w:p>
    <w:p w14:paraId="4E814EA9">
      <w:pPr>
        <w:pStyle w:val="2"/>
        <w:bidi w:val="0"/>
      </w:pPr>
      <w:r>
        <w:rPr>
          <w:rFonts w:hint="eastAsia"/>
        </w:rPr>
        <w:t>招标地点： 广西壮族自治区/柳州市/柳北区</w:t>
      </w:r>
    </w:p>
    <w:p w14:paraId="2315B523">
      <w:pPr>
        <w:pStyle w:val="2"/>
        <w:bidi w:val="0"/>
      </w:pPr>
      <w:r>
        <w:rPr>
          <w:rFonts w:hint="eastAsia"/>
        </w:rPr>
        <w:t>详细地址： -</w:t>
      </w:r>
    </w:p>
    <w:p w14:paraId="639A8A78">
      <w:pPr>
        <w:pStyle w:val="2"/>
        <w:bidi w:val="0"/>
      </w:pPr>
      <w:bookmarkStart w:id="0" w:name="_GoBack"/>
      <w:r>
        <w:rPr>
          <w:rFonts w:hint="eastAsia"/>
          <w:lang w:val="en-US" w:eastAsia="zh-CN"/>
        </w:rPr>
        <w:t>药械物流管理服务平台（SPD）采购招标公告</w:t>
      </w:r>
    </w:p>
    <w:bookmarkEnd w:id="0"/>
    <w:p w14:paraId="34E3E3BA">
      <w:pPr>
        <w:pStyle w:val="2"/>
        <w:bidi w:val="0"/>
      </w:pPr>
      <w:r>
        <w:rPr>
          <w:rFonts w:hint="eastAsia"/>
        </w:rPr>
        <w:t>药械物流管理服务平台（SPD）采购招标公告</w:t>
      </w:r>
    </w:p>
    <w:p w14:paraId="027ABF1E">
      <w:pPr>
        <w:pStyle w:val="2"/>
        <w:bidi w:val="0"/>
      </w:pPr>
      <w:r>
        <w:rPr>
          <w:rFonts w:hint="eastAsia"/>
        </w:rPr>
        <w:t>1. 招标条件</w:t>
      </w:r>
    </w:p>
    <w:p w14:paraId="4B6779CA">
      <w:pPr>
        <w:pStyle w:val="2"/>
        <w:bidi w:val="0"/>
      </w:pPr>
      <w:r>
        <w:rPr>
          <w:rFonts w:hint="eastAsia"/>
        </w:rPr>
        <w:t>本招标项目 药械物流管理服务平台（SPD）采购（项目编号：GXJD-25131BB100701），招标人为广西柳钢医疗有限公司，招标项目资金来自自筹资金，出资比例为100%。该项目已具备招标条件，现对该项目进行公开招标。</w:t>
      </w:r>
    </w:p>
    <w:p w14:paraId="1A6065A1">
      <w:pPr>
        <w:pStyle w:val="2"/>
        <w:bidi w:val="0"/>
      </w:pPr>
      <w:r>
        <w:rPr>
          <w:rFonts w:hint="eastAsia"/>
        </w:rPr>
        <w:t>2. 项目概况与招标范围</w:t>
      </w:r>
    </w:p>
    <w:p w14:paraId="05214381">
      <w:pPr>
        <w:pStyle w:val="2"/>
        <w:bidi w:val="0"/>
      </w:pPr>
      <w:r>
        <w:rPr>
          <w:rFonts w:hint="eastAsia"/>
        </w:rPr>
        <w:t>2.1 项目地点：广西柳钢医疗有限公司内招标人指定地点。</w:t>
      </w:r>
    </w:p>
    <w:p w14:paraId="40E8D759">
      <w:pPr>
        <w:pStyle w:val="2"/>
        <w:bidi w:val="0"/>
      </w:pPr>
      <w:r>
        <w:rPr>
          <w:rFonts w:hint="eastAsia"/>
        </w:rPr>
        <w:t>2.2 服务期限：自项目验收合格之日起5年。</w:t>
      </w:r>
    </w:p>
    <w:p w14:paraId="45632821">
      <w:pPr>
        <w:pStyle w:val="2"/>
        <w:bidi w:val="0"/>
      </w:pPr>
      <w:r>
        <w:rPr>
          <w:rFonts w:hint="eastAsia"/>
        </w:rPr>
        <w:t>2.3 招标范围：药品、耗材SPD项目服务1项，具体详见招标文件。</w:t>
      </w:r>
    </w:p>
    <w:p w14:paraId="7C0AB512">
      <w:pPr>
        <w:pStyle w:val="2"/>
        <w:bidi w:val="0"/>
      </w:pPr>
      <w:r>
        <w:rPr>
          <w:rFonts w:hint="eastAsia"/>
        </w:rPr>
        <w:t>3. 投标人资格要求</w:t>
      </w:r>
    </w:p>
    <w:p w14:paraId="504DCDF5">
      <w:pPr>
        <w:pStyle w:val="2"/>
        <w:bidi w:val="0"/>
      </w:pPr>
      <w:r>
        <w:rPr>
          <w:rFonts w:hint="eastAsia"/>
        </w:rPr>
        <w:t>3.1 资质要求（投标人须同时满足）：国内注册（指按国家有关规定要求核准登记的），具有法人资格的供应商；投标人及其提供的货物和服务符合国家法律法规及强制性规范所规定的条件。</w:t>
      </w:r>
    </w:p>
    <w:p w14:paraId="3B5AFDF3">
      <w:pPr>
        <w:pStyle w:val="2"/>
        <w:bidi w:val="0"/>
      </w:pPr>
      <w:r>
        <w:rPr>
          <w:rFonts w:hint="eastAsia"/>
        </w:rPr>
        <w:t>3.2 财务要求：财务管理制度健全，没有处于被责令停业，财产被接管、冻结、破产状态。</w:t>
      </w:r>
    </w:p>
    <w:p w14:paraId="6F999513">
      <w:pPr>
        <w:pStyle w:val="2"/>
        <w:bidi w:val="0"/>
      </w:pPr>
      <w:r>
        <w:rPr>
          <w:rFonts w:hint="eastAsia"/>
        </w:rPr>
        <w:t>3.3 业绩要求：无。</w:t>
      </w:r>
    </w:p>
    <w:p w14:paraId="18F99ABF">
      <w:pPr>
        <w:pStyle w:val="2"/>
        <w:bidi w:val="0"/>
      </w:pPr>
      <w:r>
        <w:rPr>
          <w:rFonts w:hint="eastAsia"/>
        </w:rPr>
        <w:t>3.4 信誉要求：①根据最高人民法院等9部门《关于在招标投标活动中对失信被执行人实施联合惩戒的通知》（法〔2016〕285号）规定，投标人不得为失信被执行人；②未被工商行政管理机关在国家企业信用信息公示系统中列入严重违法失信企业名单。</w:t>
      </w:r>
    </w:p>
    <w:p w14:paraId="5AEB6FA4">
      <w:pPr>
        <w:pStyle w:val="2"/>
        <w:bidi w:val="0"/>
      </w:pPr>
      <w:r>
        <w:rPr>
          <w:rFonts w:hint="eastAsia"/>
        </w:rPr>
        <w:t>3.5 本次招标不接受联合体投标。</w:t>
      </w:r>
    </w:p>
    <w:p w14:paraId="359991B4">
      <w:pPr>
        <w:pStyle w:val="2"/>
        <w:bidi w:val="0"/>
      </w:pPr>
      <w:r>
        <w:rPr>
          <w:rFonts w:hint="eastAsia"/>
        </w:rPr>
        <w:t>4. 招标文件的获取</w:t>
      </w:r>
    </w:p>
    <w:p w14:paraId="2F8D943C">
      <w:pPr>
        <w:pStyle w:val="2"/>
        <w:bidi w:val="0"/>
      </w:pPr>
      <w:r>
        <w:rPr>
          <w:rFonts w:hint="eastAsia"/>
        </w:rPr>
        <w:t>4.1请潜在投标人于本公告有效期限内，即2025年6月4日8时30分起至2025年6月11日17时30分止，通过电子邮件形式购买招标文件，购买文件时将证明文件及联系方式提交至项目联系人邮箱(gxjdlgxmz@163.com)，证明文件确认后支付招标文件费用（提供支付凭证(电子回单)），核查完毕后会将电子版招标文件以电子邮件形式发送至投标人邮箱。已获取招标文件的投标人不等于符合本项目的投标人资格。</w:t>
      </w:r>
    </w:p>
    <w:p w14:paraId="079628B5">
      <w:pPr>
        <w:pStyle w:val="2"/>
        <w:bidi w:val="0"/>
      </w:pPr>
      <w:r>
        <w:rPr>
          <w:rFonts w:hint="eastAsia"/>
        </w:rPr>
        <w:t>4.2文件售价：招标文件每套500元，售后不退。</w:t>
      </w:r>
    </w:p>
    <w:p w14:paraId="7CD4984E">
      <w:pPr>
        <w:pStyle w:val="2"/>
        <w:bidi w:val="0"/>
      </w:pPr>
      <w:r>
        <w:rPr>
          <w:rFonts w:hint="eastAsia"/>
        </w:rPr>
        <w:t>4.3证明文件：（1）主体资格证明（如营业执照、事业单位法人证书、执业许可证、个体工商户营业执照、自然人身份证等）；（2）法定代表人身份证；（3）委托代理人身份证及法定代表人授权书。以上证明文件要求为原件的清晰扫描件并加盖公章。</w:t>
      </w:r>
    </w:p>
    <w:p w14:paraId="040C96EA">
      <w:pPr>
        <w:pStyle w:val="2"/>
        <w:bidi w:val="0"/>
      </w:pPr>
      <w:r>
        <w:rPr>
          <w:rFonts w:hint="eastAsia"/>
        </w:rPr>
        <w:t>4.4支付招标文件费用的账号信息如下(支付招标文件费用时，应在“汇款用途”或“款项来源”栏注明“B100701-标书款”字样)：</w:t>
      </w:r>
    </w:p>
    <w:p w14:paraId="6E708D7E">
      <w:pPr>
        <w:pStyle w:val="2"/>
        <w:bidi w:val="0"/>
      </w:pPr>
      <w:r>
        <w:rPr>
          <w:rFonts w:hint="eastAsia"/>
        </w:rPr>
        <w:t>开户银行：广西北部湾银行南宁市金湖支行</w:t>
      </w:r>
    </w:p>
    <w:p w14:paraId="18A1A4E7">
      <w:pPr>
        <w:pStyle w:val="2"/>
        <w:bidi w:val="0"/>
      </w:pPr>
      <w:r>
        <w:rPr>
          <w:rFonts w:hint="eastAsia"/>
        </w:rPr>
        <w:t>开户名称：广西机电设备招标有限公司</w:t>
      </w:r>
    </w:p>
    <w:p w14:paraId="49B0DB44">
      <w:pPr>
        <w:pStyle w:val="2"/>
        <w:bidi w:val="0"/>
      </w:pPr>
      <w:r>
        <w:rPr>
          <w:rFonts w:hint="eastAsia"/>
        </w:rPr>
        <w:t>银行账号：1705012090027723</w:t>
      </w:r>
    </w:p>
    <w:p w14:paraId="1D10E04F">
      <w:pPr>
        <w:pStyle w:val="2"/>
        <w:bidi w:val="0"/>
      </w:pPr>
      <w:r>
        <w:rPr>
          <w:rFonts w:hint="eastAsia"/>
        </w:rPr>
        <w:t>6.投标文件的递交</w:t>
      </w:r>
    </w:p>
    <w:p w14:paraId="43579605">
      <w:pPr>
        <w:pStyle w:val="2"/>
        <w:bidi w:val="0"/>
      </w:pPr>
      <w:r>
        <w:rPr>
          <w:rFonts w:hint="eastAsia"/>
        </w:rPr>
        <w:t>投标截止时间：2025年6月24日10时00分（北京时间）</w:t>
      </w:r>
    </w:p>
    <w:p w14:paraId="1B7E3E11">
      <w:pPr>
        <w:pStyle w:val="2"/>
        <w:bidi w:val="0"/>
      </w:pPr>
      <w:r>
        <w:rPr>
          <w:rFonts w:hint="eastAsia"/>
        </w:rPr>
        <w:t>投标截止地点：广西柳州市雀儿山路9号柳钢医院门诊大楼5楼招投标办公室（接收人：梁玉凤；电话：0772-8256329）</w:t>
      </w:r>
    </w:p>
    <w:p w14:paraId="5900B4C0">
      <w:pPr>
        <w:pStyle w:val="2"/>
        <w:bidi w:val="0"/>
      </w:pPr>
      <w:r>
        <w:rPr>
          <w:rFonts w:hint="eastAsia"/>
        </w:rPr>
        <w:t>投标文件递交方式：投标人应于投标截止时间前将投标文件密封，授权代表亲自送达或邮寄至投标截止地点，发送快递时请注明内容为“B100701-投标文件”。投标人应合理估计邮寄时间以确保按时寄达，逾期送达（以签收时间为准）的纸质版文件将予以拒收。本项目不接受传真、电子邮件方式送达的投标文件。</w:t>
      </w:r>
    </w:p>
    <w:p w14:paraId="0113DB1F">
      <w:pPr>
        <w:pStyle w:val="2"/>
        <w:bidi w:val="0"/>
      </w:pPr>
      <w:r>
        <w:rPr>
          <w:rFonts w:hint="eastAsia"/>
        </w:rPr>
        <w:t>7.发布公告的媒介</w:t>
      </w:r>
    </w:p>
    <w:p w14:paraId="08C38E79">
      <w:pPr>
        <w:pStyle w:val="2"/>
        <w:bidi w:val="0"/>
      </w:pPr>
      <w:r>
        <w:rPr>
          <w:rFonts w:hint="eastAsia"/>
        </w:rPr>
        <w:t>本次招标公告同时在中国招标投标公共服务平台(http://bulletin.cebpubservice.com)、广西阳光采购服务平台（https://gxygcg.ejy365.com/)、广西招标采购网(http://www.gxbidding.com/)、精彩纵横云采购平台（https://www.yingcaicheng.com/）上发布。</w:t>
      </w:r>
    </w:p>
    <w:p w14:paraId="28BD545D">
      <w:pPr>
        <w:pStyle w:val="2"/>
        <w:bidi w:val="0"/>
      </w:pPr>
      <w:r>
        <w:rPr>
          <w:rFonts w:hint="eastAsia"/>
        </w:rPr>
        <w:t>8.联系方式</w:t>
      </w:r>
    </w:p>
    <w:tbl>
      <w:tblPr>
        <w:tblW w:w="6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86"/>
        <w:gridCol w:w="2414"/>
      </w:tblGrid>
      <w:tr w14:paraId="0B1E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C1E0E">
            <w:pPr>
              <w:pStyle w:val="2"/>
              <w:bidi w:val="0"/>
            </w:pPr>
            <w:r>
              <w:t>招标代理机构：广西机电设备招标有限公司</w:t>
            </w:r>
          </w:p>
        </w:tc>
        <w:tc>
          <w:tcPr>
            <w:tcW w:w="2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900B9">
            <w:pPr>
              <w:pStyle w:val="2"/>
              <w:bidi w:val="0"/>
            </w:pPr>
            <w:r>
              <w:t>招标人：广西柳钢医疗有限公司</w:t>
            </w:r>
          </w:p>
        </w:tc>
      </w:tr>
      <w:tr w14:paraId="62D6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2C7CF">
            <w:pPr>
              <w:pStyle w:val="2"/>
              <w:bidi w:val="0"/>
            </w:pPr>
            <w:r>
              <w:t>地址：柳州市北雀路117号柳钢华锐设计公司2楼209室</w:t>
            </w:r>
          </w:p>
        </w:tc>
        <w:tc>
          <w:tcPr>
            <w:tcW w:w="2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3DE0B">
            <w:pPr>
              <w:pStyle w:val="2"/>
              <w:bidi w:val="0"/>
            </w:pPr>
            <w:r>
              <w:t>地址：柳州市雀儿山路9号</w:t>
            </w:r>
          </w:p>
        </w:tc>
      </w:tr>
      <w:tr w14:paraId="2F88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45DC7">
            <w:pPr>
              <w:pStyle w:val="2"/>
              <w:bidi w:val="0"/>
            </w:pPr>
            <w:r>
              <w:t>联系人：梁玉凤、蓝高艳</w:t>
            </w:r>
          </w:p>
        </w:tc>
        <w:tc>
          <w:tcPr>
            <w:tcW w:w="2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2F95A">
            <w:pPr>
              <w:pStyle w:val="2"/>
              <w:bidi w:val="0"/>
            </w:pPr>
            <w:r>
              <w:t>联系人：郭老师</w:t>
            </w:r>
          </w:p>
        </w:tc>
      </w:tr>
      <w:tr w14:paraId="2838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CB45D">
            <w:pPr>
              <w:pStyle w:val="2"/>
              <w:bidi w:val="0"/>
            </w:pPr>
            <w:r>
              <w:t>电话：0772-8256329</w:t>
            </w:r>
          </w:p>
        </w:tc>
        <w:tc>
          <w:tcPr>
            <w:tcW w:w="2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D6479">
            <w:pPr>
              <w:pStyle w:val="2"/>
              <w:bidi w:val="0"/>
            </w:pPr>
            <w:r>
              <w:t>电话：0772-3608252</w:t>
            </w:r>
          </w:p>
        </w:tc>
      </w:tr>
      <w:tr w14:paraId="644D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BDAC6">
            <w:pPr>
              <w:pStyle w:val="2"/>
              <w:bidi w:val="0"/>
            </w:pPr>
            <w:r>
              <w:t>电子邮件：gxjdlgxmz@163.com</w:t>
            </w:r>
          </w:p>
        </w:tc>
        <w:tc>
          <w:tcPr>
            <w:tcW w:w="2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DA38B">
            <w:pPr>
              <w:pStyle w:val="2"/>
              <w:bidi w:val="0"/>
            </w:pPr>
          </w:p>
        </w:tc>
      </w:tr>
    </w:tbl>
    <w:p w14:paraId="1E3B77F8">
      <w:pPr>
        <w:pStyle w:val="2"/>
        <w:bidi w:val="0"/>
      </w:pPr>
      <w:r>
        <w:rPr>
          <w:rFonts w:hint="eastAsia"/>
        </w:rPr>
        <w:t> </w:t>
      </w:r>
    </w:p>
    <w:p w14:paraId="4D36DCD7">
      <w:pPr>
        <w:pStyle w:val="2"/>
        <w:bidi w:val="0"/>
      </w:pPr>
      <w:r>
        <w:rPr>
          <w:rFonts w:hint="eastAsia"/>
        </w:rPr>
        <w:t>2025年6月4日</w:t>
      </w:r>
    </w:p>
    <w:p w14:paraId="6C69AE00">
      <w:pPr>
        <w:pStyle w:val="2"/>
        <w:bidi w:val="0"/>
      </w:pPr>
      <w:r>
        <w:rPr>
          <w:rFonts w:hint="eastAsia"/>
        </w:rPr>
        <w:t> </w:t>
      </w:r>
    </w:p>
    <w:p w14:paraId="1520FA2D">
      <w:pPr>
        <w:pStyle w:val="2"/>
        <w:bidi w:val="0"/>
      </w:pPr>
      <w:r>
        <w:rPr>
          <w:rFonts w:hint="eastAsia"/>
        </w:rPr>
        <w:t> </w:t>
      </w:r>
    </w:p>
    <w:p w14:paraId="76D06FE3">
      <w:pPr>
        <w:pStyle w:val="2"/>
        <w:bidi w:val="0"/>
      </w:pPr>
    </w:p>
    <w:p w14:paraId="084C9E01">
      <w:pPr>
        <w:pStyle w:val="2"/>
        <w:bidi w:val="0"/>
      </w:pPr>
      <w:r>
        <w:rPr>
          <w:rFonts w:hint="eastAsia"/>
          <w:lang w:val="en-US" w:eastAsia="zh-CN"/>
        </w:rPr>
        <w:t>报价网址:https://www.yingcaicheng.com</w:t>
      </w:r>
    </w:p>
    <w:p w14:paraId="0049B6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2025-06-05T07:19:08Z</dcterms:created>
  <dc:creator>28039</dc:creator>
  <cp:lastModifiedBy>沫燃 *</cp:lastModifiedBy>
  <dcterms:modified xsi:type="dcterms:W3CDTF">2025-06-05T07:19:38Z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F090B04667854F2799AEE9AE93AF259D_12</vt:lpwstr>
  </property>
</Properties>
</file>