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CFAC6">
      <w:pPr>
        <w:ind w:left="2640" w:hanging="2640" w:hangingChars="600"/>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江西吉泰洞村山泉水业发展有限公司</w:t>
      </w:r>
      <w:r>
        <w:rPr>
          <w:rFonts w:hint="eastAsia" w:asciiTheme="majorEastAsia" w:hAnsiTheme="majorEastAsia" w:eastAsiaTheme="majorEastAsia" w:cstheme="majorEastAsia"/>
          <w:sz w:val="44"/>
          <w:szCs w:val="44"/>
          <w:lang w:val="en-US" w:eastAsia="zh-CN"/>
        </w:rPr>
        <w:t xml:space="preserve">    </w:t>
      </w:r>
      <w:r>
        <w:rPr>
          <w:rFonts w:hint="eastAsia" w:asciiTheme="majorEastAsia" w:hAnsiTheme="majorEastAsia" w:eastAsiaTheme="majorEastAsia" w:cstheme="majorEastAsia"/>
          <w:sz w:val="44"/>
          <w:szCs w:val="44"/>
          <w:lang w:eastAsia="zh-CN"/>
        </w:rPr>
        <w:t>货物承运招标</w:t>
      </w:r>
    </w:p>
    <w:p w14:paraId="2DDA54FA">
      <w:pPr>
        <w:ind w:left="48" w:leftChars="23" w:firstLine="588" w:firstLineChars="184"/>
        <w:jc w:val="both"/>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为配合江西吉泰洞村山泉水业发展有限公司销售业务的开展，降低物流成本，提高货物运输质量以及物流管理体制水平，选择有实力、管理规范的货运公司进行长期的合作，现进行公开招标，竭诚欢迎符合要求的物流公司前来投标。</w:t>
      </w:r>
    </w:p>
    <w:p w14:paraId="08D4761B">
      <w:pPr>
        <w:numPr>
          <w:ilvl w:val="0"/>
          <w:numId w:val="1"/>
        </w:numPr>
        <w:ind w:left="0" w:leftChars="0" w:firstLine="704" w:firstLineChars="22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项目名称：江西吉泰洞村山泉水业发展有限公司货物承运。</w:t>
      </w:r>
    </w:p>
    <w:p w14:paraId="7C6773C6">
      <w:pPr>
        <w:numPr>
          <w:ilvl w:val="0"/>
          <w:numId w:val="0"/>
        </w:numPr>
        <w:ind w:left="703" w:leftChars="335" w:firstLine="0" w:firstLineChars="0"/>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val="en-US" w:eastAsia="zh-CN"/>
        </w:rPr>
        <w:t>二、</w:t>
      </w:r>
      <w:r>
        <w:rPr>
          <w:rFonts w:hint="eastAsia" w:asciiTheme="minorEastAsia" w:hAnsiTheme="minorEastAsia" w:cstheme="minorEastAsia"/>
          <w:sz w:val="32"/>
          <w:szCs w:val="32"/>
          <w:lang w:eastAsia="zh-CN"/>
        </w:rPr>
        <w:t>招标业务介绍：</w:t>
      </w:r>
    </w:p>
    <w:p w14:paraId="7D06112C">
      <w:pPr>
        <w:numPr>
          <w:ilvl w:val="0"/>
          <w:numId w:val="2"/>
        </w:numPr>
        <w:ind w:left="800" w:leftChars="0" w:firstLine="0" w:firstLineChars="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包装说明：</w:t>
      </w:r>
    </w:p>
    <w:p w14:paraId="12E04985">
      <w:pPr>
        <w:numPr>
          <w:ilvl w:val="0"/>
          <w:numId w:val="0"/>
        </w:numPr>
        <w:ind w:left="61" w:leftChars="29" w:firstLine="780" w:firstLineChars="244"/>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大部分为透明膜包瓶装水（1X24瓶），少辆为17L桶装水。</w:t>
      </w:r>
    </w:p>
    <w:p w14:paraId="1EE9FE19">
      <w:pPr>
        <w:numPr>
          <w:ilvl w:val="0"/>
          <w:numId w:val="2"/>
        </w:numPr>
        <w:ind w:left="800" w:leftChars="0" w:firstLine="0" w:firstLineChars="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重量说明：</w:t>
      </w:r>
    </w:p>
    <w:p w14:paraId="35B9D275">
      <w:pPr>
        <w:numPr>
          <w:ilvl w:val="0"/>
          <w:numId w:val="0"/>
        </w:num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膜包瓶装水为9kg-13.5kg（不同品种不同重量）；桶装水为18kg。</w:t>
      </w:r>
    </w:p>
    <w:p w14:paraId="7CB9D898">
      <w:pPr>
        <w:numPr>
          <w:ilvl w:val="0"/>
          <w:numId w:val="2"/>
        </w:numPr>
        <w:ind w:left="800" w:leftChars="0" w:firstLine="0" w:firstLineChars="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业务特点：</w:t>
      </w:r>
    </w:p>
    <w:p w14:paraId="4A8FEB1F">
      <w:pPr>
        <w:numPr>
          <w:ilvl w:val="0"/>
          <w:numId w:val="0"/>
        </w:numPr>
        <w:ind w:left="94" w:leftChars="45" w:firstLine="704" w:firstLineChars="220"/>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大部分为整车发货整车卸货，小部分为整车发货分点卸货</w:t>
      </w:r>
    </w:p>
    <w:p w14:paraId="16554A60">
      <w:pPr>
        <w:numPr>
          <w:ilvl w:val="0"/>
          <w:numId w:val="2"/>
        </w:numPr>
        <w:ind w:left="800" w:leftChars="0" w:firstLine="0" w:firstLineChars="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招标路线：</w:t>
      </w:r>
    </w:p>
    <w:p w14:paraId="46A462F4">
      <w:pPr>
        <w:numPr>
          <w:ilvl w:val="0"/>
          <w:numId w:val="0"/>
        </w:numPr>
        <w:ind w:left="636" w:leftChars="303" w:firstLine="320" w:firstLineChars="100"/>
        <w:jc w:val="both"/>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从吉安发往新余、分宜及其它地方（包含乡镇）；</w:t>
      </w:r>
    </w:p>
    <w:p w14:paraId="32718553">
      <w:pPr>
        <w:numPr>
          <w:ilvl w:val="0"/>
          <w:numId w:val="0"/>
        </w:numPr>
        <w:ind w:left="636" w:leftChars="303" w:firstLine="320" w:firstLineChars="100"/>
        <w:jc w:val="both"/>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从宜丰发往新余、分宜及其它地方（包含乡镇）； </w:t>
      </w:r>
      <w:bookmarkStart w:id="2" w:name="_GoBack"/>
    </w:p>
    <w:p w14:paraId="2E579C4A">
      <w:pPr>
        <w:numPr>
          <w:ilvl w:val="0"/>
          <w:numId w:val="0"/>
        </w:numPr>
        <w:ind w:left="636" w:leftChars="303" w:firstLine="320" w:firstLineChars="100"/>
        <w:jc w:val="both"/>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从洞村发往新余及其他地方（包含乡镇）；</w:t>
      </w:r>
    </w:p>
    <w:bookmarkEnd w:id="2"/>
    <w:p w14:paraId="741E8FF2">
      <w:pPr>
        <w:numPr>
          <w:ilvl w:val="0"/>
          <w:numId w:val="0"/>
        </w:numPr>
        <w:ind w:left="636" w:leftChars="303" w:firstLine="320" w:firstLineChars="100"/>
        <w:jc w:val="both"/>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从油田发往新余、分宜及其他地方（包含乡镇）。</w:t>
      </w:r>
    </w:p>
    <w:p w14:paraId="786C5188">
      <w:pPr>
        <w:numPr>
          <w:ilvl w:val="0"/>
          <w:numId w:val="2"/>
        </w:numPr>
        <w:ind w:left="800" w:leftChars="0" w:firstLine="0" w:firstLineChars="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招标业务量：</w:t>
      </w:r>
    </w:p>
    <w:p w14:paraId="1194CE05">
      <w:pPr>
        <w:numPr>
          <w:ilvl w:val="0"/>
          <w:numId w:val="0"/>
        </w:numPr>
        <w:ind w:left="800" w:leftChars="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2024年运输近400余车次、近40万件。</w:t>
      </w:r>
    </w:p>
    <w:p w14:paraId="35252552">
      <w:pPr>
        <w:numPr>
          <w:ilvl w:val="0"/>
          <w:numId w:val="2"/>
        </w:numPr>
        <w:ind w:left="800" w:leftChars="0" w:firstLine="0" w:firstLineChars="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车辆要求：</w:t>
      </w:r>
    </w:p>
    <w:p w14:paraId="192B1013">
      <w:pPr>
        <w:numPr>
          <w:ilvl w:val="0"/>
          <w:numId w:val="0"/>
        </w:numPr>
        <w:ind w:left="800" w:leftChars="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4.2米及以上车辆，需要挂蓝牌，载重在12.9吨以上。</w:t>
      </w:r>
    </w:p>
    <w:p w14:paraId="00F1CB39">
      <w:pPr>
        <w:numPr>
          <w:ilvl w:val="0"/>
          <w:numId w:val="0"/>
        </w:numPr>
        <w:ind w:left="0" w:leftChars="0" w:firstLine="633" w:firstLineChars="198"/>
        <w:jc w:val="both"/>
        <w:rPr>
          <w:rFonts w:hint="default" w:asciiTheme="minorEastAsia" w:hAnsiTheme="minorEastAsia" w:cstheme="minorEastAsia"/>
          <w:sz w:val="32"/>
          <w:szCs w:val="32"/>
          <w:lang w:val="en-US" w:eastAsia="zh-CN"/>
        </w:rPr>
      </w:pPr>
    </w:p>
    <w:p w14:paraId="60419F72">
      <w:pPr>
        <w:numPr>
          <w:ilvl w:val="0"/>
          <w:numId w:val="0"/>
        </w:numPr>
        <w:ind w:leftChars="357"/>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三、投标单位资格要求：</w:t>
      </w:r>
    </w:p>
    <w:p w14:paraId="01E73D16">
      <w:pPr>
        <w:numPr>
          <w:ilvl w:val="0"/>
          <w:numId w:val="0"/>
        </w:numPr>
        <w:ind w:left="181" w:leftChars="86" w:firstLine="569" w:firstLineChars="178"/>
        <w:rPr>
          <w:rFonts w:hint="default" w:asciiTheme="minorEastAsia" w:hAnsiTheme="minorEastAsia" w:cstheme="minorEastAsia"/>
          <w:sz w:val="32"/>
          <w:szCs w:val="32"/>
          <w:lang w:val="en-US" w:eastAsia="zh-CN"/>
        </w:rPr>
      </w:pPr>
      <w:r>
        <w:rPr>
          <w:rFonts w:hint="default" w:asciiTheme="minorEastAsia" w:hAnsiTheme="minorEastAsia" w:cstheme="minorEastAsia"/>
          <w:sz w:val="32"/>
          <w:szCs w:val="32"/>
          <w:lang w:val="en-US" w:eastAsia="zh-CN"/>
        </w:rPr>
        <w:t>1</w:t>
      </w:r>
      <w:r>
        <w:rPr>
          <w:rFonts w:hint="eastAsia" w:asciiTheme="minorEastAsia" w:hAnsiTheme="minorEastAsia" w:cstheme="minorEastAsia"/>
          <w:sz w:val="32"/>
          <w:szCs w:val="32"/>
          <w:lang w:val="en-US" w:eastAsia="zh-CN"/>
        </w:rPr>
        <w:t>、</w:t>
      </w:r>
      <w:r>
        <w:rPr>
          <w:rFonts w:hint="default" w:asciiTheme="minorEastAsia" w:hAnsiTheme="minorEastAsia" w:cstheme="minorEastAsia"/>
          <w:sz w:val="32"/>
          <w:szCs w:val="32"/>
          <w:lang w:val="en-US" w:eastAsia="zh-CN"/>
        </w:rPr>
        <w:t>投标单位必须具有国家核准颁发</w:t>
      </w:r>
      <w:r>
        <w:rPr>
          <w:rFonts w:hint="eastAsia" w:asciiTheme="minorEastAsia" w:hAnsiTheme="minorEastAsia" w:cstheme="minorEastAsia"/>
          <w:sz w:val="32"/>
          <w:szCs w:val="32"/>
          <w:lang w:val="en-US" w:eastAsia="zh-CN"/>
        </w:rPr>
        <w:t>《</w:t>
      </w:r>
      <w:r>
        <w:rPr>
          <w:rFonts w:hint="default" w:asciiTheme="minorEastAsia" w:hAnsiTheme="minorEastAsia" w:cstheme="minorEastAsia"/>
          <w:sz w:val="32"/>
          <w:szCs w:val="32"/>
          <w:lang w:val="en-US" w:eastAsia="zh-CN"/>
        </w:rPr>
        <w:t>营业执照</w:t>
      </w:r>
      <w:r>
        <w:rPr>
          <w:rFonts w:hint="eastAsia" w:asciiTheme="minorEastAsia" w:hAnsiTheme="minorEastAsia" w:cstheme="minorEastAsia"/>
          <w:sz w:val="32"/>
          <w:szCs w:val="32"/>
          <w:lang w:val="en-US" w:eastAsia="zh-CN"/>
        </w:rPr>
        <w:t>》</w:t>
      </w:r>
      <w:r>
        <w:rPr>
          <w:rFonts w:hint="default" w:asciiTheme="minorEastAsia" w:hAnsiTheme="minorEastAsia" w:cstheme="minorEastAsia"/>
          <w:sz w:val="32"/>
          <w:szCs w:val="32"/>
          <w:lang w:val="en-US" w:eastAsia="zh-CN"/>
        </w:rPr>
        <w:t>、</w:t>
      </w:r>
      <w:r>
        <w:rPr>
          <w:rFonts w:hint="eastAsia" w:asciiTheme="minorEastAsia" w:hAnsiTheme="minorEastAsia" w:cstheme="minorEastAsia"/>
          <w:sz w:val="32"/>
          <w:szCs w:val="32"/>
          <w:lang w:val="en-US" w:eastAsia="zh-CN"/>
        </w:rPr>
        <w:t>《</w:t>
      </w:r>
      <w:r>
        <w:rPr>
          <w:rFonts w:hint="default" w:asciiTheme="minorEastAsia" w:hAnsiTheme="minorEastAsia" w:cstheme="minorEastAsia"/>
          <w:sz w:val="32"/>
          <w:szCs w:val="32"/>
          <w:lang w:val="en-US" w:eastAsia="zh-CN"/>
        </w:rPr>
        <w:t>税务登记证</w:t>
      </w:r>
      <w:r>
        <w:rPr>
          <w:rFonts w:hint="eastAsia" w:asciiTheme="minorEastAsia" w:hAnsiTheme="minorEastAsia" w:cstheme="minorEastAsia"/>
          <w:sz w:val="32"/>
          <w:szCs w:val="32"/>
          <w:lang w:val="en-US" w:eastAsia="zh-CN"/>
        </w:rPr>
        <w:t>》</w:t>
      </w:r>
      <w:r>
        <w:rPr>
          <w:rFonts w:hint="default" w:asciiTheme="minorEastAsia" w:hAnsiTheme="minorEastAsia" w:cstheme="minorEastAsia"/>
          <w:sz w:val="32"/>
          <w:szCs w:val="32"/>
          <w:lang w:val="en-US" w:eastAsia="zh-CN"/>
        </w:rPr>
        <w:t>的合法组织单位</w:t>
      </w:r>
      <w:r>
        <w:rPr>
          <w:rFonts w:hint="eastAsia" w:asciiTheme="minorEastAsia" w:hAnsiTheme="minorEastAsia" w:cstheme="minorEastAsia"/>
          <w:sz w:val="32"/>
          <w:szCs w:val="32"/>
          <w:lang w:val="en-US" w:eastAsia="zh-CN"/>
        </w:rPr>
        <w:t>，</w:t>
      </w:r>
      <w:r>
        <w:rPr>
          <w:rFonts w:hint="default" w:asciiTheme="minorEastAsia" w:hAnsiTheme="minorEastAsia" w:cstheme="minorEastAsia"/>
          <w:sz w:val="32"/>
          <w:szCs w:val="32"/>
          <w:lang w:val="en-US" w:eastAsia="zh-CN"/>
        </w:rPr>
        <w:t>拥有自有车辆的需提供</w:t>
      </w:r>
      <w:r>
        <w:rPr>
          <w:rFonts w:hint="eastAsia" w:asciiTheme="minorEastAsia" w:hAnsiTheme="minorEastAsia" w:cstheme="minorEastAsia"/>
          <w:sz w:val="32"/>
          <w:szCs w:val="32"/>
          <w:lang w:val="en-US" w:eastAsia="zh-CN"/>
        </w:rPr>
        <w:t>《</w:t>
      </w:r>
      <w:r>
        <w:rPr>
          <w:rFonts w:hint="default" w:asciiTheme="minorEastAsia" w:hAnsiTheme="minorEastAsia" w:cstheme="minorEastAsia"/>
          <w:sz w:val="32"/>
          <w:szCs w:val="32"/>
          <w:lang w:val="en-US" w:eastAsia="zh-CN"/>
        </w:rPr>
        <w:t>道路运输经营许可证</w:t>
      </w:r>
      <w:r>
        <w:rPr>
          <w:rFonts w:hint="eastAsia" w:asciiTheme="minorEastAsia" w:hAnsiTheme="minorEastAsia" w:cstheme="minorEastAsia"/>
          <w:sz w:val="32"/>
          <w:szCs w:val="32"/>
          <w:lang w:val="en-US" w:eastAsia="zh-CN"/>
        </w:rPr>
        <w:t>》</w:t>
      </w:r>
      <w:r>
        <w:rPr>
          <w:rFonts w:hint="default" w:asciiTheme="minorEastAsia" w:hAnsiTheme="minorEastAsia" w:cstheme="minorEastAsia"/>
          <w:sz w:val="32"/>
          <w:szCs w:val="32"/>
          <w:lang w:val="en-US" w:eastAsia="zh-CN"/>
        </w:rPr>
        <w:t>等资料。</w:t>
      </w:r>
    </w:p>
    <w:p w14:paraId="59215C9A">
      <w:pPr>
        <w:numPr>
          <w:ilvl w:val="0"/>
          <w:numId w:val="0"/>
        </w:numPr>
        <w:ind w:left="254" w:leftChars="121" w:firstLine="496" w:firstLineChars="155"/>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w:t>
      </w:r>
      <w:r>
        <w:rPr>
          <w:rFonts w:hint="default" w:asciiTheme="minorEastAsia" w:hAnsiTheme="minorEastAsia" w:cstheme="minorEastAsia"/>
          <w:sz w:val="32"/>
          <w:szCs w:val="32"/>
          <w:lang w:val="en-US" w:eastAsia="zh-CN"/>
        </w:rPr>
        <w:t>、投标单位注册资金在20万元以上</w:t>
      </w:r>
      <w:r>
        <w:rPr>
          <w:rFonts w:hint="eastAsia" w:asciiTheme="minorEastAsia" w:hAnsiTheme="minorEastAsia" w:cstheme="minorEastAsia"/>
          <w:sz w:val="32"/>
          <w:szCs w:val="32"/>
          <w:lang w:val="en-US" w:eastAsia="zh-CN"/>
        </w:rPr>
        <w:t>（</w:t>
      </w:r>
      <w:r>
        <w:rPr>
          <w:rFonts w:hint="default" w:asciiTheme="minorEastAsia" w:hAnsiTheme="minorEastAsia" w:cstheme="minorEastAsia"/>
          <w:sz w:val="32"/>
          <w:szCs w:val="32"/>
          <w:lang w:val="en-US" w:eastAsia="zh-CN"/>
        </w:rPr>
        <w:t>含</w:t>
      </w:r>
      <w:r>
        <w:rPr>
          <w:rFonts w:hint="eastAsia" w:asciiTheme="minorEastAsia" w:hAnsiTheme="minorEastAsia" w:cstheme="minorEastAsia"/>
          <w:sz w:val="32"/>
          <w:szCs w:val="32"/>
          <w:lang w:val="en-US" w:eastAsia="zh-CN"/>
        </w:rPr>
        <w:t>），</w:t>
      </w:r>
      <w:r>
        <w:rPr>
          <w:rFonts w:hint="default" w:asciiTheme="minorEastAsia" w:hAnsiTheme="minorEastAsia" w:cstheme="minorEastAsia"/>
          <w:sz w:val="32"/>
          <w:szCs w:val="32"/>
          <w:lang w:val="en-US" w:eastAsia="zh-CN"/>
        </w:rPr>
        <w:t>且具有2年以上的物流运营经验。</w:t>
      </w:r>
    </w:p>
    <w:p w14:paraId="7AA07D01">
      <w:pPr>
        <w:numPr>
          <w:ilvl w:val="0"/>
          <w:numId w:val="0"/>
        </w:numPr>
        <w:ind w:left="210" w:leftChars="100" w:firstLine="435" w:firstLineChars="136"/>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3、</w:t>
      </w:r>
      <w:r>
        <w:rPr>
          <w:rFonts w:hint="default" w:asciiTheme="minorEastAsia" w:hAnsiTheme="minorEastAsia" w:cstheme="minorEastAsia"/>
          <w:sz w:val="32"/>
          <w:szCs w:val="32"/>
          <w:lang w:val="en-US" w:eastAsia="zh-CN"/>
        </w:rPr>
        <w:t>投标单位应具备一定的自有车辆</w:t>
      </w:r>
      <w:r>
        <w:rPr>
          <w:rFonts w:hint="eastAsia" w:asciiTheme="minorEastAsia" w:hAnsiTheme="minorEastAsia" w:cstheme="minorEastAsia"/>
          <w:sz w:val="32"/>
          <w:szCs w:val="32"/>
          <w:lang w:val="en-US" w:eastAsia="zh-CN"/>
        </w:rPr>
        <w:t>，</w:t>
      </w:r>
      <w:r>
        <w:rPr>
          <w:rFonts w:hint="default" w:asciiTheme="minorEastAsia" w:hAnsiTheme="minorEastAsia" w:cstheme="minorEastAsia"/>
          <w:sz w:val="32"/>
          <w:szCs w:val="32"/>
          <w:lang w:val="en-US" w:eastAsia="zh-CN"/>
        </w:rPr>
        <w:t>配载中心或个体工商户可除外，但所有投标单位都必须具有大量长期合作的可控社会合作车辆</w:t>
      </w:r>
      <w:r>
        <w:rPr>
          <w:rFonts w:hint="eastAsia" w:asciiTheme="minorEastAsia" w:hAnsiTheme="minorEastAsia" w:cstheme="minorEastAsia"/>
          <w:sz w:val="32"/>
          <w:szCs w:val="32"/>
          <w:lang w:val="en-US" w:eastAsia="zh-CN"/>
        </w:rPr>
        <w:t>。</w:t>
      </w:r>
    </w:p>
    <w:p w14:paraId="7C2FC5C6">
      <w:pPr>
        <w:numPr>
          <w:ilvl w:val="0"/>
          <w:numId w:val="0"/>
        </w:numPr>
        <w:ind w:left="210" w:leftChars="100" w:firstLine="540" w:firstLineChars="169"/>
        <w:rPr>
          <w:rFonts w:hint="eastAsia" w:asciiTheme="minorEastAsia" w:hAnsiTheme="minorEastAsia" w:cstheme="minorEastAsia"/>
          <w:sz w:val="32"/>
          <w:szCs w:val="32"/>
          <w:lang w:val="en-US" w:eastAsia="zh-CN"/>
        </w:rPr>
      </w:pPr>
      <w:r>
        <w:rPr>
          <w:rFonts w:hint="default" w:asciiTheme="minorEastAsia" w:hAnsiTheme="minorEastAsia" w:cstheme="minorEastAsia"/>
          <w:sz w:val="32"/>
          <w:szCs w:val="32"/>
          <w:lang w:val="en-US" w:eastAsia="zh-CN"/>
        </w:rPr>
        <w:t>4、投标单位须具备抗运输风险能力和运输质量保证能力，承担在运输过程中造成的损失</w:t>
      </w:r>
      <w:r>
        <w:rPr>
          <w:rFonts w:hint="eastAsia" w:asciiTheme="minorEastAsia" w:hAnsiTheme="minorEastAsia" w:cstheme="minorEastAsia"/>
          <w:sz w:val="32"/>
          <w:szCs w:val="32"/>
          <w:lang w:val="en-US" w:eastAsia="zh-CN"/>
        </w:rPr>
        <w:t>。</w:t>
      </w:r>
    </w:p>
    <w:p w14:paraId="1B50F615">
      <w:pPr>
        <w:numPr>
          <w:ilvl w:val="0"/>
          <w:numId w:val="0"/>
        </w:numPr>
        <w:ind w:left="210" w:leftChars="100" w:firstLine="540" w:firstLineChars="169"/>
        <w:rPr>
          <w:rFonts w:hint="default" w:asciiTheme="minorEastAsia" w:hAnsiTheme="minorEastAsia" w:cstheme="minorEastAsia"/>
          <w:sz w:val="32"/>
          <w:szCs w:val="32"/>
          <w:lang w:val="en-US" w:eastAsia="zh-CN"/>
        </w:rPr>
      </w:pPr>
      <w:r>
        <w:rPr>
          <w:rFonts w:hint="default" w:asciiTheme="minorEastAsia" w:hAnsiTheme="minorEastAsia" w:cstheme="minorEastAsia"/>
          <w:sz w:val="32"/>
          <w:szCs w:val="32"/>
          <w:lang w:val="en-US" w:eastAsia="zh-CN"/>
        </w:rPr>
        <w:t>5、投标单位需具有良好的运输服务品质与服务配合态度</w:t>
      </w:r>
      <w:r>
        <w:rPr>
          <w:rFonts w:hint="eastAsia" w:asciiTheme="minorEastAsia" w:hAnsiTheme="minorEastAsia" w:cstheme="minorEastAsia"/>
          <w:sz w:val="32"/>
          <w:szCs w:val="32"/>
          <w:lang w:val="en-US" w:eastAsia="zh-CN"/>
        </w:rPr>
        <w:t>。</w:t>
      </w:r>
    </w:p>
    <w:p w14:paraId="0298F823">
      <w:pPr>
        <w:numPr>
          <w:ilvl w:val="0"/>
          <w:numId w:val="0"/>
        </w:numPr>
        <w:ind w:left="210" w:leftChars="100" w:firstLine="428" w:firstLineChars="134"/>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cstheme="minorEastAsia"/>
          <w:color w:val="auto"/>
          <w:sz w:val="32"/>
          <w:szCs w:val="32"/>
          <w:highlight w:val="none"/>
          <w:lang w:val="en-US" w:eastAsia="zh-CN"/>
        </w:rPr>
        <w:t>6、</w:t>
      </w:r>
      <w:r>
        <w:rPr>
          <w:rFonts w:hint="eastAsia" w:asciiTheme="minorEastAsia" w:hAnsiTheme="minorEastAsia" w:eastAsiaTheme="minorEastAsia" w:cstheme="minorEastAsia"/>
          <w:color w:val="auto"/>
          <w:sz w:val="32"/>
          <w:szCs w:val="32"/>
          <w:highlight w:val="none"/>
        </w:rPr>
        <w:t>投标人或投标人法人代表或拟派项目负责人自开标之日（含开标之日）前36个月内无人民检察院行贿犯罪档案网络查询系统中可以查询到的行贿记录（该记录由中标人在中标后提供）</w:t>
      </w:r>
      <w:r>
        <w:rPr>
          <w:rFonts w:hint="eastAsia" w:asciiTheme="minorEastAsia" w:hAnsiTheme="minorEastAsia" w:eastAsiaTheme="minorEastAsia" w:cstheme="minorEastAsia"/>
          <w:color w:val="auto"/>
          <w:sz w:val="32"/>
          <w:szCs w:val="32"/>
          <w:highlight w:val="none"/>
          <w:lang w:eastAsia="zh-CN"/>
        </w:rPr>
        <w:t>；</w:t>
      </w:r>
    </w:p>
    <w:p w14:paraId="45C58DBE">
      <w:pPr>
        <w:numPr>
          <w:ilvl w:val="0"/>
          <w:numId w:val="0"/>
        </w:numPr>
        <w:ind w:left="210" w:leftChars="100" w:firstLine="428" w:firstLineChars="134"/>
        <w:rPr>
          <w:rFonts w:hint="eastAsia" w:asciiTheme="minorEastAsia" w:hAnsiTheme="minorEastAsia" w:cstheme="minorEastAsia"/>
          <w:color w:val="auto"/>
          <w:sz w:val="32"/>
          <w:szCs w:val="32"/>
          <w:highlight w:val="none"/>
          <w:lang w:eastAsia="zh-CN"/>
        </w:rPr>
      </w:pPr>
      <w:r>
        <w:rPr>
          <w:rFonts w:hint="eastAsia" w:asciiTheme="minorEastAsia" w:hAnsiTheme="minorEastAsia" w:cstheme="minorEastAsia"/>
          <w:color w:val="auto"/>
          <w:sz w:val="32"/>
          <w:szCs w:val="32"/>
          <w:highlight w:val="none"/>
          <w:lang w:eastAsia="zh-CN"/>
        </w:rPr>
        <w:t>四、招标业务要求：</w:t>
      </w:r>
    </w:p>
    <w:p w14:paraId="7500B434">
      <w:pPr>
        <w:numPr>
          <w:ilvl w:val="0"/>
          <w:numId w:val="0"/>
        </w:numPr>
        <w:ind w:left="210" w:leftChars="100" w:firstLine="428" w:firstLineChars="134"/>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1、承运商应保证货物按时到达，如乙方迟延运输货物至甲方指定或约定的目的地，每延迟一天按运费总额10%的标准向甲方支付违约金，延迟到货7天的，甲方有权解除合同，收货人或甲方因此遭受其他损失的，乙方还应承担全部赔偿责任。</w:t>
      </w:r>
    </w:p>
    <w:p w14:paraId="1E7FAF5E">
      <w:pPr>
        <w:numPr>
          <w:ilvl w:val="0"/>
          <w:numId w:val="0"/>
        </w:numPr>
        <w:ind w:left="210" w:leftChars="100" w:firstLine="428" w:firstLineChars="134"/>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2、承运商应保证我公司货物的安全，并应当视情况为承运货物办理保险，如在运输途中发生货物丢失或破损均需按我司核算的成本价进行赔偿。若货损率超过5%，除赔偿外我司将取消其承运资格。</w:t>
      </w:r>
    </w:p>
    <w:p w14:paraId="1B7BAD82">
      <w:pPr>
        <w:numPr>
          <w:ilvl w:val="0"/>
          <w:numId w:val="0"/>
        </w:numPr>
        <w:ind w:left="210" w:leftChars="100" w:firstLine="428" w:firstLineChars="134"/>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3、承运商必须为我司提供及时、准确的信息反馈服务，要求如下：</w:t>
      </w:r>
    </w:p>
    <w:p w14:paraId="772D8E59">
      <w:pPr>
        <w:numPr>
          <w:ilvl w:val="0"/>
          <w:numId w:val="0"/>
        </w:numPr>
        <w:ind w:left="210" w:leftChars="100" w:firstLine="428" w:firstLineChars="134"/>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A、承运商应安排业务素质高、工作责任心强的业务人员从事相关物流业务的办理，并负责随时为我司提供货物在途信息查询和通讯联系，必须按照本公司物流部所规定的时间准时送达，特殊紧急交货情况双方协商，途中驾驶人员必须与收货人经常取得联系，告诉到达位置和具体到达送货时间，如遇途中其他情况（如路况、车况、气候、事故等等）有可能延误货物到达期限的，承运商（乙方）必须立即将情况向收货人反馈，同时将情况反馈给甲方，便于甲方及时向本公司销售部汇报，并与我们的客户及时沟通，以取得我们客户的谅解。</w:t>
      </w:r>
    </w:p>
    <w:p w14:paraId="6B171394">
      <w:pPr>
        <w:numPr>
          <w:ilvl w:val="0"/>
          <w:numId w:val="0"/>
        </w:numPr>
        <w:ind w:left="210" w:leftChars="100" w:firstLine="428" w:firstLineChars="134"/>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B、当货物安全运送到指定地点并由客户签收后（客户签收必须清楚），承运商应及时对送货回单进行整理。每逢周一送至我公司物流部，以便我们对运输信息的汇总统计，并核实到货的准确性和运输质量。</w:t>
      </w:r>
    </w:p>
    <w:p w14:paraId="2022BCBA">
      <w:pPr>
        <w:numPr>
          <w:ilvl w:val="0"/>
          <w:numId w:val="0"/>
        </w:numPr>
        <w:ind w:left="210" w:leftChars="100" w:firstLine="428" w:firstLineChars="134"/>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C、若在运输途中发生意外，承运商需立即与我司联系，使我司掌握情况，并负责将损失降至最低点。</w:t>
      </w:r>
    </w:p>
    <w:p w14:paraId="55F45BC9">
      <w:pPr>
        <w:numPr>
          <w:ilvl w:val="0"/>
          <w:numId w:val="0"/>
        </w:numPr>
        <w:ind w:left="210" w:leftChars="100" w:firstLine="428" w:firstLineChars="134"/>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4、承运商必须保证满足节假日的发货用车，否则我司将取消其所有中标路线的承运资格。</w:t>
      </w:r>
    </w:p>
    <w:p w14:paraId="351EB390">
      <w:pPr>
        <w:numPr>
          <w:ilvl w:val="0"/>
          <w:numId w:val="0"/>
        </w:numPr>
        <w:ind w:left="210" w:leftChars="100" w:firstLine="428" w:firstLineChars="134"/>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五、提货、送货方式说明：</w:t>
      </w:r>
    </w:p>
    <w:p w14:paraId="177EA071">
      <w:pPr>
        <w:numPr>
          <w:ilvl w:val="0"/>
          <w:numId w:val="0"/>
        </w:numPr>
        <w:ind w:left="210" w:leftChars="100" w:firstLine="428" w:firstLineChars="134"/>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1、提货方式：承运方接到我司物流部发货通知后，派遣车辆到我司指定地点装货，并按规定办理相关提货交接手续。</w:t>
      </w:r>
    </w:p>
    <w:p w14:paraId="09B35539">
      <w:pPr>
        <w:numPr>
          <w:ilvl w:val="0"/>
          <w:numId w:val="0"/>
        </w:numPr>
        <w:ind w:left="210" w:leftChars="100" w:firstLine="428" w:firstLineChars="134"/>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2、送货方式：由承运方根据我司物流部提供的地址进行配送至客户（含卸货），并签署回单（回单签署必须清楚）。</w:t>
      </w:r>
    </w:p>
    <w:p w14:paraId="44C33442">
      <w:pPr>
        <w:numPr>
          <w:ilvl w:val="0"/>
          <w:numId w:val="0"/>
        </w:numPr>
        <w:ind w:left="210" w:leftChars="100" w:firstLine="428" w:firstLineChars="134"/>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3、凡是规定需要返运回本公司的如：空桶、托板、票据等，均由中标承运商当趟或循环返运回本公司，并按照以上规定办理核销手续，不得拒绝，否则将取消其该中标线路的承运资格。</w:t>
      </w:r>
    </w:p>
    <w:p w14:paraId="404B2C4A">
      <w:pPr>
        <w:numPr>
          <w:ilvl w:val="0"/>
          <w:numId w:val="0"/>
        </w:numPr>
        <w:ind w:left="210" w:leftChars="100" w:firstLine="428" w:firstLineChars="134"/>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4、承运商中标后，必须严格按照规定完成承运业务，不得擅自有弃标的行为，否则将取消其所有中标路线的承运资格或取消其在本公司的一切承运资格。</w:t>
      </w:r>
    </w:p>
    <w:p w14:paraId="10BCD95C">
      <w:pPr>
        <w:numPr>
          <w:ilvl w:val="0"/>
          <w:numId w:val="0"/>
        </w:numPr>
        <w:ind w:left="210" w:leftChars="100" w:firstLine="428" w:firstLineChars="134"/>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六、运费说明：</w:t>
      </w:r>
    </w:p>
    <w:p w14:paraId="71A3C94E">
      <w:pPr>
        <w:numPr>
          <w:ilvl w:val="0"/>
          <w:numId w:val="0"/>
        </w:numPr>
        <w:ind w:left="210" w:leftChars="100" w:firstLine="428" w:firstLineChars="134"/>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1、投标报价中包括运杂费、保险费、卸货费及其他运输途中产生的费用（包含13%税费）。</w:t>
      </w:r>
    </w:p>
    <w:p w14:paraId="6F8D0F6E">
      <w:pPr>
        <w:numPr>
          <w:ilvl w:val="0"/>
          <w:numId w:val="0"/>
        </w:numPr>
        <w:ind w:left="210" w:leftChars="100" w:firstLine="428" w:firstLineChars="134"/>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2、运费结算方式：</w:t>
      </w:r>
    </w:p>
    <w:p w14:paraId="1CEE73C0">
      <w:pPr>
        <w:numPr>
          <w:ilvl w:val="0"/>
          <w:numId w:val="0"/>
        </w:numPr>
        <w:ind w:left="254" w:leftChars="121" w:firstLine="451" w:firstLineChars="141"/>
        <w:jc w:val="both"/>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A、运费支付：每月底，承运公司将本月运输清单及回单核对清楚后交于我司。我司进行核对、确认，整理出运费清单，于下月5日前通知承运单位开票，公司见票于15个工作日内付款。</w:t>
      </w:r>
    </w:p>
    <w:p w14:paraId="5EAE1241">
      <w:pPr>
        <w:numPr>
          <w:ilvl w:val="0"/>
          <w:numId w:val="0"/>
        </w:numPr>
        <w:ind w:left="317" w:leftChars="151" w:firstLine="320" w:firstLineChars="100"/>
        <w:jc w:val="both"/>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B、在结算期间，承运公司未能及时提供运输清单及回单，延至下月办理，付款亦顺延。</w:t>
      </w:r>
    </w:p>
    <w:p w14:paraId="561654BB">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3、中标人在</w:t>
      </w:r>
      <w:r>
        <w:rPr>
          <w:rFonts w:hint="eastAsia" w:asciiTheme="minorEastAsia" w:hAnsiTheme="minorEastAsia" w:cstheme="minorEastAsia"/>
          <w:color w:val="auto"/>
          <w:sz w:val="32"/>
          <w:szCs w:val="32"/>
          <w:highlight w:val="none"/>
          <w:lang w:eastAsia="zh-CN"/>
        </w:rPr>
        <w:t>承运</w:t>
      </w:r>
      <w:r>
        <w:rPr>
          <w:rFonts w:hint="eastAsia" w:asciiTheme="minorEastAsia" w:hAnsiTheme="minorEastAsia" w:eastAsiaTheme="minorEastAsia" w:cstheme="minorEastAsia"/>
          <w:color w:val="auto"/>
          <w:sz w:val="32"/>
          <w:szCs w:val="32"/>
          <w:highlight w:val="none"/>
        </w:rPr>
        <w:t>过程中所发生的一切经济、治安纠纷和安全事故等均由中标人承担责任，与招标人无关。</w:t>
      </w:r>
    </w:p>
    <w:p w14:paraId="26C31060">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4、投标人在收到此通知后自行</w:t>
      </w:r>
      <w:r>
        <w:rPr>
          <w:rFonts w:hint="eastAsia" w:asciiTheme="minorEastAsia" w:hAnsiTheme="minorEastAsia" w:cstheme="minorEastAsia"/>
          <w:color w:val="auto"/>
          <w:sz w:val="32"/>
          <w:szCs w:val="32"/>
          <w:highlight w:val="none"/>
          <w:lang w:eastAsia="zh-CN"/>
        </w:rPr>
        <w:t>通讯或者来访我司了解</w:t>
      </w:r>
      <w:r>
        <w:rPr>
          <w:rFonts w:hint="eastAsia" w:asciiTheme="minorEastAsia" w:hAnsiTheme="minorEastAsia" w:eastAsiaTheme="minorEastAsia" w:cstheme="minorEastAsia"/>
          <w:color w:val="auto"/>
          <w:sz w:val="32"/>
          <w:szCs w:val="32"/>
          <w:highlight w:val="none"/>
        </w:rPr>
        <w:t>，若有疑问需要澄清，应</w:t>
      </w:r>
      <w:r>
        <w:rPr>
          <w:rFonts w:hint="eastAsia" w:asciiTheme="minorEastAsia" w:hAnsiTheme="minorEastAsia" w:cstheme="minorEastAsia"/>
          <w:color w:val="auto"/>
          <w:sz w:val="32"/>
          <w:szCs w:val="32"/>
          <w:highlight w:val="none"/>
          <w:lang w:eastAsia="zh-CN"/>
        </w:rPr>
        <w:t>于</w:t>
      </w:r>
      <w:r>
        <w:rPr>
          <w:rFonts w:hint="eastAsia" w:asciiTheme="minorEastAsia" w:hAnsiTheme="minorEastAsia" w:cstheme="minorEastAsia"/>
          <w:color w:val="auto"/>
          <w:sz w:val="32"/>
          <w:szCs w:val="32"/>
          <w:highlight w:val="none"/>
          <w:lang w:val="en-US" w:eastAsia="zh-CN"/>
        </w:rPr>
        <w:t xml:space="preserve">2025 </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cstheme="minorEastAsia"/>
          <w:color w:val="auto"/>
          <w:sz w:val="32"/>
          <w:szCs w:val="32"/>
          <w:highlight w:val="none"/>
          <w:lang w:val="en-US" w:eastAsia="zh-CN"/>
        </w:rPr>
        <w:t>6</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cstheme="minorEastAsia"/>
          <w:color w:val="auto"/>
          <w:sz w:val="32"/>
          <w:szCs w:val="32"/>
          <w:highlight w:val="none"/>
          <w:lang w:val="en-US" w:eastAsia="zh-CN"/>
        </w:rPr>
        <w:t>20</w:t>
      </w:r>
      <w:r>
        <w:rPr>
          <w:rFonts w:hint="eastAsia" w:asciiTheme="minorEastAsia" w:hAnsiTheme="minorEastAsia" w:eastAsiaTheme="minorEastAsia" w:cstheme="minorEastAsia"/>
          <w:color w:val="auto"/>
          <w:sz w:val="32"/>
          <w:szCs w:val="32"/>
          <w:highlight w:val="none"/>
        </w:rPr>
        <w:t>日</w:t>
      </w:r>
      <w:r>
        <w:rPr>
          <w:rFonts w:hint="eastAsia" w:asciiTheme="minorEastAsia" w:hAnsiTheme="minorEastAsia" w:cstheme="minorEastAsia"/>
          <w:color w:val="auto"/>
          <w:sz w:val="32"/>
          <w:szCs w:val="32"/>
          <w:highlight w:val="none"/>
          <w:lang w:val="en-US" w:eastAsia="zh-CN"/>
        </w:rPr>
        <w:t xml:space="preserve"> 11：30</w:t>
      </w:r>
      <w:r>
        <w:rPr>
          <w:rFonts w:hint="eastAsia" w:asciiTheme="minorEastAsia" w:hAnsiTheme="minorEastAsia" w:eastAsiaTheme="minorEastAsia" w:cstheme="minorEastAsia"/>
          <w:color w:val="auto"/>
          <w:sz w:val="32"/>
          <w:szCs w:val="32"/>
          <w:highlight w:val="none"/>
        </w:rPr>
        <w:t>时前以邮件方式递交，邮件递交至</w:t>
      </w:r>
      <w:r>
        <w:rPr>
          <w:color w:val="auto"/>
          <w:highlight w:val="none"/>
        </w:rPr>
        <w:fldChar w:fldCharType="begin"/>
      </w:r>
      <w:r>
        <w:rPr>
          <w:color w:val="auto"/>
          <w:highlight w:val="none"/>
        </w:rPr>
        <w:instrText xml:space="preserve"> HYPERLINK "mailto:xyctzgb@163.com" </w:instrText>
      </w:r>
      <w:r>
        <w:rPr>
          <w:color w:val="auto"/>
          <w:highlight w:val="none"/>
        </w:rPr>
        <w:fldChar w:fldCharType="separate"/>
      </w:r>
      <w:r>
        <w:rPr>
          <w:rFonts w:hint="eastAsia" w:ascii="仿宋" w:hAnsi="仿宋" w:eastAsia="仿宋" w:cs="仿宋_GB2312"/>
          <w:color w:val="auto"/>
          <w:sz w:val="28"/>
          <w:szCs w:val="28"/>
          <w:highlight w:val="none"/>
        </w:rPr>
        <w:t>xy</w:t>
      </w:r>
      <w:r>
        <w:rPr>
          <w:rFonts w:hint="eastAsia" w:ascii="仿宋" w:hAnsi="仿宋" w:eastAsia="仿宋" w:cs="仿宋_GB2312"/>
          <w:color w:val="auto"/>
          <w:sz w:val="28"/>
          <w:szCs w:val="28"/>
          <w:highlight w:val="none"/>
          <w:lang w:val="en-US" w:eastAsia="zh-CN"/>
        </w:rPr>
        <w:t>tk</w:t>
      </w:r>
      <w:r>
        <w:rPr>
          <w:rFonts w:hint="eastAsia" w:ascii="仿宋" w:hAnsi="仿宋" w:eastAsia="仿宋" w:cs="仿宋_GB2312"/>
          <w:color w:val="auto"/>
          <w:sz w:val="28"/>
          <w:szCs w:val="28"/>
          <w:highlight w:val="none"/>
        </w:rPr>
        <w:t>zgb@163.com</w:t>
      </w:r>
      <w:r>
        <w:rPr>
          <w:rFonts w:hint="eastAsia" w:ascii="仿宋" w:hAnsi="仿宋" w:eastAsia="仿宋" w:cs="仿宋_GB2312"/>
          <w:color w:val="auto"/>
          <w:sz w:val="28"/>
          <w:szCs w:val="28"/>
          <w:highlight w:val="none"/>
        </w:rPr>
        <w:fldChar w:fldCharType="end"/>
      </w:r>
      <w:r>
        <w:rPr>
          <w:rFonts w:hint="eastAsia" w:asciiTheme="minorEastAsia" w:hAnsiTheme="minorEastAsia" w:eastAsiaTheme="minorEastAsia" w:cstheme="minorEastAsia"/>
          <w:color w:val="auto"/>
          <w:sz w:val="32"/>
          <w:szCs w:val="32"/>
          <w:highlight w:val="none"/>
        </w:rPr>
        <w:t>，招标人将予以解答，并将答疑结果在</w:t>
      </w:r>
      <w:r>
        <w:rPr>
          <w:rFonts w:hint="eastAsia" w:asciiTheme="minorEastAsia" w:hAnsiTheme="minorEastAsia" w:cstheme="minorEastAsia"/>
          <w:color w:val="auto"/>
          <w:sz w:val="32"/>
          <w:szCs w:val="32"/>
          <w:highlight w:val="none"/>
          <w:lang w:val="en-US" w:eastAsia="zh-CN"/>
        </w:rPr>
        <w:t>2025</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cstheme="minorEastAsia"/>
          <w:color w:val="auto"/>
          <w:sz w:val="32"/>
          <w:szCs w:val="32"/>
          <w:highlight w:val="none"/>
          <w:lang w:val="en-US" w:eastAsia="zh-CN"/>
        </w:rPr>
        <w:t>6</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cstheme="minorEastAsia"/>
          <w:color w:val="auto"/>
          <w:sz w:val="32"/>
          <w:szCs w:val="32"/>
          <w:highlight w:val="none"/>
          <w:lang w:val="en-US" w:eastAsia="zh-CN"/>
        </w:rPr>
        <w:t>23</w:t>
      </w:r>
      <w:r>
        <w:rPr>
          <w:rFonts w:hint="eastAsia" w:asciiTheme="minorEastAsia" w:hAnsiTheme="minorEastAsia" w:eastAsiaTheme="minorEastAsia" w:cstheme="minorEastAsia"/>
          <w:color w:val="auto"/>
          <w:sz w:val="32"/>
          <w:szCs w:val="32"/>
          <w:highlight w:val="none"/>
        </w:rPr>
        <w:t>日前在新余市投资控股集团有限公司网（http://www.xytkjt.com）上发布，并作为此文件的组成部份,若因投标人未及时上网查收等原因导致的不利后果由投标人自行承担。</w:t>
      </w:r>
    </w:p>
    <w:p w14:paraId="3436660B">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cstheme="minorEastAsia"/>
          <w:color w:val="auto"/>
          <w:sz w:val="32"/>
          <w:szCs w:val="32"/>
          <w:highlight w:val="none"/>
          <w:lang w:eastAsia="zh-CN"/>
        </w:rPr>
      </w:pPr>
      <w:r>
        <w:rPr>
          <w:rFonts w:hint="eastAsia" w:asciiTheme="minorEastAsia" w:hAnsiTheme="minorEastAsia" w:cstheme="minorEastAsia"/>
          <w:color w:val="auto"/>
          <w:sz w:val="32"/>
          <w:szCs w:val="32"/>
          <w:highlight w:val="none"/>
          <w:lang w:eastAsia="zh-CN"/>
        </w:rPr>
        <w:t>七、投标文件所具备的资料：</w:t>
      </w:r>
    </w:p>
    <w:p w14:paraId="0AC6F018">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1、公司简介（包括企业的成立时间、规模之等级。员工人员业务情况等）。</w:t>
      </w:r>
    </w:p>
    <w:p w14:paraId="35C5CE2F">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2、《营业执照》、《税务登记证》、《道路运输经营许可证》（有自有车辆）、法人代表身份证复印件、委托书、被委托人身份证复印件等。</w:t>
      </w:r>
    </w:p>
    <w:p w14:paraId="699A950E">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3、货物运输报价表（样式见附件表1）。</w:t>
      </w:r>
    </w:p>
    <w:p w14:paraId="0125534E">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4、运输能力说明（自有车辆数、社会合作车辆情况等）。</w:t>
      </w:r>
    </w:p>
    <w:p w14:paraId="133A91DA">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heme="minorEastAsia" w:hAnsi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5、投标单位联系资料：公司名称及地址、联系人、联系电话、传真、邮件地址。</w:t>
      </w:r>
    </w:p>
    <w:p w14:paraId="57CB4C84">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b/>
          <w:color w:val="auto"/>
          <w:sz w:val="32"/>
          <w:szCs w:val="32"/>
          <w:highlight w:val="none"/>
          <w:shd w:val="clear" w:color="auto" w:fill="FFFFFF"/>
        </w:rPr>
      </w:pPr>
      <w:r>
        <w:rPr>
          <w:rFonts w:hint="eastAsia" w:asciiTheme="minorEastAsia" w:hAnsiTheme="minorEastAsia" w:cstheme="minorEastAsia"/>
          <w:color w:val="auto"/>
          <w:sz w:val="32"/>
          <w:szCs w:val="32"/>
          <w:highlight w:val="none"/>
          <w:lang w:eastAsia="zh-CN"/>
        </w:rPr>
        <w:t>八</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shd w:val="clear" w:color="auto" w:fill="FFFFFF"/>
        </w:rPr>
        <w:t>请</w:t>
      </w:r>
      <w:r>
        <w:rPr>
          <w:rFonts w:hint="eastAsia" w:asciiTheme="minorEastAsia" w:hAnsiTheme="minorEastAsia" w:eastAsiaTheme="minorEastAsia" w:cstheme="minorEastAsia"/>
          <w:color w:val="auto"/>
          <w:sz w:val="32"/>
          <w:szCs w:val="32"/>
          <w:highlight w:val="none"/>
          <w:shd w:val="clear" w:color="auto" w:fill="FFFFFF"/>
          <w:lang w:val="en-US" w:eastAsia="zh-CN"/>
        </w:rPr>
        <w:t>有意向</w:t>
      </w:r>
      <w:r>
        <w:rPr>
          <w:rFonts w:hint="eastAsia" w:asciiTheme="minorEastAsia" w:hAnsiTheme="minorEastAsia" w:eastAsiaTheme="minorEastAsia" w:cstheme="minorEastAsia"/>
          <w:color w:val="auto"/>
          <w:sz w:val="32"/>
          <w:szCs w:val="32"/>
          <w:highlight w:val="none"/>
          <w:shd w:val="clear" w:color="auto" w:fill="FFFFFF"/>
        </w:rPr>
        <w:t>的投标人于</w:t>
      </w:r>
      <w:r>
        <w:rPr>
          <w:rFonts w:hint="eastAsia" w:asciiTheme="minorEastAsia" w:hAnsiTheme="minorEastAsia" w:cstheme="minorEastAsia"/>
          <w:color w:val="auto"/>
          <w:sz w:val="32"/>
          <w:szCs w:val="32"/>
          <w:highlight w:val="none"/>
          <w:shd w:val="clear" w:color="auto" w:fill="FFFFFF"/>
          <w:lang w:val="en-US" w:eastAsia="zh-CN"/>
        </w:rPr>
        <w:t>2025</w:t>
      </w:r>
      <w:r>
        <w:rPr>
          <w:rFonts w:hint="eastAsia" w:asciiTheme="minorEastAsia" w:hAnsiTheme="minorEastAsia" w:eastAsiaTheme="minorEastAsia" w:cstheme="minorEastAsia"/>
          <w:color w:val="auto"/>
          <w:sz w:val="32"/>
          <w:szCs w:val="32"/>
          <w:highlight w:val="none"/>
          <w:shd w:val="clear" w:color="auto" w:fill="FFFFFF"/>
        </w:rPr>
        <w:t>年</w:t>
      </w:r>
      <w:r>
        <w:rPr>
          <w:rFonts w:hint="eastAsia" w:asciiTheme="minorEastAsia" w:hAnsiTheme="minorEastAsia" w:cstheme="minorEastAsia"/>
          <w:color w:val="auto"/>
          <w:sz w:val="32"/>
          <w:szCs w:val="32"/>
          <w:highlight w:val="none"/>
          <w:shd w:val="clear" w:color="auto" w:fill="FFFFFF"/>
          <w:lang w:val="en-US" w:eastAsia="zh-CN"/>
        </w:rPr>
        <w:t>7</w:t>
      </w:r>
      <w:r>
        <w:rPr>
          <w:rFonts w:hint="eastAsia" w:asciiTheme="minorEastAsia" w:hAnsiTheme="minorEastAsia" w:eastAsiaTheme="minorEastAsia" w:cstheme="minorEastAsia"/>
          <w:color w:val="auto"/>
          <w:sz w:val="32"/>
          <w:szCs w:val="32"/>
          <w:highlight w:val="none"/>
          <w:shd w:val="clear" w:color="auto" w:fill="FFFFFF"/>
        </w:rPr>
        <w:t>月</w:t>
      </w:r>
      <w:r>
        <w:rPr>
          <w:rFonts w:hint="eastAsia" w:asciiTheme="minorEastAsia" w:hAnsiTheme="minorEastAsia" w:cstheme="minorEastAsia"/>
          <w:color w:val="auto"/>
          <w:sz w:val="32"/>
          <w:szCs w:val="32"/>
          <w:highlight w:val="none"/>
          <w:shd w:val="clear" w:color="auto" w:fill="FFFFFF"/>
          <w:lang w:val="en-US" w:eastAsia="zh-CN"/>
        </w:rPr>
        <w:t>8</w:t>
      </w:r>
      <w:r>
        <w:rPr>
          <w:rFonts w:hint="eastAsia" w:asciiTheme="minorEastAsia" w:hAnsiTheme="minorEastAsia" w:eastAsiaTheme="minorEastAsia" w:cstheme="minorEastAsia"/>
          <w:color w:val="auto"/>
          <w:sz w:val="32"/>
          <w:szCs w:val="32"/>
          <w:highlight w:val="none"/>
          <w:shd w:val="clear" w:color="auto" w:fill="FFFFFF"/>
        </w:rPr>
        <w:t>日</w:t>
      </w:r>
      <w:r>
        <w:rPr>
          <w:rFonts w:hint="eastAsia" w:asciiTheme="minorEastAsia" w:hAnsiTheme="minorEastAsia" w:cstheme="minorEastAsia"/>
          <w:color w:val="auto"/>
          <w:sz w:val="32"/>
          <w:szCs w:val="32"/>
          <w:highlight w:val="none"/>
          <w:shd w:val="clear" w:color="auto" w:fill="FFFFFF"/>
          <w:lang w:val="en-US" w:eastAsia="zh-CN"/>
        </w:rPr>
        <w:t>9:30</w:t>
      </w:r>
      <w:r>
        <w:rPr>
          <w:rFonts w:hint="eastAsia" w:asciiTheme="minorEastAsia" w:hAnsiTheme="minorEastAsia" w:eastAsiaTheme="minorEastAsia" w:cstheme="minorEastAsia"/>
          <w:color w:val="auto"/>
          <w:sz w:val="32"/>
          <w:szCs w:val="32"/>
          <w:highlight w:val="none"/>
          <w:shd w:val="clear" w:color="auto" w:fill="FFFFFF"/>
        </w:rPr>
        <w:t>时前，到新余市投资控股集团有限公司</w:t>
      </w:r>
      <w:r>
        <w:rPr>
          <w:rFonts w:hint="eastAsia" w:asciiTheme="minorEastAsia" w:hAnsiTheme="minorEastAsia" w:cstheme="minorEastAsia"/>
          <w:color w:val="auto"/>
          <w:sz w:val="32"/>
          <w:szCs w:val="32"/>
          <w:highlight w:val="none"/>
          <w:shd w:val="clear" w:color="auto" w:fill="FFFFFF"/>
          <w:lang w:val="en-US" w:eastAsia="zh-CN"/>
        </w:rPr>
        <w:t>6</w:t>
      </w:r>
      <w:r>
        <w:rPr>
          <w:rFonts w:hint="eastAsia" w:asciiTheme="minorEastAsia" w:hAnsiTheme="minorEastAsia" w:eastAsiaTheme="minorEastAsia" w:cstheme="minorEastAsia"/>
          <w:color w:val="auto"/>
          <w:sz w:val="32"/>
          <w:szCs w:val="32"/>
          <w:highlight w:val="none"/>
          <w:shd w:val="clear" w:color="auto" w:fill="FFFFFF"/>
        </w:rPr>
        <w:t>楼会议室</w:t>
      </w:r>
      <w:r>
        <w:rPr>
          <w:rFonts w:hint="eastAsia" w:asciiTheme="minorEastAsia" w:hAnsiTheme="minorEastAsia" w:cstheme="minorEastAsia"/>
          <w:color w:val="auto"/>
          <w:sz w:val="32"/>
          <w:szCs w:val="32"/>
          <w:highlight w:val="none"/>
          <w:shd w:val="clear" w:color="auto" w:fill="FFFFFF"/>
          <w:lang w:val="en-US" w:eastAsia="zh-CN"/>
        </w:rPr>
        <w:t>(616室)</w:t>
      </w:r>
      <w:r>
        <w:rPr>
          <w:rFonts w:hint="eastAsia" w:asciiTheme="minorEastAsia" w:hAnsiTheme="minorEastAsia" w:eastAsiaTheme="minorEastAsia" w:cstheme="minorEastAsia"/>
          <w:color w:val="auto"/>
          <w:sz w:val="32"/>
          <w:szCs w:val="32"/>
          <w:highlight w:val="none"/>
          <w:shd w:val="clear" w:color="auto" w:fill="FFFFFF"/>
        </w:rPr>
        <w:t>参加本次开标会。</w:t>
      </w:r>
    </w:p>
    <w:p w14:paraId="3725BD3B">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cstheme="minorEastAsia"/>
          <w:color w:val="auto"/>
          <w:sz w:val="32"/>
          <w:szCs w:val="32"/>
          <w:highlight w:val="none"/>
          <w:lang w:eastAsia="zh-CN"/>
        </w:rPr>
        <w:t>九</w:t>
      </w:r>
      <w:r>
        <w:rPr>
          <w:rFonts w:hint="eastAsia" w:asciiTheme="minorEastAsia" w:hAnsiTheme="minorEastAsia" w:eastAsiaTheme="minorEastAsia" w:cstheme="minorEastAsia"/>
          <w:color w:val="auto"/>
          <w:sz w:val="32"/>
          <w:szCs w:val="32"/>
          <w:highlight w:val="none"/>
        </w:rPr>
        <w:t>、中标原则:本</w:t>
      </w:r>
      <w:r>
        <w:rPr>
          <w:rFonts w:hint="eastAsia" w:asciiTheme="minorEastAsia" w:hAnsiTheme="minorEastAsia" w:eastAsiaTheme="minorEastAsia" w:cstheme="minorEastAsia"/>
          <w:color w:val="auto"/>
          <w:sz w:val="32"/>
          <w:szCs w:val="32"/>
          <w:highlight w:val="none"/>
          <w:lang w:eastAsia="zh-CN"/>
        </w:rPr>
        <w:t>次</w:t>
      </w:r>
      <w:r>
        <w:rPr>
          <w:rFonts w:hint="eastAsia" w:asciiTheme="minorEastAsia" w:hAnsiTheme="minorEastAsia" w:cstheme="minorEastAsia"/>
          <w:color w:val="auto"/>
          <w:sz w:val="32"/>
          <w:szCs w:val="32"/>
          <w:highlight w:val="none"/>
          <w:lang w:eastAsia="zh-CN"/>
        </w:rPr>
        <w:t>物流承运</w:t>
      </w:r>
      <w:r>
        <w:rPr>
          <w:rFonts w:hint="eastAsia" w:asciiTheme="minorEastAsia" w:hAnsiTheme="minorEastAsia" w:eastAsiaTheme="minorEastAsia" w:cstheme="minorEastAsia"/>
          <w:color w:val="auto"/>
          <w:sz w:val="32"/>
          <w:szCs w:val="32"/>
          <w:highlight w:val="none"/>
        </w:rPr>
        <w:t>评标办法为</w:t>
      </w:r>
      <w:r>
        <w:rPr>
          <w:rFonts w:hint="eastAsia" w:asciiTheme="minorEastAsia" w:hAnsiTheme="minorEastAsia" w:eastAsiaTheme="minorEastAsia" w:cstheme="minorEastAsia"/>
          <w:color w:val="auto"/>
          <w:sz w:val="32"/>
          <w:szCs w:val="32"/>
          <w:highlight w:val="none"/>
          <w:lang w:val="en-US" w:eastAsia="zh-CN"/>
        </w:rPr>
        <w:t>最低价评标</w:t>
      </w:r>
      <w:r>
        <w:rPr>
          <w:rFonts w:hint="eastAsia" w:asciiTheme="minorEastAsia" w:hAnsiTheme="minorEastAsia" w:eastAsiaTheme="minorEastAsia" w:cstheme="minorEastAsia"/>
          <w:color w:val="auto"/>
          <w:sz w:val="32"/>
          <w:szCs w:val="32"/>
          <w:highlight w:val="none"/>
        </w:rPr>
        <w:t>法，评标委员会依</w:t>
      </w:r>
      <w:r>
        <w:rPr>
          <w:rFonts w:hint="eastAsia" w:asciiTheme="minorEastAsia" w:hAnsiTheme="minorEastAsia" w:eastAsiaTheme="minorEastAsia" w:cstheme="minorEastAsia"/>
          <w:color w:val="auto"/>
          <w:sz w:val="32"/>
          <w:szCs w:val="32"/>
          <w:highlight w:val="none"/>
          <w:lang w:val="en-US" w:eastAsia="zh-CN"/>
        </w:rPr>
        <w:t>排序</w:t>
      </w:r>
      <w:r>
        <w:rPr>
          <w:rFonts w:hint="eastAsia" w:asciiTheme="minorEastAsia" w:hAnsiTheme="minorEastAsia" w:eastAsiaTheme="minorEastAsia" w:cstheme="minorEastAsia"/>
          <w:color w:val="auto"/>
          <w:sz w:val="32"/>
          <w:szCs w:val="32"/>
          <w:highlight w:val="none"/>
        </w:rPr>
        <w:t>情况向招标人推荐三家中标排序人，经评审的最低投标报价者为第一中标排序人，</w:t>
      </w:r>
      <w:r>
        <w:rPr>
          <w:rFonts w:hint="eastAsia" w:asciiTheme="minorEastAsia" w:hAnsiTheme="minorEastAsia" w:eastAsiaTheme="minorEastAsia" w:cstheme="minorEastAsia"/>
          <w:color w:val="auto"/>
          <w:sz w:val="32"/>
          <w:szCs w:val="32"/>
          <w:highlight w:val="none"/>
          <w:lang w:val="en-US" w:eastAsia="zh-CN"/>
        </w:rPr>
        <w:t>次低价为第二中标候选人，</w:t>
      </w:r>
      <w:r>
        <w:rPr>
          <w:rFonts w:hint="eastAsia" w:asciiTheme="minorEastAsia" w:hAnsiTheme="minorEastAsia" w:eastAsiaTheme="minorEastAsia" w:cstheme="minorEastAsia"/>
          <w:color w:val="auto"/>
          <w:sz w:val="32"/>
          <w:szCs w:val="32"/>
          <w:highlight w:val="none"/>
        </w:rPr>
        <w:t>依次类推，如报价相同时，则由招标人抽签决定</w:t>
      </w:r>
      <w:r>
        <w:rPr>
          <w:rFonts w:hint="eastAsia" w:asciiTheme="minorEastAsia" w:hAnsiTheme="minorEastAsia" w:eastAsiaTheme="minorEastAsia" w:cstheme="minorEastAsia"/>
          <w:color w:val="auto"/>
          <w:sz w:val="32"/>
          <w:szCs w:val="32"/>
          <w:highlight w:val="none"/>
          <w:lang w:eastAsia="zh-CN"/>
        </w:rPr>
        <w:t>。</w:t>
      </w:r>
    </w:p>
    <w:p w14:paraId="6B35D45B">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cstheme="minorEastAsia"/>
          <w:color w:val="auto"/>
          <w:sz w:val="32"/>
          <w:szCs w:val="32"/>
          <w:highlight w:val="none"/>
          <w:lang w:eastAsia="zh-CN"/>
        </w:rPr>
        <w:t>十</w:t>
      </w:r>
      <w:r>
        <w:rPr>
          <w:rFonts w:hint="eastAsia" w:asciiTheme="minorEastAsia" w:hAnsiTheme="minorEastAsia" w:eastAsiaTheme="minorEastAsia" w:cstheme="minorEastAsia"/>
          <w:color w:val="auto"/>
          <w:sz w:val="32"/>
          <w:szCs w:val="32"/>
          <w:highlight w:val="none"/>
        </w:rPr>
        <w:t>、本次招标的投标保证金</w:t>
      </w:r>
      <w:r>
        <w:rPr>
          <w:rFonts w:hint="eastAsia" w:asciiTheme="minorEastAsia" w:hAnsiTheme="minorEastAsia" w:cstheme="minorEastAsia"/>
          <w:color w:val="auto"/>
          <w:sz w:val="32"/>
          <w:szCs w:val="32"/>
          <w:highlight w:val="none"/>
          <w:lang w:val="en-US" w:eastAsia="zh-CN"/>
        </w:rPr>
        <w:t>500</w:t>
      </w:r>
      <w:r>
        <w:rPr>
          <w:rFonts w:hint="eastAsia" w:asciiTheme="minorEastAsia" w:hAnsiTheme="minorEastAsia" w:eastAsiaTheme="minorEastAsia" w:cstheme="minorEastAsia"/>
          <w:color w:val="auto"/>
          <w:sz w:val="32"/>
          <w:szCs w:val="32"/>
          <w:highlight w:val="none"/>
          <w:lang w:val="en-US" w:eastAsia="zh-CN"/>
        </w:rPr>
        <w:t>元</w:t>
      </w:r>
      <w:r>
        <w:rPr>
          <w:rFonts w:hint="eastAsia" w:asciiTheme="minorEastAsia" w:hAnsiTheme="minorEastAsia" w:eastAsiaTheme="minorEastAsia" w:cstheme="minorEastAsia"/>
          <w:color w:val="auto"/>
          <w:sz w:val="32"/>
          <w:szCs w:val="32"/>
          <w:highlight w:val="none"/>
        </w:rPr>
        <w:t>。</w:t>
      </w:r>
    </w:p>
    <w:p w14:paraId="4AB7E6BB">
      <w:pPr>
        <w:keepNext w:val="0"/>
        <w:keepLines w:val="0"/>
        <w:pageBreakBefore w:val="0"/>
        <w:widowControl w:val="0"/>
        <w:kinsoku/>
        <w:wordWrap/>
        <w:overflowPunct/>
        <w:topLinePunct w:val="0"/>
        <w:autoSpaceDN/>
        <w:bidi w:val="0"/>
        <w:adjustRightInd w:val="0"/>
        <w:snapToGrid w:val="0"/>
        <w:spacing w:line="600" w:lineRule="exact"/>
        <w:ind w:firstLine="1280" w:firstLineChars="4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缴纳方式：转账、现金。</w:t>
      </w:r>
    </w:p>
    <w:p w14:paraId="4BB542E0">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cstheme="minorEastAsia"/>
          <w:color w:val="auto"/>
          <w:sz w:val="32"/>
          <w:szCs w:val="32"/>
          <w:highlight w:val="none"/>
          <w:lang w:val="en-US" w:eastAsia="zh-CN"/>
        </w:rPr>
        <w:t>A、</w:t>
      </w:r>
      <w:r>
        <w:rPr>
          <w:rFonts w:hint="eastAsia" w:asciiTheme="minorEastAsia" w:hAnsiTheme="minorEastAsia" w:eastAsiaTheme="minorEastAsia" w:cstheme="minorEastAsia"/>
          <w:color w:val="auto"/>
          <w:sz w:val="32"/>
          <w:szCs w:val="32"/>
          <w:highlight w:val="none"/>
          <w:lang w:val="en-US" w:eastAsia="zh-CN"/>
        </w:rPr>
        <w:t>以现金方式缴纳投标保证金的，</w:t>
      </w:r>
      <w:r>
        <w:rPr>
          <w:rFonts w:hint="eastAsia" w:asciiTheme="minorEastAsia" w:hAnsiTheme="minorEastAsia" w:eastAsiaTheme="minorEastAsia" w:cstheme="minorEastAsia"/>
          <w:color w:val="auto"/>
          <w:sz w:val="32"/>
          <w:szCs w:val="32"/>
          <w:highlight w:val="none"/>
        </w:rPr>
        <w:t>开标现场提交</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未中标人的投标保证金当场返还，中标人的投标保证金在中标公示结束后自动转为履约保证金</w:t>
      </w:r>
      <w:r>
        <w:rPr>
          <w:rFonts w:hint="eastAsia" w:asciiTheme="minorEastAsia" w:hAnsiTheme="minorEastAsia" w:eastAsiaTheme="minorEastAsia" w:cstheme="minorEastAsia"/>
          <w:color w:val="auto"/>
          <w:sz w:val="32"/>
          <w:szCs w:val="32"/>
          <w:highlight w:val="none"/>
          <w:lang w:eastAsia="zh-CN"/>
        </w:rPr>
        <w:t>。</w:t>
      </w:r>
    </w:p>
    <w:p w14:paraId="7743D03D">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cstheme="minorEastAsia"/>
          <w:color w:val="auto"/>
          <w:sz w:val="32"/>
          <w:szCs w:val="32"/>
          <w:highlight w:val="none"/>
          <w:lang w:val="en-US" w:eastAsia="zh-CN"/>
        </w:rPr>
        <w:t>B、</w:t>
      </w:r>
      <w:r>
        <w:rPr>
          <w:rFonts w:hint="eastAsia" w:asciiTheme="minorEastAsia" w:hAnsiTheme="minorEastAsia" w:eastAsiaTheme="minorEastAsia" w:cstheme="minorEastAsia"/>
          <w:color w:val="auto"/>
          <w:sz w:val="32"/>
          <w:szCs w:val="32"/>
          <w:highlight w:val="none"/>
          <w:lang w:val="en-US" w:eastAsia="zh-CN"/>
        </w:rPr>
        <w:t>以转账方式缴纳投标保证金的，应从投标人基本账户转出。</w:t>
      </w:r>
    </w:p>
    <w:p w14:paraId="59626641">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账户户名：</w:t>
      </w:r>
      <w:r>
        <w:rPr>
          <w:rFonts w:hint="eastAsia" w:asciiTheme="minorEastAsia" w:hAnsiTheme="minorEastAsia" w:cstheme="minorEastAsia"/>
          <w:color w:val="auto"/>
          <w:sz w:val="32"/>
          <w:szCs w:val="32"/>
          <w:highlight w:val="none"/>
          <w:lang w:eastAsia="zh-CN"/>
        </w:rPr>
        <w:t>江西吉泰洞村山泉水业发展有限公司</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val="en-US" w:eastAsia="zh-CN"/>
        </w:rPr>
        <w:t xml:space="preserve">         </w:t>
      </w:r>
    </w:p>
    <w:p w14:paraId="56CA5AE2">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开户银行：</w:t>
      </w:r>
      <w:r>
        <w:rPr>
          <w:rFonts w:hint="eastAsia" w:asciiTheme="minorEastAsia" w:hAnsiTheme="minorEastAsia" w:cstheme="minorEastAsia"/>
          <w:color w:val="auto"/>
          <w:sz w:val="32"/>
          <w:szCs w:val="32"/>
          <w:highlight w:val="none"/>
          <w:lang w:eastAsia="zh-CN"/>
        </w:rPr>
        <w:t>新余农商分宜支行营业部</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val="en-US" w:eastAsia="zh-CN"/>
        </w:rPr>
        <w:t xml:space="preserve"> </w:t>
      </w:r>
    </w:p>
    <w:p w14:paraId="1736DAFE">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账号：</w:t>
      </w:r>
      <w:r>
        <w:rPr>
          <w:rFonts w:hint="eastAsia" w:asciiTheme="minorEastAsia" w:hAnsiTheme="minorEastAsia" w:cstheme="minorEastAsia"/>
          <w:color w:val="auto"/>
          <w:sz w:val="32"/>
          <w:szCs w:val="32"/>
          <w:highlight w:val="none"/>
          <w:lang w:val="en-US" w:eastAsia="zh-CN"/>
        </w:rPr>
        <w:t>210848001000002662</w:t>
      </w:r>
      <w:r>
        <w:rPr>
          <w:rFonts w:hint="eastAsia" w:asciiTheme="minorEastAsia" w:hAnsiTheme="minorEastAsia" w:eastAsiaTheme="minorEastAsia" w:cstheme="minorEastAsia"/>
          <w:color w:val="auto"/>
          <w:sz w:val="32"/>
          <w:szCs w:val="32"/>
          <w:highlight w:val="none"/>
          <w:lang w:val="en-US" w:eastAsia="zh-CN"/>
        </w:rPr>
        <w:t xml:space="preserve"> </w:t>
      </w:r>
    </w:p>
    <w:p w14:paraId="27AD8955">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注意:为便于投标保证金退回,在银行进帐单上请注明资金用途(投标人缴纳保证金时请务必按本项目统一简称“</w:t>
      </w:r>
      <w:r>
        <w:rPr>
          <w:rFonts w:hint="eastAsia" w:asciiTheme="minorEastAsia" w:hAnsiTheme="minorEastAsia" w:eastAsiaTheme="minorEastAsia" w:cstheme="minorEastAsia"/>
          <w:color w:val="auto"/>
          <w:sz w:val="32"/>
          <w:szCs w:val="32"/>
          <w:highlight w:val="none"/>
          <w:lang w:val="en-US" w:eastAsia="zh-CN"/>
        </w:rPr>
        <w:t>洞村</w:t>
      </w:r>
      <w:r>
        <w:rPr>
          <w:rFonts w:hint="eastAsia" w:asciiTheme="minorEastAsia" w:hAnsiTheme="minorEastAsia" w:cstheme="minorEastAsia"/>
          <w:color w:val="auto"/>
          <w:sz w:val="32"/>
          <w:szCs w:val="32"/>
          <w:highlight w:val="none"/>
          <w:lang w:val="en-US" w:eastAsia="zh-CN"/>
        </w:rPr>
        <w:t>山泉物流承运招标</w:t>
      </w:r>
      <w:r>
        <w:rPr>
          <w:rFonts w:hint="eastAsia" w:asciiTheme="minorEastAsia" w:hAnsiTheme="minorEastAsia" w:eastAsiaTheme="minorEastAsia" w:cstheme="minorEastAsia"/>
          <w:color w:val="auto"/>
          <w:sz w:val="32"/>
          <w:szCs w:val="32"/>
          <w:highlight w:val="none"/>
        </w:rPr>
        <w:t>”填写附言、摘要或备注)。投标保证金有效期与投标有效期一致</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最迟在书面合同签订后5日内向中标人和未中标的投标人退还投标保证金。</w:t>
      </w:r>
    </w:p>
    <w:p w14:paraId="52E65E52">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cstheme="minorEastAsia"/>
          <w:color w:val="auto"/>
          <w:sz w:val="32"/>
          <w:szCs w:val="32"/>
          <w:highlight w:val="none"/>
          <w:lang w:val="en-US" w:eastAsia="zh-CN"/>
        </w:rPr>
        <w:t>十一</w:t>
      </w:r>
      <w:r>
        <w:rPr>
          <w:rFonts w:hint="eastAsia" w:asciiTheme="minorEastAsia" w:hAnsiTheme="minorEastAsia" w:eastAsiaTheme="minorEastAsia" w:cstheme="minorEastAsia"/>
          <w:color w:val="auto"/>
          <w:sz w:val="32"/>
          <w:szCs w:val="32"/>
          <w:highlight w:val="none"/>
          <w:lang w:val="en-US" w:eastAsia="zh-CN"/>
        </w:rPr>
        <w:t>、</w:t>
      </w:r>
      <w:r>
        <w:rPr>
          <w:rFonts w:hint="eastAsia" w:asciiTheme="minorEastAsia" w:hAnsiTheme="minorEastAsia" w:eastAsiaTheme="minorEastAsia" w:cstheme="minorEastAsia"/>
          <w:color w:val="auto"/>
          <w:sz w:val="32"/>
          <w:szCs w:val="32"/>
          <w:highlight w:val="none"/>
        </w:rPr>
        <w:t>本项目的投标有效期为</w:t>
      </w:r>
      <w:r>
        <w:rPr>
          <w:rFonts w:hint="eastAsia" w:asciiTheme="minorEastAsia" w:hAnsiTheme="minorEastAsia" w:cstheme="minorEastAsia"/>
          <w:color w:val="auto"/>
          <w:sz w:val="32"/>
          <w:szCs w:val="32"/>
          <w:highlight w:val="none"/>
          <w:lang w:val="en-US" w:eastAsia="zh-CN"/>
        </w:rPr>
        <w:t>90</w:t>
      </w:r>
      <w:r>
        <w:rPr>
          <w:rFonts w:hint="eastAsia" w:asciiTheme="minorEastAsia" w:hAnsiTheme="minorEastAsia" w:eastAsiaTheme="minorEastAsia" w:cstheme="minorEastAsia"/>
          <w:color w:val="auto"/>
          <w:sz w:val="32"/>
          <w:szCs w:val="32"/>
          <w:highlight w:val="none"/>
        </w:rPr>
        <w:t>日历天。</w:t>
      </w:r>
    </w:p>
    <w:p w14:paraId="2C30562E">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rPr>
      </w:pPr>
    </w:p>
    <w:p w14:paraId="698B8D4B">
      <w:pPr>
        <w:keepNext w:val="0"/>
        <w:keepLines w:val="0"/>
        <w:pageBreakBefore w:val="0"/>
        <w:widowControl w:val="0"/>
        <w:shd w:val="clear" w:color="auto" w:fill="FFFFFF"/>
        <w:kinsoku/>
        <w:wordWrap/>
        <w:overflowPunct/>
        <w:topLinePunct w:val="0"/>
        <w:autoSpaceDE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cstheme="minorEastAsia"/>
          <w:color w:val="auto"/>
          <w:sz w:val="32"/>
          <w:szCs w:val="32"/>
          <w:highlight w:val="none"/>
          <w:lang w:eastAsia="zh-CN"/>
        </w:rPr>
        <w:t>十二</w:t>
      </w:r>
      <w:r>
        <w:rPr>
          <w:rFonts w:hint="eastAsia" w:asciiTheme="minorEastAsia" w:hAnsiTheme="minorEastAsia" w:eastAsiaTheme="minorEastAsia" w:cstheme="minorEastAsia"/>
          <w:color w:val="auto"/>
          <w:sz w:val="32"/>
          <w:szCs w:val="32"/>
          <w:highlight w:val="none"/>
        </w:rPr>
        <w:t>、本</w:t>
      </w:r>
      <w:r>
        <w:rPr>
          <w:rFonts w:hint="eastAsia" w:asciiTheme="minorEastAsia" w:hAnsiTheme="minorEastAsia" w:eastAsiaTheme="minorEastAsia" w:cstheme="minorEastAsia"/>
          <w:color w:val="auto"/>
          <w:sz w:val="32"/>
          <w:szCs w:val="32"/>
          <w:highlight w:val="none"/>
          <w:lang w:eastAsia="zh-CN"/>
        </w:rPr>
        <w:t>次</w:t>
      </w:r>
      <w:r>
        <w:rPr>
          <w:rFonts w:hint="eastAsia" w:asciiTheme="minorEastAsia" w:hAnsiTheme="minorEastAsia" w:cstheme="minorEastAsia"/>
          <w:color w:val="auto"/>
          <w:sz w:val="32"/>
          <w:szCs w:val="32"/>
          <w:highlight w:val="none"/>
          <w:lang w:eastAsia="zh-CN"/>
        </w:rPr>
        <w:t>物流承运</w:t>
      </w:r>
      <w:r>
        <w:rPr>
          <w:rFonts w:hint="eastAsia" w:asciiTheme="minorEastAsia" w:hAnsiTheme="minorEastAsia" w:eastAsiaTheme="minorEastAsia" w:cstheme="minorEastAsia"/>
          <w:color w:val="auto"/>
          <w:sz w:val="32"/>
          <w:szCs w:val="32"/>
          <w:highlight w:val="none"/>
        </w:rPr>
        <w:t>实行履约担保，中标单位应在确定其中标</w:t>
      </w:r>
      <w:r>
        <w:rPr>
          <w:rFonts w:hint="eastAsia" w:asciiTheme="minorEastAsia" w:hAnsi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t>天内，</w:t>
      </w:r>
      <w:r>
        <w:rPr>
          <w:rFonts w:hint="eastAsia" w:asciiTheme="minorEastAsia" w:hAnsiTheme="minorEastAsia" w:cstheme="minorEastAsia"/>
          <w:color w:val="auto"/>
          <w:sz w:val="32"/>
          <w:szCs w:val="32"/>
          <w:highlight w:val="none"/>
          <w:lang w:eastAsia="zh-CN"/>
        </w:rPr>
        <w:t>交付</w:t>
      </w:r>
      <w:r>
        <w:rPr>
          <w:rFonts w:hint="eastAsia" w:asciiTheme="minorEastAsia" w:hAnsiTheme="minorEastAsia" w:cstheme="minorEastAsia"/>
          <w:color w:val="auto"/>
          <w:sz w:val="32"/>
          <w:szCs w:val="32"/>
          <w:highlight w:val="none"/>
          <w:lang w:val="en-US" w:eastAsia="zh-CN"/>
        </w:rPr>
        <w:t>1000元</w:t>
      </w:r>
      <w:r>
        <w:rPr>
          <w:rFonts w:hint="eastAsia" w:asciiTheme="minorEastAsia" w:hAnsiTheme="minorEastAsia" w:cstheme="minorEastAsia"/>
          <w:color w:val="auto"/>
          <w:sz w:val="32"/>
          <w:szCs w:val="32"/>
          <w:highlight w:val="none"/>
          <w:lang w:eastAsia="zh-CN"/>
        </w:rPr>
        <w:t>作为</w:t>
      </w:r>
      <w:r>
        <w:rPr>
          <w:rFonts w:hint="eastAsia" w:asciiTheme="minorEastAsia" w:hAnsiTheme="minorEastAsia" w:eastAsiaTheme="minorEastAsia" w:cstheme="minorEastAsia"/>
          <w:color w:val="auto"/>
          <w:sz w:val="32"/>
          <w:szCs w:val="32"/>
          <w:highlight w:val="none"/>
        </w:rPr>
        <w:t>履约担保，在规定时间内或没有足额提交的，视为自动放弃中标，我公司将重新按规定确定</w:t>
      </w:r>
      <w:r>
        <w:rPr>
          <w:rFonts w:hint="eastAsia" w:asciiTheme="minorEastAsia" w:hAnsiTheme="minorEastAsia" w:cstheme="minorEastAsia"/>
          <w:color w:val="auto"/>
          <w:sz w:val="32"/>
          <w:szCs w:val="32"/>
          <w:highlight w:val="none"/>
          <w:lang w:eastAsia="zh-CN"/>
        </w:rPr>
        <w:t>物流承运</w:t>
      </w:r>
      <w:r>
        <w:rPr>
          <w:rFonts w:hint="eastAsia" w:asciiTheme="minorEastAsia" w:hAnsiTheme="minorEastAsia" w:eastAsiaTheme="minorEastAsia" w:cstheme="minorEastAsia"/>
          <w:color w:val="auto"/>
          <w:sz w:val="32"/>
          <w:szCs w:val="32"/>
          <w:highlight w:val="none"/>
        </w:rPr>
        <w:t>单位。</w:t>
      </w:r>
    </w:p>
    <w:p w14:paraId="4B008FB4">
      <w:pPr>
        <w:keepNext w:val="0"/>
        <w:keepLines w:val="0"/>
        <w:pageBreakBefore w:val="0"/>
        <w:widowControl w:val="0"/>
        <w:shd w:val="clear" w:color="auto" w:fill="FFFFFF"/>
        <w:kinsoku/>
        <w:wordWrap/>
        <w:overflowPunct/>
        <w:topLinePunct w:val="0"/>
        <w:autoSpaceDE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十</w:t>
      </w:r>
      <w:r>
        <w:rPr>
          <w:rFonts w:hint="eastAsia" w:asciiTheme="minorEastAsia" w:hAnsiTheme="minorEastAsia" w:cstheme="minorEastAsia"/>
          <w:color w:val="auto"/>
          <w:sz w:val="32"/>
          <w:szCs w:val="32"/>
          <w:highlight w:val="none"/>
          <w:lang w:val="en-US" w:eastAsia="zh-CN"/>
        </w:rPr>
        <w:t>三</w:t>
      </w:r>
      <w:r>
        <w:rPr>
          <w:rFonts w:hint="eastAsia" w:asciiTheme="minorEastAsia" w:hAnsiTheme="minorEastAsia" w:eastAsiaTheme="minorEastAsia" w:cstheme="minorEastAsia"/>
          <w:color w:val="auto"/>
          <w:sz w:val="32"/>
          <w:szCs w:val="32"/>
          <w:highlight w:val="none"/>
        </w:rPr>
        <w:t>、中标单位应按</w:t>
      </w:r>
      <w:r>
        <w:rPr>
          <w:rFonts w:hint="eastAsia" w:asciiTheme="minorEastAsia" w:hAnsiTheme="minorEastAsia" w:cstheme="minorEastAsia"/>
          <w:color w:val="auto"/>
          <w:sz w:val="32"/>
          <w:szCs w:val="32"/>
          <w:highlight w:val="none"/>
          <w:lang w:eastAsia="zh-CN"/>
        </w:rPr>
        <w:t>时</w:t>
      </w:r>
      <w:r>
        <w:rPr>
          <w:rFonts w:hint="eastAsia" w:asciiTheme="minorEastAsia" w:hAnsiTheme="minorEastAsia" w:eastAsiaTheme="minorEastAsia" w:cstheme="minorEastAsia"/>
          <w:color w:val="auto"/>
          <w:sz w:val="32"/>
          <w:szCs w:val="32"/>
          <w:highlight w:val="none"/>
        </w:rPr>
        <w:t>保质保量完成工作任务，一旦出现违约，我公司有权终止合同。</w:t>
      </w:r>
    </w:p>
    <w:p w14:paraId="2831F84C">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十</w:t>
      </w:r>
      <w:r>
        <w:rPr>
          <w:rFonts w:hint="eastAsia" w:asciiTheme="minorEastAsia" w:hAnsi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、联系人及联系方式：</w:t>
      </w:r>
    </w:p>
    <w:p w14:paraId="0A92A2C7">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招标人：</w:t>
      </w:r>
      <w:r>
        <w:rPr>
          <w:rFonts w:hint="eastAsia" w:asciiTheme="minorEastAsia" w:hAnsiTheme="minorEastAsia" w:cstheme="minorEastAsia"/>
          <w:color w:val="auto"/>
          <w:sz w:val="32"/>
          <w:szCs w:val="32"/>
          <w:highlight w:val="none"/>
          <w:lang w:eastAsia="zh-CN"/>
        </w:rPr>
        <w:t>江西吉泰洞村山泉水业发展有限公司</w:t>
      </w:r>
    </w:p>
    <w:p w14:paraId="75AEF2E1">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联系人：</w:t>
      </w:r>
      <w:r>
        <w:rPr>
          <w:rFonts w:hint="eastAsia" w:asciiTheme="minorEastAsia" w:hAnsiTheme="minorEastAsia" w:cstheme="minorEastAsia"/>
          <w:color w:val="auto"/>
          <w:sz w:val="32"/>
          <w:szCs w:val="32"/>
          <w:highlight w:val="none"/>
          <w:lang w:eastAsia="zh-CN"/>
        </w:rPr>
        <w:t>张龙、黄金叶</w:t>
      </w:r>
      <w:r>
        <w:rPr>
          <w:rFonts w:hint="eastAsia" w:asciiTheme="minorEastAsia" w:hAnsiTheme="minorEastAsia" w:eastAsiaTheme="minorEastAsia" w:cstheme="minorEastAsia"/>
          <w:color w:val="auto"/>
          <w:sz w:val="32"/>
          <w:szCs w:val="32"/>
          <w:highlight w:val="none"/>
        </w:rPr>
        <w:t xml:space="preserve">     </w:t>
      </w:r>
    </w:p>
    <w:p w14:paraId="7A9CBB59">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cstheme="minorEastAsia"/>
          <w:color w:val="auto"/>
          <w:sz w:val="32"/>
          <w:szCs w:val="32"/>
          <w:highlight w:val="none"/>
          <w:lang w:val="en-US" w:eastAsia="zh-CN"/>
        </w:rPr>
        <w:t>15107908422、15970294990</w:t>
      </w:r>
    </w:p>
    <w:p w14:paraId="6B27671F">
      <w:pPr>
        <w:keepNext w:val="0"/>
        <w:keepLines w:val="0"/>
        <w:pageBreakBefore w:val="0"/>
        <w:widowControl w:val="0"/>
        <w:kinsoku/>
        <w:wordWrap/>
        <w:overflowPunct/>
        <w:topLinePunct w:val="0"/>
        <w:autoSpaceDN/>
        <w:bidi w:val="0"/>
        <w:adjustRightInd w:val="0"/>
        <w:snapToGrid w:val="0"/>
        <w:spacing w:line="600" w:lineRule="exact"/>
        <w:ind w:firstLine="640" w:firstLineChars="200"/>
        <w:jc w:val="right"/>
        <w:textAlignment w:val="auto"/>
        <w:rPr>
          <w:rFonts w:hint="eastAsia" w:asciiTheme="minorEastAsia" w:hAnsiTheme="minorEastAsia" w:eastAsiaTheme="minorEastAsia" w:cstheme="minorEastAsia"/>
          <w:color w:val="auto"/>
          <w:sz w:val="32"/>
          <w:szCs w:val="32"/>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color w:val="auto"/>
          <w:sz w:val="32"/>
          <w:szCs w:val="32"/>
          <w:highlight w:val="none"/>
          <w:lang w:val="en-US" w:eastAsia="zh-CN"/>
        </w:rPr>
        <w:t>2025</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cstheme="minorEastAsia"/>
          <w:color w:val="auto"/>
          <w:sz w:val="32"/>
          <w:szCs w:val="32"/>
          <w:highlight w:val="none"/>
          <w:lang w:val="en-US" w:eastAsia="zh-CN"/>
        </w:rPr>
        <w:t>6</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cstheme="minorEastAsia"/>
          <w:color w:val="auto"/>
          <w:sz w:val="32"/>
          <w:szCs w:val="32"/>
          <w:highlight w:val="none"/>
          <w:lang w:val="en-US" w:eastAsia="zh-CN"/>
        </w:rPr>
        <w:t>12</w:t>
      </w:r>
      <w:r>
        <w:rPr>
          <w:rFonts w:hint="eastAsia" w:asciiTheme="minorEastAsia" w:hAnsiTheme="minorEastAsia" w:eastAsiaTheme="minorEastAsia" w:cstheme="minorEastAsia"/>
          <w:color w:val="auto"/>
          <w:sz w:val="32"/>
          <w:szCs w:val="32"/>
          <w:highlight w:val="none"/>
        </w:rPr>
        <w:t>日</w:t>
      </w:r>
    </w:p>
    <w:p w14:paraId="0CA24B68">
      <w:pPr>
        <w:numPr>
          <w:ilvl w:val="0"/>
          <w:numId w:val="0"/>
        </w:numPr>
        <w:ind w:left="317" w:leftChars="151" w:firstLine="2560" w:firstLineChars="800"/>
        <w:jc w:val="both"/>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一、货物运输报价表</w:t>
      </w:r>
    </w:p>
    <w:tbl>
      <w:tblPr>
        <w:tblStyle w:val="8"/>
        <w:tblpPr w:leftFromText="180" w:rightFromText="180" w:vertAnchor="page" w:horzAnchor="page" w:tblpX="1642" w:tblpY="2088"/>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50"/>
        <w:gridCol w:w="915"/>
        <w:gridCol w:w="1770"/>
        <w:gridCol w:w="1170"/>
        <w:gridCol w:w="1110"/>
        <w:gridCol w:w="1125"/>
        <w:gridCol w:w="1425"/>
      </w:tblGrid>
      <w:tr w14:paraId="418A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655" w:type="dxa"/>
            <w:vAlign w:val="center"/>
          </w:tcPr>
          <w:p w14:paraId="65E778AB">
            <w:pPr>
              <w:jc w:val="center"/>
              <w:rPr>
                <w:rFonts w:hint="eastAsia" w:eastAsiaTheme="minorEastAsia"/>
                <w:vertAlign w:val="baseline"/>
                <w:lang w:eastAsia="zh-CN"/>
              </w:rPr>
            </w:pPr>
            <w:r>
              <w:rPr>
                <w:rFonts w:hint="eastAsia"/>
                <w:vertAlign w:val="baseline"/>
                <w:lang w:eastAsia="zh-CN"/>
              </w:rPr>
              <w:t>序号</w:t>
            </w:r>
          </w:p>
        </w:tc>
        <w:tc>
          <w:tcPr>
            <w:tcW w:w="1050" w:type="dxa"/>
            <w:vAlign w:val="center"/>
          </w:tcPr>
          <w:p w14:paraId="1EF44F75">
            <w:pPr>
              <w:jc w:val="center"/>
              <w:rPr>
                <w:rFonts w:hint="eastAsia" w:eastAsiaTheme="minorEastAsia"/>
                <w:vertAlign w:val="baseline"/>
                <w:lang w:eastAsia="zh-CN"/>
              </w:rPr>
            </w:pPr>
            <w:r>
              <w:rPr>
                <w:rFonts w:hint="eastAsia"/>
                <w:vertAlign w:val="baseline"/>
                <w:lang w:eastAsia="zh-CN"/>
              </w:rPr>
              <w:t>接货点</w:t>
            </w:r>
          </w:p>
        </w:tc>
        <w:tc>
          <w:tcPr>
            <w:tcW w:w="915" w:type="dxa"/>
            <w:vAlign w:val="center"/>
          </w:tcPr>
          <w:p w14:paraId="7DB18DD8">
            <w:pPr>
              <w:jc w:val="center"/>
              <w:rPr>
                <w:rFonts w:hint="eastAsia" w:eastAsiaTheme="minorEastAsia"/>
                <w:vertAlign w:val="baseline"/>
                <w:lang w:eastAsia="zh-CN"/>
              </w:rPr>
            </w:pPr>
            <w:r>
              <w:rPr>
                <w:rFonts w:hint="eastAsia"/>
                <w:vertAlign w:val="baseline"/>
                <w:lang w:eastAsia="zh-CN"/>
              </w:rPr>
              <w:t>卸货点</w:t>
            </w:r>
          </w:p>
        </w:tc>
        <w:tc>
          <w:tcPr>
            <w:tcW w:w="1770" w:type="dxa"/>
            <w:vAlign w:val="center"/>
          </w:tcPr>
          <w:p w14:paraId="513B7547">
            <w:pPr>
              <w:jc w:val="center"/>
              <w:rPr>
                <w:rFonts w:hint="eastAsia" w:eastAsiaTheme="minorEastAsia"/>
                <w:vertAlign w:val="baseline"/>
                <w:lang w:eastAsia="zh-CN"/>
              </w:rPr>
            </w:pPr>
            <w:r>
              <w:rPr>
                <w:rFonts w:hint="eastAsia"/>
                <w:vertAlign w:val="baseline"/>
                <w:lang w:eastAsia="zh-CN"/>
              </w:rPr>
              <w:t>产品型号</w:t>
            </w:r>
          </w:p>
        </w:tc>
        <w:tc>
          <w:tcPr>
            <w:tcW w:w="1170" w:type="dxa"/>
            <w:vAlign w:val="center"/>
          </w:tcPr>
          <w:p w14:paraId="485121CE">
            <w:pPr>
              <w:jc w:val="center"/>
              <w:rPr>
                <w:rFonts w:hint="eastAsia" w:eastAsiaTheme="minorEastAsia"/>
                <w:vertAlign w:val="baseline"/>
                <w:lang w:eastAsia="zh-CN"/>
              </w:rPr>
            </w:pPr>
            <w:r>
              <w:rPr>
                <w:rFonts w:hint="eastAsia"/>
                <w:vertAlign w:val="baseline"/>
                <w:lang w:eastAsia="zh-CN"/>
              </w:rPr>
              <w:t>装载量（吨）</w:t>
            </w:r>
          </w:p>
        </w:tc>
        <w:tc>
          <w:tcPr>
            <w:tcW w:w="1110" w:type="dxa"/>
            <w:vAlign w:val="center"/>
          </w:tcPr>
          <w:p w14:paraId="768C4A36">
            <w:pPr>
              <w:jc w:val="center"/>
              <w:rPr>
                <w:rFonts w:hint="eastAsia" w:eastAsiaTheme="minorEastAsia"/>
                <w:vertAlign w:val="baseline"/>
                <w:lang w:eastAsia="zh-CN"/>
              </w:rPr>
            </w:pPr>
            <w:r>
              <w:rPr>
                <w:rFonts w:hint="eastAsia"/>
                <w:vertAlign w:val="baseline"/>
                <w:lang w:eastAsia="zh-CN"/>
              </w:rPr>
              <w:t>价格（元）</w:t>
            </w:r>
          </w:p>
        </w:tc>
        <w:tc>
          <w:tcPr>
            <w:tcW w:w="1125" w:type="dxa"/>
            <w:vAlign w:val="center"/>
          </w:tcPr>
          <w:p w14:paraId="67D08ED3">
            <w:pPr>
              <w:jc w:val="center"/>
              <w:rPr>
                <w:rFonts w:hint="eastAsia"/>
                <w:vertAlign w:val="baseline"/>
                <w:lang w:eastAsia="zh-CN"/>
              </w:rPr>
            </w:pPr>
            <w:r>
              <w:rPr>
                <w:rFonts w:hint="eastAsia"/>
                <w:vertAlign w:val="baseline"/>
                <w:lang w:eastAsia="zh-CN"/>
              </w:rPr>
              <w:t>卸货点费用（元）</w:t>
            </w:r>
          </w:p>
        </w:tc>
        <w:tc>
          <w:tcPr>
            <w:tcW w:w="1425" w:type="dxa"/>
            <w:vAlign w:val="center"/>
          </w:tcPr>
          <w:p w14:paraId="03A583DF">
            <w:pPr>
              <w:jc w:val="center"/>
              <w:rPr>
                <w:rFonts w:hint="eastAsia" w:eastAsiaTheme="minorEastAsia"/>
                <w:vertAlign w:val="baseline"/>
                <w:lang w:eastAsia="zh-CN"/>
              </w:rPr>
            </w:pPr>
            <w:r>
              <w:rPr>
                <w:rFonts w:hint="eastAsia"/>
                <w:vertAlign w:val="baseline"/>
                <w:lang w:eastAsia="zh-CN"/>
              </w:rPr>
              <w:t>备注</w:t>
            </w:r>
          </w:p>
        </w:tc>
      </w:tr>
      <w:tr w14:paraId="25C0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655" w:type="dxa"/>
            <w:vAlign w:val="center"/>
          </w:tcPr>
          <w:p w14:paraId="1F5CE23B">
            <w:pPr>
              <w:jc w:val="center"/>
              <w:rPr>
                <w:rFonts w:hint="eastAsia" w:eastAsiaTheme="minorEastAsia"/>
                <w:vertAlign w:val="baseline"/>
                <w:lang w:val="en-US" w:eastAsia="zh-CN"/>
              </w:rPr>
            </w:pPr>
            <w:r>
              <w:rPr>
                <w:rFonts w:hint="eastAsia"/>
                <w:vertAlign w:val="baseline"/>
                <w:lang w:val="en-US" w:eastAsia="zh-CN"/>
              </w:rPr>
              <w:t>1</w:t>
            </w:r>
          </w:p>
        </w:tc>
        <w:tc>
          <w:tcPr>
            <w:tcW w:w="1050" w:type="dxa"/>
            <w:vAlign w:val="center"/>
          </w:tcPr>
          <w:p w14:paraId="4449A732">
            <w:pPr>
              <w:jc w:val="center"/>
              <w:rPr>
                <w:rFonts w:hint="eastAsia" w:eastAsiaTheme="minorEastAsia"/>
                <w:vertAlign w:val="baseline"/>
                <w:lang w:eastAsia="zh-CN"/>
              </w:rPr>
            </w:pPr>
            <w:r>
              <w:rPr>
                <w:rFonts w:hint="eastAsia"/>
                <w:vertAlign w:val="baseline"/>
                <w:lang w:eastAsia="zh-CN"/>
              </w:rPr>
              <w:t>吉安</w:t>
            </w:r>
          </w:p>
        </w:tc>
        <w:tc>
          <w:tcPr>
            <w:tcW w:w="915" w:type="dxa"/>
            <w:vAlign w:val="center"/>
          </w:tcPr>
          <w:p w14:paraId="24C6C44C">
            <w:pPr>
              <w:jc w:val="center"/>
              <w:rPr>
                <w:rFonts w:hint="eastAsia" w:eastAsiaTheme="minorEastAsia"/>
                <w:vertAlign w:val="baseline"/>
                <w:lang w:eastAsia="zh-CN"/>
              </w:rPr>
            </w:pPr>
            <w:r>
              <w:rPr>
                <w:rFonts w:hint="eastAsia"/>
                <w:vertAlign w:val="baseline"/>
                <w:lang w:eastAsia="zh-CN"/>
              </w:rPr>
              <w:t>新余、</w:t>
            </w:r>
            <w:r>
              <w:rPr>
                <w:rFonts w:hint="eastAsia"/>
                <w:vertAlign w:val="baseline"/>
                <w:lang w:val="en-US" w:eastAsia="zh-CN"/>
              </w:rPr>
              <w:t xml:space="preserve">  </w:t>
            </w:r>
            <w:r>
              <w:rPr>
                <w:rFonts w:hint="eastAsia"/>
                <w:vertAlign w:val="baseline"/>
                <w:lang w:eastAsia="zh-CN"/>
              </w:rPr>
              <w:t>分宜</w:t>
            </w:r>
          </w:p>
        </w:tc>
        <w:tc>
          <w:tcPr>
            <w:tcW w:w="1770" w:type="dxa"/>
            <w:vAlign w:val="center"/>
          </w:tcPr>
          <w:p w14:paraId="605EB60D">
            <w:pPr>
              <w:jc w:val="center"/>
              <w:rPr>
                <w:rFonts w:hint="default" w:eastAsiaTheme="minorEastAsia"/>
                <w:vertAlign w:val="baseline"/>
                <w:lang w:val="en-US" w:eastAsia="zh-CN"/>
              </w:rPr>
            </w:pPr>
            <w:r>
              <w:rPr>
                <w:rFonts w:hint="eastAsia"/>
                <w:vertAlign w:val="baseline"/>
                <w:lang w:val="en-US" w:eastAsia="zh-CN"/>
              </w:rPr>
              <w:t>520ml</w:t>
            </w:r>
          </w:p>
        </w:tc>
        <w:tc>
          <w:tcPr>
            <w:tcW w:w="1170" w:type="dxa"/>
            <w:vAlign w:val="center"/>
          </w:tcPr>
          <w:p w14:paraId="1D6A2BC4">
            <w:pPr>
              <w:jc w:val="center"/>
              <w:rPr>
                <w:vertAlign w:val="baseline"/>
              </w:rPr>
            </w:pPr>
          </w:p>
        </w:tc>
        <w:tc>
          <w:tcPr>
            <w:tcW w:w="1110" w:type="dxa"/>
            <w:vAlign w:val="center"/>
          </w:tcPr>
          <w:p w14:paraId="0FA83F2A">
            <w:pPr>
              <w:jc w:val="center"/>
              <w:rPr>
                <w:vertAlign w:val="baseline"/>
              </w:rPr>
            </w:pPr>
          </w:p>
        </w:tc>
        <w:tc>
          <w:tcPr>
            <w:tcW w:w="1125" w:type="dxa"/>
            <w:vAlign w:val="center"/>
          </w:tcPr>
          <w:p w14:paraId="604CE592">
            <w:pPr>
              <w:jc w:val="center"/>
              <w:rPr>
                <w:vertAlign w:val="baseline"/>
              </w:rPr>
            </w:pPr>
          </w:p>
        </w:tc>
        <w:tc>
          <w:tcPr>
            <w:tcW w:w="1425" w:type="dxa"/>
            <w:vAlign w:val="center"/>
          </w:tcPr>
          <w:p w14:paraId="1136FF5E">
            <w:pPr>
              <w:jc w:val="center"/>
              <w:rPr>
                <w:rFonts w:hint="eastAsia" w:eastAsiaTheme="minorEastAsia"/>
                <w:vertAlign w:val="baseline"/>
                <w:lang w:eastAsia="zh-CN"/>
              </w:rPr>
            </w:pPr>
          </w:p>
        </w:tc>
      </w:tr>
      <w:tr w14:paraId="5723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655" w:type="dxa"/>
            <w:vAlign w:val="center"/>
          </w:tcPr>
          <w:p w14:paraId="239C43F6">
            <w:pPr>
              <w:jc w:val="center"/>
              <w:rPr>
                <w:rFonts w:hint="eastAsia" w:eastAsiaTheme="minorEastAsia"/>
                <w:vertAlign w:val="baseline"/>
                <w:lang w:val="en-US" w:eastAsia="zh-CN"/>
              </w:rPr>
            </w:pPr>
            <w:r>
              <w:rPr>
                <w:rFonts w:hint="eastAsia"/>
                <w:vertAlign w:val="baseline"/>
                <w:lang w:val="en-US" w:eastAsia="zh-CN"/>
              </w:rPr>
              <w:t>2</w:t>
            </w:r>
          </w:p>
        </w:tc>
        <w:tc>
          <w:tcPr>
            <w:tcW w:w="1050" w:type="dxa"/>
            <w:vAlign w:val="center"/>
          </w:tcPr>
          <w:p w14:paraId="5D9503CA">
            <w:pPr>
              <w:jc w:val="center"/>
              <w:rPr>
                <w:rFonts w:hint="eastAsia" w:eastAsiaTheme="minorEastAsia"/>
                <w:vertAlign w:val="baseline"/>
                <w:lang w:eastAsia="zh-CN"/>
              </w:rPr>
            </w:pPr>
            <w:r>
              <w:rPr>
                <w:rFonts w:hint="eastAsia"/>
                <w:vertAlign w:val="baseline"/>
                <w:lang w:eastAsia="zh-CN"/>
              </w:rPr>
              <w:t>宜丰</w:t>
            </w:r>
          </w:p>
        </w:tc>
        <w:tc>
          <w:tcPr>
            <w:tcW w:w="915" w:type="dxa"/>
            <w:vAlign w:val="center"/>
          </w:tcPr>
          <w:p w14:paraId="303FBC33">
            <w:pPr>
              <w:jc w:val="center"/>
              <w:rPr>
                <w:vertAlign w:val="baseline"/>
              </w:rPr>
            </w:pPr>
            <w:r>
              <w:rPr>
                <w:rFonts w:hint="eastAsia"/>
                <w:vertAlign w:val="baseline"/>
                <w:lang w:eastAsia="zh-CN"/>
              </w:rPr>
              <w:t>新余、</w:t>
            </w:r>
            <w:r>
              <w:rPr>
                <w:rFonts w:hint="eastAsia"/>
                <w:vertAlign w:val="baseline"/>
                <w:lang w:val="en-US" w:eastAsia="zh-CN"/>
              </w:rPr>
              <w:t xml:space="preserve">  </w:t>
            </w:r>
            <w:r>
              <w:rPr>
                <w:rFonts w:hint="eastAsia"/>
                <w:vertAlign w:val="baseline"/>
                <w:lang w:eastAsia="zh-CN"/>
              </w:rPr>
              <w:t>分宜</w:t>
            </w:r>
          </w:p>
        </w:tc>
        <w:tc>
          <w:tcPr>
            <w:tcW w:w="1770" w:type="dxa"/>
            <w:vAlign w:val="center"/>
          </w:tcPr>
          <w:p w14:paraId="08DD6580">
            <w:pPr>
              <w:jc w:val="center"/>
              <w:rPr>
                <w:rFonts w:hint="default" w:eastAsiaTheme="minorEastAsia"/>
                <w:vertAlign w:val="baseline"/>
                <w:lang w:val="en-US" w:eastAsia="zh-CN"/>
              </w:rPr>
            </w:pPr>
            <w:r>
              <w:rPr>
                <w:rFonts w:hint="eastAsia"/>
                <w:vertAlign w:val="baseline"/>
                <w:lang w:val="en-US" w:eastAsia="zh-CN"/>
              </w:rPr>
              <w:t>360ml、538ml、550ml</w:t>
            </w:r>
          </w:p>
        </w:tc>
        <w:tc>
          <w:tcPr>
            <w:tcW w:w="1170" w:type="dxa"/>
            <w:vAlign w:val="center"/>
          </w:tcPr>
          <w:p w14:paraId="26FF2967">
            <w:pPr>
              <w:jc w:val="center"/>
              <w:rPr>
                <w:vertAlign w:val="baseline"/>
              </w:rPr>
            </w:pPr>
          </w:p>
        </w:tc>
        <w:tc>
          <w:tcPr>
            <w:tcW w:w="1110" w:type="dxa"/>
            <w:vAlign w:val="center"/>
          </w:tcPr>
          <w:p w14:paraId="4235964B">
            <w:pPr>
              <w:jc w:val="center"/>
              <w:rPr>
                <w:vertAlign w:val="baseline"/>
              </w:rPr>
            </w:pPr>
          </w:p>
        </w:tc>
        <w:tc>
          <w:tcPr>
            <w:tcW w:w="1125" w:type="dxa"/>
            <w:vAlign w:val="center"/>
          </w:tcPr>
          <w:p w14:paraId="0ED84F3C">
            <w:pPr>
              <w:jc w:val="center"/>
              <w:rPr>
                <w:vertAlign w:val="baseline"/>
              </w:rPr>
            </w:pPr>
          </w:p>
        </w:tc>
        <w:tc>
          <w:tcPr>
            <w:tcW w:w="1425" w:type="dxa"/>
            <w:vAlign w:val="center"/>
          </w:tcPr>
          <w:p w14:paraId="2D105018">
            <w:pPr>
              <w:jc w:val="center"/>
              <w:rPr>
                <w:rFonts w:hint="eastAsia" w:eastAsiaTheme="minorEastAsia"/>
                <w:vertAlign w:val="baseline"/>
                <w:lang w:eastAsia="zh-CN"/>
              </w:rPr>
            </w:pPr>
          </w:p>
        </w:tc>
      </w:tr>
      <w:tr w14:paraId="0D4B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655" w:type="dxa"/>
            <w:vAlign w:val="center"/>
          </w:tcPr>
          <w:p w14:paraId="298D3C5C">
            <w:pPr>
              <w:jc w:val="center"/>
              <w:rPr>
                <w:rFonts w:hint="eastAsia" w:eastAsiaTheme="minorEastAsia"/>
                <w:vertAlign w:val="baseline"/>
                <w:lang w:val="en-US" w:eastAsia="zh-CN"/>
              </w:rPr>
            </w:pPr>
            <w:r>
              <w:rPr>
                <w:rFonts w:hint="eastAsia"/>
                <w:vertAlign w:val="baseline"/>
                <w:lang w:val="en-US" w:eastAsia="zh-CN"/>
              </w:rPr>
              <w:t>3</w:t>
            </w:r>
          </w:p>
        </w:tc>
        <w:tc>
          <w:tcPr>
            <w:tcW w:w="1050" w:type="dxa"/>
            <w:vAlign w:val="center"/>
          </w:tcPr>
          <w:p w14:paraId="02E40129">
            <w:pPr>
              <w:jc w:val="center"/>
              <w:rPr>
                <w:rFonts w:hint="eastAsia" w:eastAsiaTheme="minorEastAsia"/>
                <w:vertAlign w:val="baseline"/>
                <w:lang w:eastAsia="zh-CN"/>
              </w:rPr>
            </w:pPr>
            <w:r>
              <w:rPr>
                <w:rFonts w:hint="eastAsia"/>
                <w:vertAlign w:val="baseline"/>
                <w:lang w:eastAsia="zh-CN"/>
              </w:rPr>
              <w:t>洞村</w:t>
            </w:r>
          </w:p>
        </w:tc>
        <w:tc>
          <w:tcPr>
            <w:tcW w:w="915" w:type="dxa"/>
            <w:vAlign w:val="center"/>
          </w:tcPr>
          <w:p w14:paraId="2A286E14">
            <w:pPr>
              <w:jc w:val="center"/>
              <w:rPr>
                <w:rFonts w:hint="eastAsia" w:eastAsiaTheme="minorEastAsia"/>
                <w:vertAlign w:val="baseline"/>
                <w:lang w:eastAsia="zh-CN"/>
              </w:rPr>
            </w:pPr>
            <w:r>
              <w:rPr>
                <w:rFonts w:hint="eastAsia"/>
                <w:vertAlign w:val="baseline"/>
                <w:lang w:eastAsia="zh-CN"/>
              </w:rPr>
              <w:t>新余</w:t>
            </w:r>
          </w:p>
        </w:tc>
        <w:tc>
          <w:tcPr>
            <w:tcW w:w="1770" w:type="dxa"/>
            <w:vAlign w:val="center"/>
          </w:tcPr>
          <w:p w14:paraId="5B7F9FFC">
            <w:pPr>
              <w:jc w:val="center"/>
              <w:rPr>
                <w:rFonts w:hint="default" w:eastAsiaTheme="minorEastAsia"/>
                <w:vertAlign w:val="baseline"/>
                <w:lang w:val="en-US" w:eastAsia="zh-CN"/>
              </w:rPr>
            </w:pPr>
            <w:r>
              <w:rPr>
                <w:rFonts w:hint="eastAsia"/>
                <w:vertAlign w:val="baseline"/>
                <w:lang w:val="en-US" w:eastAsia="zh-CN"/>
              </w:rPr>
              <w:t>538ml、17L桶装水</w:t>
            </w:r>
          </w:p>
        </w:tc>
        <w:tc>
          <w:tcPr>
            <w:tcW w:w="1170" w:type="dxa"/>
            <w:vAlign w:val="center"/>
          </w:tcPr>
          <w:p w14:paraId="741FF351">
            <w:pPr>
              <w:jc w:val="center"/>
              <w:rPr>
                <w:vertAlign w:val="baseline"/>
              </w:rPr>
            </w:pPr>
          </w:p>
        </w:tc>
        <w:tc>
          <w:tcPr>
            <w:tcW w:w="1110" w:type="dxa"/>
            <w:vAlign w:val="center"/>
          </w:tcPr>
          <w:p w14:paraId="2AF5A3DF">
            <w:pPr>
              <w:jc w:val="center"/>
              <w:rPr>
                <w:vertAlign w:val="baseline"/>
              </w:rPr>
            </w:pPr>
          </w:p>
        </w:tc>
        <w:tc>
          <w:tcPr>
            <w:tcW w:w="1125" w:type="dxa"/>
            <w:vAlign w:val="center"/>
          </w:tcPr>
          <w:p w14:paraId="5D0F2FB3">
            <w:pPr>
              <w:jc w:val="center"/>
              <w:rPr>
                <w:vertAlign w:val="baseline"/>
              </w:rPr>
            </w:pPr>
          </w:p>
        </w:tc>
        <w:tc>
          <w:tcPr>
            <w:tcW w:w="1425" w:type="dxa"/>
            <w:vAlign w:val="center"/>
          </w:tcPr>
          <w:p w14:paraId="1CDBECB4">
            <w:pPr>
              <w:jc w:val="center"/>
              <w:rPr>
                <w:vertAlign w:val="baseline"/>
              </w:rPr>
            </w:pPr>
          </w:p>
        </w:tc>
      </w:tr>
      <w:tr w14:paraId="6712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655" w:type="dxa"/>
            <w:vAlign w:val="center"/>
          </w:tcPr>
          <w:p w14:paraId="44CDF8DF">
            <w:pPr>
              <w:jc w:val="center"/>
              <w:rPr>
                <w:rFonts w:hint="eastAsia" w:eastAsiaTheme="minorEastAsia"/>
                <w:vertAlign w:val="baseline"/>
                <w:lang w:val="en-US" w:eastAsia="zh-CN"/>
              </w:rPr>
            </w:pPr>
            <w:r>
              <w:rPr>
                <w:rFonts w:hint="eastAsia"/>
                <w:vertAlign w:val="baseline"/>
                <w:lang w:val="en-US" w:eastAsia="zh-CN"/>
              </w:rPr>
              <w:t>4</w:t>
            </w:r>
          </w:p>
        </w:tc>
        <w:tc>
          <w:tcPr>
            <w:tcW w:w="1050" w:type="dxa"/>
            <w:vAlign w:val="center"/>
          </w:tcPr>
          <w:p w14:paraId="07627228">
            <w:pPr>
              <w:jc w:val="center"/>
              <w:rPr>
                <w:rFonts w:hint="eastAsia" w:eastAsiaTheme="minorEastAsia"/>
                <w:vertAlign w:val="baseline"/>
                <w:lang w:eastAsia="zh-CN"/>
              </w:rPr>
            </w:pPr>
            <w:r>
              <w:rPr>
                <w:rFonts w:hint="eastAsia"/>
                <w:vertAlign w:val="baseline"/>
                <w:lang w:eastAsia="zh-CN"/>
              </w:rPr>
              <w:t>油田</w:t>
            </w:r>
          </w:p>
        </w:tc>
        <w:tc>
          <w:tcPr>
            <w:tcW w:w="915" w:type="dxa"/>
            <w:vAlign w:val="center"/>
          </w:tcPr>
          <w:p w14:paraId="47523701">
            <w:pPr>
              <w:jc w:val="center"/>
              <w:rPr>
                <w:rFonts w:hint="eastAsia" w:eastAsiaTheme="minorEastAsia"/>
                <w:vertAlign w:val="baseline"/>
                <w:lang w:eastAsia="zh-CN"/>
              </w:rPr>
            </w:pPr>
            <w:r>
              <w:rPr>
                <w:rFonts w:hint="eastAsia"/>
                <w:vertAlign w:val="baseline"/>
                <w:lang w:eastAsia="zh-CN"/>
              </w:rPr>
              <w:t>新余</w:t>
            </w:r>
          </w:p>
        </w:tc>
        <w:tc>
          <w:tcPr>
            <w:tcW w:w="1770" w:type="dxa"/>
            <w:vAlign w:val="center"/>
          </w:tcPr>
          <w:p w14:paraId="1679BE92">
            <w:pPr>
              <w:jc w:val="center"/>
              <w:rPr>
                <w:rFonts w:hint="default" w:eastAsiaTheme="minorEastAsia"/>
                <w:vertAlign w:val="baseline"/>
                <w:lang w:val="en-US" w:eastAsia="zh-CN"/>
              </w:rPr>
            </w:pPr>
            <w:r>
              <w:rPr>
                <w:rFonts w:hint="eastAsia"/>
                <w:vertAlign w:val="baseline"/>
                <w:lang w:val="en-US" w:eastAsia="zh-CN"/>
              </w:rPr>
              <w:t>538ml、360ml、550ml</w:t>
            </w:r>
          </w:p>
        </w:tc>
        <w:tc>
          <w:tcPr>
            <w:tcW w:w="1170" w:type="dxa"/>
            <w:vAlign w:val="center"/>
          </w:tcPr>
          <w:p w14:paraId="222826CE">
            <w:pPr>
              <w:jc w:val="center"/>
              <w:rPr>
                <w:vertAlign w:val="baseline"/>
              </w:rPr>
            </w:pPr>
          </w:p>
        </w:tc>
        <w:tc>
          <w:tcPr>
            <w:tcW w:w="1110" w:type="dxa"/>
            <w:vAlign w:val="center"/>
          </w:tcPr>
          <w:p w14:paraId="50DE3FB1">
            <w:pPr>
              <w:jc w:val="center"/>
              <w:rPr>
                <w:vertAlign w:val="baseline"/>
              </w:rPr>
            </w:pPr>
          </w:p>
        </w:tc>
        <w:tc>
          <w:tcPr>
            <w:tcW w:w="1125" w:type="dxa"/>
            <w:vAlign w:val="center"/>
          </w:tcPr>
          <w:p w14:paraId="545FD732">
            <w:pPr>
              <w:jc w:val="center"/>
              <w:rPr>
                <w:vertAlign w:val="baseline"/>
              </w:rPr>
            </w:pPr>
          </w:p>
        </w:tc>
        <w:tc>
          <w:tcPr>
            <w:tcW w:w="1425" w:type="dxa"/>
            <w:vAlign w:val="center"/>
          </w:tcPr>
          <w:p w14:paraId="1E4CB2CD">
            <w:pPr>
              <w:jc w:val="center"/>
              <w:rPr>
                <w:vertAlign w:val="baseline"/>
              </w:rPr>
            </w:pPr>
          </w:p>
        </w:tc>
      </w:tr>
    </w:tbl>
    <w:p w14:paraId="53A5101D">
      <w:pPr>
        <w:bidi w:val="0"/>
        <w:ind w:firstLine="433" w:firstLineChars="0"/>
        <w:jc w:val="left"/>
        <w:rPr>
          <w:rFonts w:hint="eastAsia"/>
          <w:lang w:val="en-US" w:eastAsia="zh-CN"/>
        </w:rPr>
      </w:pPr>
    </w:p>
    <w:p w14:paraId="7DAA75B3">
      <w:pPr>
        <w:bidi w:val="0"/>
        <w:ind w:firstLine="433" w:firstLineChars="0"/>
        <w:jc w:val="left"/>
        <w:rPr>
          <w:rFonts w:hint="eastAsia"/>
          <w:lang w:val="en-US" w:eastAsia="zh-CN"/>
        </w:rPr>
      </w:pPr>
      <w:r>
        <w:rPr>
          <w:rFonts w:hint="eastAsia"/>
          <w:lang w:val="en-US" w:eastAsia="zh-CN"/>
        </w:rPr>
        <w:t>注：以上报价均包含卸货，包含13%税费</w:t>
      </w:r>
    </w:p>
    <w:p w14:paraId="7967D491">
      <w:pPr>
        <w:bidi w:val="0"/>
        <w:ind w:firstLine="433" w:firstLineChars="0"/>
        <w:jc w:val="left"/>
        <w:rPr>
          <w:rFonts w:hint="default"/>
          <w:lang w:val="en-US" w:eastAsia="zh-CN"/>
        </w:rPr>
      </w:pPr>
      <w:r>
        <w:rPr>
          <w:rFonts w:hint="eastAsia"/>
          <w:lang w:val="en-US" w:eastAsia="zh-CN"/>
        </w:rPr>
        <w:t xml:space="preserve">    卸货点费用为每多加一个卸货点所增加的费用</w:t>
      </w:r>
    </w:p>
    <w:p w14:paraId="1EC8F661">
      <w:pPr>
        <w:numPr>
          <w:ilvl w:val="0"/>
          <w:numId w:val="0"/>
        </w:numPr>
        <w:ind w:left="210" w:leftChars="100" w:firstLine="428" w:firstLineChars="134"/>
        <w:rPr>
          <w:rFonts w:hint="default" w:asciiTheme="minorEastAsia" w:hAnsiTheme="minorEastAsia" w:cstheme="minorEastAsia"/>
          <w:color w:val="auto"/>
          <w:sz w:val="32"/>
          <w:szCs w:val="32"/>
          <w:highlight w:val="none"/>
          <w:lang w:val="en-US" w:eastAsia="zh-CN"/>
        </w:rPr>
      </w:pPr>
    </w:p>
    <w:p w14:paraId="4A6A4826">
      <w:pPr>
        <w:numPr>
          <w:ilvl w:val="0"/>
          <w:numId w:val="0"/>
        </w:numPr>
        <w:ind w:left="636" w:leftChars="303" w:firstLine="0" w:firstLineChars="0"/>
        <w:jc w:val="both"/>
        <w:rPr>
          <w:rFonts w:hint="default" w:asciiTheme="minorEastAsia" w:hAnsiTheme="minorEastAsia" w:cstheme="minorEastAsia"/>
          <w:sz w:val="32"/>
          <w:szCs w:val="32"/>
          <w:lang w:val="en-US" w:eastAsia="zh-CN"/>
        </w:rPr>
      </w:pPr>
    </w:p>
    <w:p w14:paraId="0D8E8645">
      <w:pPr>
        <w:numPr>
          <w:ilvl w:val="0"/>
          <w:numId w:val="0"/>
        </w:numPr>
        <w:ind w:left="636" w:leftChars="303" w:firstLine="0" w:firstLineChars="0"/>
        <w:jc w:val="both"/>
        <w:rPr>
          <w:rFonts w:hint="default" w:asciiTheme="minorEastAsia" w:hAnsiTheme="minorEastAsia" w:cstheme="minorEastAsia"/>
          <w:sz w:val="32"/>
          <w:szCs w:val="32"/>
          <w:lang w:val="en-US" w:eastAsia="zh-CN"/>
        </w:rPr>
      </w:pPr>
    </w:p>
    <w:p w14:paraId="65178F56">
      <w:pPr>
        <w:numPr>
          <w:ilvl w:val="0"/>
          <w:numId w:val="0"/>
        </w:numPr>
        <w:ind w:left="636" w:leftChars="303" w:firstLine="0" w:firstLineChars="0"/>
        <w:jc w:val="both"/>
        <w:rPr>
          <w:rFonts w:hint="default" w:asciiTheme="minorEastAsia" w:hAnsiTheme="minorEastAsia" w:cstheme="minorEastAsia"/>
          <w:sz w:val="32"/>
          <w:szCs w:val="32"/>
          <w:lang w:val="en-US" w:eastAsia="zh-CN"/>
        </w:rPr>
      </w:pPr>
    </w:p>
    <w:p w14:paraId="14E3E388">
      <w:pPr>
        <w:numPr>
          <w:ilvl w:val="0"/>
          <w:numId w:val="0"/>
        </w:numPr>
        <w:ind w:left="636" w:leftChars="303" w:firstLine="0" w:firstLineChars="0"/>
        <w:jc w:val="both"/>
        <w:rPr>
          <w:rFonts w:hint="default" w:asciiTheme="minorEastAsia" w:hAnsiTheme="minorEastAsia" w:cstheme="minorEastAsia"/>
          <w:sz w:val="32"/>
          <w:szCs w:val="32"/>
          <w:lang w:val="en-US" w:eastAsia="zh-CN"/>
        </w:rPr>
      </w:pPr>
    </w:p>
    <w:p w14:paraId="48601430">
      <w:pPr>
        <w:numPr>
          <w:ilvl w:val="0"/>
          <w:numId w:val="0"/>
        </w:numPr>
        <w:ind w:left="636" w:leftChars="303" w:firstLine="0" w:firstLineChars="0"/>
        <w:jc w:val="both"/>
        <w:rPr>
          <w:rFonts w:hint="default" w:asciiTheme="minorEastAsia" w:hAnsiTheme="minorEastAsia" w:cstheme="minorEastAsia"/>
          <w:sz w:val="32"/>
          <w:szCs w:val="32"/>
          <w:lang w:val="en-US" w:eastAsia="zh-CN"/>
        </w:rPr>
      </w:pPr>
    </w:p>
    <w:p w14:paraId="2126E7D2">
      <w:pPr>
        <w:numPr>
          <w:ilvl w:val="0"/>
          <w:numId w:val="0"/>
        </w:numPr>
        <w:ind w:left="636" w:leftChars="303" w:firstLine="0" w:firstLineChars="0"/>
        <w:jc w:val="both"/>
        <w:rPr>
          <w:rFonts w:hint="default" w:asciiTheme="minorEastAsia" w:hAnsiTheme="minorEastAsia" w:cstheme="minorEastAsia"/>
          <w:sz w:val="32"/>
          <w:szCs w:val="32"/>
          <w:lang w:val="en-US" w:eastAsia="zh-CN"/>
        </w:rPr>
      </w:pPr>
    </w:p>
    <w:p w14:paraId="4AC47A8C">
      <w:pPr>
        <w:numPr>
          <w:ilvl w:val="0"/>
          <w:numId w:val="0"/>
        </w:numPr>
        <w:ind w:left="636" w:leftChars="303" w:firstLine="0" w:firstLineChars="0"/>
        <w:jc w:val="both"/>
        <w:rPr>
          <w:rFonts w:hint="default" w:asciiTheme="minorEastAsia" w:hAnsiTheme="minorEastAsia" w:cstheme="minorEastAsia"/>
          <w:sz w:val="32"/>
          <w:szCs w:val="32"/>
          <w:lang w:val="en-US" w:eastAsia="zh-CN"/>
        </w:rPr>
      </w:pPr>
    </w:p>
    <w:p w14:paraId="3EB80363">
      <w:pPr>
        <w:numPr>
          <w:ilvl w:val="0"/>
          <w:numId w:val="0"/>
        </w:numPr>
        <w:ind w:left="636" w:leftChars="303" w:firstLine="0" w:firstLineChars="0"/>
        <w:jc w:val="both"/>
        <w:rPr>
          <w:rFonts w:hint="default" w:asciiTheme="minorEastAsia" w:hAnsiTheme="minorEastAsia" w:cstheme="minorEastAsia"/>
          <w:sz w:val="32"/>
          <w:szCs w:val="32"/>
          <w:lang w:val="en-US" w:eastAsia="zh-CN"/>
        </w:rPr>
      </w:pPr>
    </w:p>
    <w:p w14:paraId="1210C2E0">
      <w:pPr>
        <w:spacing w:line="440" w:lineRule="exact"/>
        <w:jc w:val="center"/>
        <w:outlineLvl w:val="1"/>
        <w:rPr>
          <w:rFonts w:hint="eastAsia" w:asciiTheme="minorEastAsia" w:hAnsiTheme="minorEastAsia" w:eastAsiaTheme="minorEastAsia" w:cstheme="minorEastAsia"/>
          <w:b/>
          <w:color w:val="auto"/>
          <w:sz w:val="28"/>
          <w:szCs w:val="28"/>
          <w:highlight w:val="none"/>
        </w:rPr>
      </w:pPr>
      <w:bookmarkStart w:id="0" w:name="_Toc529782055"/>
      <w:r>
        <w:rPr>
          <w:rFonts w:hint="eastAsia" w:asciiTheme="minorEastAsia" w:hAnsiTheme="minorEastAsia" w:cstheme="minorEastAsia"/>
          <w:b/>
          <w:color w:val="auto"/>
          <w:sz w:val="28"/>
          <w:szCs w:val="28"/>
          <w:highlight w:val="none"/>
          <w:lang w:eastAsia="zh-CN"/>
        </w:rPr>
        <w:t>二</w:t>
      </w:r>
      <w:r>
        <w:rPr>
          <w:rFonts w:hint="eastAsia" w:asciiTheme="minorEastAsia" w:hAnsiTheme="minorEastAsia" w:eastAsiaTheme="minorEastAsia" w:cstheme="minorEastAsia"/>
          <w:b/>
          <w:color w:val="auto"/>
          <w:sz w:val="28"/>
          <w:szCs w:val="28"/>
          <w:highlight w:val="none"/>
        </w:rPr>
        <w:t>、</w:t>
      </w:r>
      <w:bookmarkEnd w:id="0"/>
      <w:r>
        <w:rPr>
          <w:rFonts w:hint="eastAsia" w:asciiTheme="minorEastAsia" w:hAnsiTheme="minorEastAsia" w:eastAsiaTheme="minorEastAsia" w:cstheme="minorEastAsia"/>
          <w:b/>
          <w:color w:val="auto"/>
          <w:sz w:val="28"/>
          <w:szCs w:val="28"/>
          <w:highlight w:val="none"/>
          <w:lang w:val="en-US" w:eastAsia="zh-CN"/>
        </w:rPr>
        <w:t>报价</w:t>
      </w:r>
      <w:r>
        <w:rPr>
          <w:rFonts w:hint="eastAsia" w:asciiTheme="minorEastAsia" w:hAnsiTheme="minorEastAsia" w:eastAsiaTheme="minorEastAsia" w:cstheme="minorEastAsia"/>
          <w:b/>
          <w:color w:val="auto"/>
          <w:sz w:val="28"/>
          <w:szCs w:val="28"/>
          <w:highlight w:val="none"/>
        </w:rPr>
        <w:t>响应承诺书</w:t>
      </w:r>
    </w:p>
    <w:p w14:paraId="755F5174">
      <w:pPr>
        <w:spacing w:line="440" w:lineRule="exact"/>
        <w:jc w:val="center"/>
        <w:outlineLvl w:val="1"/>
        <w:rPr>
          <w:rFonts w:hint="eastAsia" w:asciiTheme="minorEastAsia" w:hAnsiTheme="minorEastAsia" w:eastAsiaTheme="minorEastAsia" w:cstheme="minorEastAsia"/>
          <w:b/>
          <w:color w:val="auto"/>
          <w:sz w:val="28"/>
          <w:szCs w:val="28"/>
          <w:highlight w:val="none"/>
        </w:rPr>
      </w:pPr>
    </w:p>
    <w:p w14:paraId="43C78BE5">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（招标单位）：</w:t>
      </w:r>
    </w:p>
    <w:p w14:paraId="39FA4DED">
      <w:pPr>
        <w:spacing w:line="360" w:lineRule="exact"/>
        <w:ind w:firstLine="645"/>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根据招标人发出的公告，我单位对本公告要求响应的有关内容作出以下承诺，并忠实的信守和履行承诺：</w:t>
      </w:r>
    </w:p>
    <w:p w14:paraId="4E43A3FA">
      <w:pPr>
        <w:spacing w:line="360" w:lineRule="exact"/>
        <w:ind w:firstLine="645"/>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1、我单位对本公告、</w:t>
      </w:r>
      <w:r>
        <w:rPr>
          <w:rFonts w:hint="eastAsia" w:asciiTheme="minorEastAsia" w:hAnsiTheme="minorEastAsia" w:eastAsiaTheme="minorEastAsia" w:cstheme="minorEastAsia"/>
          <w:color w:val="auto"/>
          <w:sz w:val="28"/>
          <w:szCs w:val="28"/>
          <w:highlight w:val="none"/>
          <w:lang w:val="en-US" w:eastAsia="zh-CN"/>
        </w:rPr>
        <w:t>招标文件</w:t>
      </w:r>
      <w:r>
        <w:rPr>
          <w:rFonts w:hint="eastAsia" w:asciiTheme="minorEastAsia" w:hAnsiTheme="minorEastAsia" w:eastAsiaTheme="minorEastAsia" w:cstheme="minorEastAsia"/>
          <w:color w:val="auto"/>
          <w:sz w:val="28"/>
          <w:szCs w:val="28"/>
          <w:highlight w:val="none"/>
        </w:rPr>
        <w:t>进行了认真地分析，已充分考虑了</w:t>
      </w:r>
      <w:r>
        <w:rPr>
          <w:rFonts w:hint="eastAsia" w:asciiTheme="minorEastAsia" w:hAnsiTheme="minorEastAsia" w:cstheme="minorEastAsia"/>
          <w:color w:val="auto"/>
          <w:sz w:val="28"/>
          <w:szCs w:val="28"/>
          <w:highlight w:val="none"/>
          <w:lang w:eastAsia="zh-CN"/>
        </w:rPr>
        <w:t>运输</w:t>
      </w:r>
      <w:r>
        <w:rPr>
          <w:rFonts w:hint="eastAsia" w:asciiTheme="minorEastAsia" w:hAnsiTheme="minorEastAsia" w:eastAsiaTheme="minorEastAsia" w:cstheme="minorEastAsia"/>
          <w:color w:val="auto"/>
          <w:sz w:val="28"/>
          <w:szCs w:val="28"/>
          <w:highlight w:val="none"/>
        </w:rPr>
        <w:t>环境和</w:t>
      </w:r>
      <w:r>
        <w:rPr>
          <w:rFonts w:hint="eastAsia" w:asciiTheme="minorEastAsia" w:hAnsiTheme="minorEastAsia" w:cstheme="minorEastAsia"/>
          <w:color w:val="auto"/>
          <w:sz w:val="28"/>
          <w:szCs w:val="28"/>
          <w:highlight w:val="none"/>
          <w:lang w:eastAsia="zh-CN"/>
        </w:rPr>
        <w:t>配套</w:t>
      </w:r>
      <w:r>
        <w:rPr>
          <w:rFonts w:hint="eastAsia" w:asciiTheme="minorEastAsia" w:hAnsiTheme="minorEastAsia" w:eastAsiaTheme="minorEastAsia" w:cstheme="minorEastAsia"/>
          <w:color w:val="auto"/>
          <w:sz w:val="28"/>
          <w:szCs w:val="28"/>
          <w:highlight w:val="none"/>
        </w:rPr>
        <w:t>要素价格的变化及风险，并承诺全面响应招标人发出的</w:t>
      </w:r>
      <w:r>
        <w:rPr>
          <w:rFonts w:hint="eastAsia" w:asciiTheme="minorEastAsia" w:hAnsiTheme="minorEastAsia" w:eastAsiaTheme="minorEastAsia" w:cstheme="minorEastAsia"/>
          <w:color w:val="auto"/>
          <w:sz w:val="28"/>
          <w:szCs w:val="28"/>
          <w:highlight w:val="none"/>
          <w:lang w:val="en-US" w:eastAsia="zh-CN"/>
        </w:rPr>
        <w:t>价格</w:t>
      </w:r>
      <w:r>
        <w:rPr>
          <w:rFonts w:hint="eastAsia" w:asciiTheme="minorEastAsia" w:hAnsiTheme="minorEastAsia" w:eastAsiaTheme="minorEastAsia" w:cstheme="minorEastAsia"/>
          <w:color w:val="auto"/>
          <w:sz w:val="28"/>
          <w:szCs w:val="28"/>
          <w:highlight w:val="none"/>
        </w:rPr>
        <w:t>的组成内容，承担因市场物价波动影响合同价款的计价风险，保质、保量、全面履行</w:t>
      </w:r>
      <w:r>
        <w:rPr>
          <w:rFonts w:hint="eastAsia" w:asciiTheme="minorEastAsia" w:hAnsiTheme="minorEastAsia" w:eastAsiaTheme="minorEastAsia" w:cstheme="minorEastAsia"/>
          <w:color w:val="auto"/>
          <w:sz w:val="28"/>
          <w:szCs w:val="28"/>
          <w:highlight w:val="none"/>
          <w:lang w:val="en-US" w:eastAsia="zh-CN"/>
        </w:rPr>
        <w:t>投标报价表</w:t>
      </w:r>
      <w:r>
        <w:rPr>
          <w:rFonts w:hint="eastAsia" w:asciiTheme="minorEastAsia" w:hAnsiTheme="minorEastAsia" w:eastAsiaTheme="minorEastAsia" w:cstheme="minorEastAsia"/>
          <w:color w:val="auto"/>
          <w:sz w:val="28"/>
          <w:szCs w:val="28"/>
          <w:highlight w:val="none"/>
        </w:rPr>
        <w:t>的全部工作内容；</w:t>
      </w:r>
    </w:p>
    <w:p w14:paraId="4C6707CA">
      <w:pPr>
        <w:spacing w:line="36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2、投标文件已按本公告的要求编制，内容与本公告要求的范围相同；</w:t>
      </w:r>
    </w:p>
    <w:p w14:paraId="0E3D4F19">
      <w:pPr>
        <w:spacing w:line="360" w:lineRule="exact"/>
        <w:ind w:firstLine="645"/>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、在</w:t>
      </w:r>
      <w:r>
        <w:rPr>
          <w:rFonts w:hint="eastAsia" w:asciiTheme="minorEastAsia" w:hAnsiTheme="minorEastAsia" w:cstheme="minorEastAsia"/>
          <w:color w:val="auto"/>
          <w:sz w:val="28"/>
          <w:szCs w:val="28"/>
          <w:highlight w:val="none"/>
          <w:lang w:eastAsia="zh-CN"/>
        </w:rPr>
        <w:t>物流承运</w:t>
      </w:r>
      <w:r>
        <w:rPr>
          <w:rFonts w:hint="eastAsia" w:asciiTheme="minorEastAsia" w:hAnsiTheme="minorEastAsia" w:eastAsiaTheme="minorEastAsia" w:cstheme="minorEastAsia"/>
          <w:color w:val="auto"/>
          <w:sz w:val="28"/>
          <w:szCs w:val="28"/>
          <w:highlight w:val="none"/>
        </w:rPr>
        <w:t>过程中，我单位将按照承诺的</w:t>
      </w:r>
      <w:r>
        <w:rPr>
          <w:rFonts w:hint="eastAsia" w:asciiTheme="minorEastAsia" w:hAnsiTheme="minorEastAsia" w:cstheme="minorEastAsia"/>
          <w:color w:val="auto"/>
          <w:sz w:val="28"/>
          <w:szCs w:val="28"/>
          <w:highlight w:val="none"/>
          <w:lang w:eastAsia="zh-CN"/>
        </w:rPr>
        <w:t>保时保质保量服务客户</w:t>
      </w:r>
      <w:r>
        <w:rPr>
          <w:rFonts w:hint="eastAsia" w:asciiTheme="minorEastAsia" w:hAnsiTheme="minorEastAsia" w:eastAsiaTheme="minorEastAsia" w:cstheme="minorEastAsia"/>
          <w:color w:val="auto"/>
          <w:sz w:val="28"/>
          <w:szCs w:val="28"/>
          <w:highlight w:val="none"/>
        </w:rPr>
        <w:t>；</w:t>
      </w:r>
    </w:p>
    <w:p w14:paraId="7A0D6FE3">
      <w:pPr>
        <w:spacing w:line="360" w:lineRule="exact"/>
        <w:ind w:firstLine="645"/>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、我们接受本公告中约定的投标有效期；本公告要求并承诺的其他合理条款；</w:t>
      </w:r>
    </w:p>
    <w:p w14:paraId="711DBEF9">
      <w:pPr>
        <w:spacing w:line="360" w:lineRule="exact"/>
        <w:ind w:firstLine="645"/>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、我们已按本公告要求的时间和方式提供了有效的投标担保；</w:t>
      </w:r>
    </w:p>
    <w:p w14:paraId="6C17C4A7">
      <w:pPr>
        <w:spacing w:line="360" w:lineRule="exact"/>
        <w:ind w:firstLine="645"/>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、本公告中约定的合同条款我单位全部接受，诚信履约，并享受和承担相应的权利及义务；</w:t>
      </w:r>
    </w:p>
    <w:p w14:paraId="34E3D835">
      <w:pPr>
        <w:spacing w:line="360" w:lineRule="exact"/>
        <w:ind w:firstLine="645"/>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、如我单位中标，我们将按招标人的要求编制并报送</w:t>
      </w:r>
      <w:r>
        <w:rPr>
          <w:rFonts w:hint="eastAsia" w:asciiTheme="minorEastAsia" w:hAnsiTheme="minorEastAsia" w:cstheme="minorEastAsia"/>
          <w:color w:val="auto"/>
          <w:sz w:val="28"/>
          <w:szCs w:val="28"/>
          <w:highlight w:val="none"/>
          <w:lang w:eastAsia="zh-CN"/>
        </w:rPr>
        <w:t>相关文件</w:t>
      </w:r>
      <w:r>
        <w:rPr>
          <w:rFonts w:hint="eastAsia" w:asciiTheme="minorEastAsia" w:hAnsiTheme="minorEastAsia" w:eastAsiaTheme="minorEastAsia" w:cstheme="minorEastAsia"/>
          <w:color w:val="auto"/>
          <w:sz w:val="28"/>
          <w:szCs w:val="28"/>
          <w:highlight w:val="none"/>
        </w:rPr>
        <w:t>，确保</w:t>
      </w:r>
      <w:r>
        <w:rPr>
          <w:rFonts w:hint="eastAsia" w:asciiTheme="minorEastAsia" w:hAnsiTheme="minorEastAsia" w:cstheme="minorEastAsia"/>
          <w:color w:val="auto"/>
          <w:sz w:val="28"/>
          <w:szCs w:val="28"/>
          <w:highlight w:val="none"/>
          <w:lang w:eastAsia="zh-CN"/>
        </w:rPr>
        <w:t>承运过程中符合国家规定的法律法规的要求</w:t>
      </w:r>
      <w:r>
        <w:rPr>
          <w:rFonts w:hint="eastAsia" w:asciiTheme="minorEastAsia" w:hAnsiTheme="minorEastAsia" w:eastAsiaTheme="minorEastAsia" w:cstheme="minorEastAsia"/>
          <w:color w:val="auto"/>
          <w:sz w:val="28"/>
          <w:szCs w:val="28"/>
          <w:highlight w:val="none"/>
        </w:rPr>
        <w:t>，并严格按此</w:t>
      </w:r>
      <w:r>
        <w:rPr>
          <w:rFonts w:hint="eastAsia" w:asciiTheme="minorEastAsia" w:hAnsiTheme="minorEastAsia" w:cstheme="minorEastAsia"/>
          <w:color w:val="auto"/>
          <w:sz w:val="28"/>
          <w:szCs w:val="28"/>
          <w:highlight w:val="none"/>
          <w:lang w:eastAsia="zh-CN"/>
        </w:rPr>
        <w:t>进行承运</w:t>
      </w:r>
      <w:r>
        <w:rPr>
          <w:rFonts w:hint="eastAsia" w:asciiTheme="minorEastAsia" w:hAnsiTheme="minorEastAsia" w:eastAsiaTheme="minorEastAsia" w:cstheme="minorEastAsia"/>
          <w:color w:val="auto"/>
          <w:sz w:val="28"/>
          <w:szCs w:val="28"/>
          <w:highlight w:val="none"/>
        </w:rPr>
        <w:t>；</w:t>
      </w:r>
    </w:p>
    <w:p w14:paraId="558CDA26">
      <w:pPr>
        <w:spacing w:line="360" w:lineRule="exact"/>
        <w:ind w:firstLine="645"/>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8</w:t>
      </w:r>
      <w:r>
        <w:rPr>
          <w:rFonts w:hint="eastAsia" w:asciiTheme="minorEastAsia" w:hAnsiTheme="minorEastAsia" w:eastAsiaTheme="minorEastAsia" w:cstheme="minorEastAsia"/>
          <w:color w:val="auto"/>
          <w:sz w:val="28"/>
          <w:szCs w:val="28"/>
          <w:highlight w:val="none"/>
        </w:rPr>
        <w:t>、我单位递交的投标文件中未附有招标人不能接受的条件；</w:t>
      </w:r>
    </w:p>
    <w:p w14:paraId="415146C7">
      <w:pPr>
        <w:spacing w:line="360" w:lineRule="exact"/>
        <w:ind w:firstLine="645"/>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9</w:t>
      </w:r>
      <w:r>
        <w:rPr>
          <w:rFonts w:hint="eastAsia" w:asciiTheme="minorEastAsia" w:hAnsiTheme="minorEastAsia" w:eastAsiaTheme="minorEastAsia" w:cstheme="minorEastAsia"/>
          <w:color w:val="auto"/>
          <w:sz w:val="28"/>
          <w:szCs w:val="28"/>
          <w:highlight w:val="none"/>
        </w:rPr>
        <w:t>、我单位递交的投标文件中组织结构人员除按相关规定的要求进行合法变更外，投标时的组织结构与资格预审时相一致；</w:t>
      </w:r>
    </w:p>
    <w:p w14:paraId="71B7AB69">
      <w:pPr>
        <w:spacing w:line="360" w:lineRule="exact"/>
        <w:ind w:firstLine="645"/>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cstheme="minorEastAsia"/>
          <w:color w:val="auto"/>
          <w:sz w:val="28"/>
          <w:szCs w:val="28"/>
          <w:highlight w:val="none"/>
          <w:lang w:val="en-US" w:eastAsia="zh-CN"/>
        </w:rPr>
        <w:t>10</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w:t>
      </w:r>
    </w:p>
    <w:p w14:paraId="381CEEE9">
      <w:pPr>
        <w:spacing w:line="360" w:lineRule="exact"/>
        <w:rPr>
          <w:rFonts w:hint="eastAsia" w:asciiTheme="minorEastAsia" w:hAnsiTheme="minorEastAsia" w:eastAsiaTheme="minorEastAsia" w:cstheme="minorEastAsia"/>
          <w:color w:val="auto"/>
          <w:sz w:val="28"/>
          <w:szCs w:val="28"/>
          <w:highlight w:val="none"/>
        </w:rPr>
      </w:pPr>
    </w:p>
    <w:p w14:paraId="490E733C">
      <w:pPr>
        <w:spacing w:line="360" w:lineRule="exact"/>
        <w:ind w:firstLine="2660" w:firstLineChars="950"/>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投标单位：</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（单位章）</w:t>
      </w:r>
    </w:p>
    <w:p w14:paraId="70E345C8">
      <w:pPr>
        <w:spacing w:line="360" w:lineRule="exact"/>
        <w:rPr>
          <w:rFonts w:hint="eastAsia" w:asciiTheme="minorEastAsia" w:hAnsiTheme="minorEastAsia" w:eastAsiaTheme="minorEastAsia" w:cstheme="minorEastAsia"/>
          <w:color w:val="auto"/>
          <w:sz w:val="28"/>
          <w:szCs w:val="28"/>
          <w:highlight w:val="none"/>
        </w:rPr>
      </w:pPr>
    </w:p>
    <w:p w14:paraId="7DDA6001">
      <w:pPr>
        <w:spacing w:line="360" w:lineRule="exact"/>
        <w:ind w:firstLine="2660" w:firstLineChars="9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p>
    <w:p w14:paraId="10CA08A7">
      <w:pPr>
        <w:spacing w:line="360" w:lineRule="exact"/>
        <w:rPr>
          <w:rFonts w:hint="eastAsia" w:asciiTheme="minorEastAsia" w:hAnsiTheme="minorEastAsia" w:eastAsiaTheme="minorEastAsia" w:cstheme="minorEastAsia"/>
          <w:color w:val="auto"/>
          <w:sz w:val="28"/>
          <w:szCs w:val="28"/>
          <w:highlight w:val="none"/>
        </w:rPr>
      </w:pPr>
    </w:p>
    <w:p w14:paraId="613B3D73">
      <w:pPr>
        <w:spacing w:line="36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日期：</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14:paraId="096FE9FC">
      <w:pPr>
        <w:spacing w:line="440" w:lineRule="exact"/>
        <w:jc w:val="center"/>
        <w:outlineLvl w:val="1"/>
        <w:rPr>
          <w:rFonts w:hint="eastAsia" w:asciiTheme="minorEastAsia" w:hAnsiTheme="minorEastAsia" w:eastAsiaTheme="minorEastAsia" w:cstheme="minorEastAsia"/>
          <w:b/>
          <w:color w:val="auto"/>
          <w:sz w:val="32"/>
          <w:szCs w:val="32"/>
          <w:highlight w:val="none"/>
        </w:rPr>
      </w:pPr>
      <w:bookmarkStart w:id="1" w:name="_Toc529782056"/>
    </w:p>
    <w:p w14:paraId="181A7E81">
      <w:pPr>
        <w:spacing w:line="440" w:lineRule="exact"/>
        <w:jc w:val="center"/>
        <w:outlineLvl w:val="1"/>
        <w:rPr>
          <w:rFonts w:hint="eastAsia" w:asciiTheme="minorEastAsia" w:hAnsiTheme="minorEastAsia" w:eastAsiaTheme="minorEastAsia" w:cstheme="minorEastAsia"/>
          <w:b/>
          <w:color w:val="auto"/>
          <w:sz w:val="32"/>
          <w:szCs w:val="32"/>
          <w:highlight w:val="none"/>
        </w:rPr>
        <w:sectPr>
          <w:pgSz w:w="11906" w:h="16838"/>
          <w:pgMar w:top="1440" w:right="1800" w:bottom="1440" w:left="1800" w:header="851" w:footer="992" w:gutter="0"/>
          <w:cols w:space="425" w:num="1"/>
          <w:docGrid w:type="lines" w:linePitch="312" w:charSpace="0"/>
        </w:sectPr>
      </w:pPr>
    </w:p>
    <w:p w14:paraId="4AD7D369">
      <w:pPr>
        <w:spacing w:line="440" w:lineRule="exact"/>
        <w:jc w:val="center"/>
        <w:outlineLvl w:val="1"/>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cstheme="minorEastAsia"/>
          <w:b/>
          <w:color w:val="auto"/>
          <w:sz w:val="32"/>
          <w:szCs w:val="32"/>
          <w:highlight w:val="none"/>
          <w:lang w:eastAsia="zh-CN"/>
        </w:rPr>
        <w:t>三</w:t>
      </w:r>
      <w:r>
        <w:rPr>
          <w:rFonts w:hint="eastAsia" w:asciiTheme="minorEastAsia" w:hAnsiTheme="minorEastAsia" w:eastAsiaTheme="minorEastAsia" w:cstheme="minorEastAsia"/>
          <w:b/>
          <w:color w:val="auto"/>
          <w:sz w:val="32"/>
          <w:szCs w:val="32"/>
          <w:highlight w:val="none"/>
        </w:rPr>
        <w:t>、法定代表人身份证明书</w:t>
      </w:r>
      <w:bookmarkEnd w:id="1"/>
    </w:p>
    <w:p w14:paraId="15C9DAEF">
      <w:pPr>
        <w:ind w:firstLine="660"/>
        <w:rPr>
          <w:rFonts w:hint="eastAsia" w:asciiTheme="minorEastAsia" w:hAnsiTheme="minorEastAsia" w:eastAsiaTheme="minorEastAsia" w:cstheme="minorEastAsia"/>
          <w:sz w:val="32"/>
          <w:szCs w:val="32"/>
        </w:rPr>
      </w:pPr>
    </w:p>
    <w:p w14:paraId="2C378E28">
      <w:pPr>
        <w:spacing w:line="6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投标人名称：</w:t>
      </w:r>
      <w:r>
        <w:rPr>
          <w:rFonts w:hint="eastAsia" w:asciiTheme="minorEastAsia" w:hAnsiTheme="minorEastAsia" w:eastAsiaTheme="minorEastAsia" w:cstheme="minorEastAsia"/>
          <w:sz w:val="32"/>
          <w:szCs w:val="32"/>
          <w:highlight w:val="white"/>
          <w:u w:val="single"/>
        </w:rPr>
        <w:t xml:space="preserve">                                  </w:t>
      </w:r>
    </w:p>
    <w:p w14:paraId="3FAAF7F6">
      <w:pPr>
        <w:spacing w:line="6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单位性质：</w:t>
      </w:r>
      <w:r>
        <w:rPr>
          <w:rFonts w:hint="eastAsia" w:asciiTheme="minorEastAsia" w:hAnsiTheme="minorEastAsia" w:eastAsiaTheme="minorEastAsia" w:cstheme="minorEastAsia"/>
          <w:sz w:val="32"/>
          <w:szCs w:val="32"/>
          <w:highlight w:val="white"/>
          <w:u w:val="single"/>
        </w:rPr>
        <w:t xml:space="preserve">                                    </w:t>
      </w:r>
    </w:p>
    <w:p w14:paraId="60F9F0FB">
      <w:pPr>
        <w:spacing w:line="6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地址：</w:t>
      </w:r>
      <w:r>
        <w:rPr>
          <w:rFonts w:hint="eastAsia" w:asciiTheme="minorEastAsia" w:hAnsiTheme="minorEastAsia" w:eastAsiaTheme="minorEastAsia" w:cstheme="minorEastAsia"/>
          <w:sz w:val="32"/>
          <w:szCs w:val="32"/>
          <w:highlight w:val="white"/>
          <w:u w:val="single"/>
        </w:rPr>
        <w:t xml:space="preserve">                                        </w:t>
      </w:r>
    </w:p>
    <w:p w14:paraId="383B0DE9">
      <w:pPr>
        <w:spacing w:line="6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成立时间：</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年</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月</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日</w:t>
      </w:r>
    </w:p>
    <w:p w14:paraId="22A42B00">
      <w:pPr>
        <w:spacing w:line="6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经营期限：</w:t>
      </w:r>
      <w:r>
        <w:rPr>
          <w:rFonts w:hint="eastAsia" w:asciiTheme="minorEastAsia" w:hAnsiTheme="minorEastAsia" w:eastAsiaTheme="minorEastAsia" w:cstheme="minorEastAsia"/>
          <w:sz w:val="32"/>
          <w:szCs w:val="32"/>
          <w:highlight w:val="white"/>
          <w:u w:val="single"/>
        </w:rPr>
        <w:t xml:space="preserve">                                    </w:t>
      </w:r>
    </w:p>
    <w:p w14:paraId="20A17BD5">
      <w:pPr>
        <w:spacing w:line="6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姓名：</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性别：</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年龄：</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职务：</w:t>
      </w:r>
      <w:r>
        <w:rPr>
          <w:rFonts w:hint="eastAsia" w:asciiTheme="minorEastAsia" w:hAnsiTheme="minorEastAsia" w:eastAsiaTheme="minorEastAsia" w:cstheme="minorEastAsia"/>
          <w:sz w:val="32"/>
          <w:szCs w:val="32"/>
          <w:highlight w:val="white"/>
          <w:u w:val="single"/>
        </w:rPr>
        <w:t xml:space="preserve">      </w:t>
      </w:r>
    </w:p>
    <w:p w14:paraId="3AF6BB28">
      <w:pPr>
        <w:spacing w:line="6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系</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的法定代表人。为</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cstheme="minorEastAsia"/>
          <w:sz w:val="32"/>
          <w:szCs w:val="32"/>
          <w:highlight w:val="white"/>
          <w:u w:val="single"/>
          <w:lang w:eastAsia="zh-CN"/>
        </w:rPr>
        <w:t>物流承运</w:t>
      </w:r>
      <w:r>
        <w:rPr>
          <w:rFonts w:hint="eastAsia" w:asciiTheme="minorEastAsia" w:hAnsiTheme="minorEastAsia" w:eastAsiaTheme="minorEastAsia" w:cstheme="minorEastAsia"/>
          <w:sz w:val="32"/>
          <w:szCs w:val="32"/>
          <w:highlight w:val="white"/>
          <w:lang w:eastAsia="zh-CN"/>
        </w:rPr>
        <w:t>，</w:t>
      </w:r>
      <w:r>
        <w:rPr>
          <w:rFonts w:hint="eastAsia" w:asciiTheme="minorEastAsia" w:hAnsiTheme="minorEastAsia" w:eastAsiaTheme="minorEastAsia" w:cstheme="minorEastAsia"/>
          <w:sz w:val="32"/>
          <w:szCs w:val="32"/>
          <w:highlight w:val="white"/>
        </w:rPr>
        <w:t>签署上述</w:t>
      </w:r>
      <w:r>
        <w:rPr>
          <w:rFonts w:hint="eastAsia" w:asciiTheme="minorEastAsia" w:hAnsiTheme="minorEastAsia" w:cstheme="minorEastAsia"/>
          <w:sz w:val="32"/>
          <w:szCs w:val="32"/>
          <w:highlight w:val="white"/>
          <w:lang w:eastAsia="zh-CN"/>
        </w:rPr>
        <w:t>物流承运</w:t>
      </w:r>
      <w:r>
        <w:rPr>
          <w:rFonts w:hint="eastAsia" w:asciiTheme="minorEastAsia" w:hAnsiTheme="minorEastAsia" w:eastAsiaTheme="minorEastAsia" w:cstheme="minorEastAsia"/>
          <w:sz w:val="32"/>
          <w:szCs w:val="32"/>
          <w:highlight w:val="white"/>
        </w:rPr>
        <w:t>的投标文件、进行合同谈判、签署合同和处理与之有关的一切事务。</w:t>
      </w:r>
    </w:p>
    <w:p w14:paraId="56FD4EED">
      <w:pPr>
        <w:spacing w:line="640" w:lineRule="exact"/>
        <w:ind w:firstLine="660"/>
        <w:rPr>
          <w:rFonts w:hint="eastAsia" w:asciiTheme="minorEastAsia" w:hAnsiTheme="minorEastAsia" w:eastAsiaTheme="minorEastAsia" w:cstheme="minorEastAsia"/>
          <w:sz w:val="32"/>
          <w:szCs w:val="32"/>
        </w:rPr>
      </w:pPr>
    </w:p>
    <w:p w14:paraId="3113ABE0">
      <w:pPr>
        <w:spacing w:line="640" w:lineRule="exact"/>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特此证明。</w:t>
      </w:r>
    </w:p>
    <w:p w14:paraId="3EB392D0">
      <w:pPr>
        <w:spacing w:line="640" w:lineRule="exact"/>
        <w:ind w:firstLine="660"/>
        <w:rPr>
          <w:rFonts w:hint="eastAsia" w:asciiTheme="minorEastAsia" w:hAnsiTheme="minorEastAsia" w:eastAsiaTheme="minorEastAsia" w:cstheme="minorEastAsia"/>
          <w:sz w:val="32"/>
          <w:szCs w:val="32"/>
        </w:rPr>
      </w:pPr>
    </w:p>
    <w:p w14:paraId="37D0B42E">
      <w:pPr>
        <w:spacing w:line="640" w:lineRule="exact"/>
        <w:ind w:firstLine="660"/>
        <w:rPr>
          <w:rFonts w:hint="eastAsia" w:asciiTheme="minorEastAsia" w:hAnsiTheme="minorEastAsia" w:eastAsiaTheme="minorEastAsia" w:cstheme="minorEastAsia"/>
          <w:sz w:val="32"/>
          <w:szCs w:val="32"/>
        </w:rPr>
      </w:pPr>
    </w:p>
    <w:p w14:paraId="5A5E4319">
      <w:pPr>
        <w:spacing w:line="640" w:lineRule="exact"/>
        <w:ind w:firstLine="4800" w:firstLineChars="15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投标单位：（单位章）</w:t>
      </w:r>
    </w:p>
    <w:p w14:paraId="60B46CE5">
      <w:pPr>
        <w:spacing w:line="640" w:lineRule="exact"/>
        <w:ind w:firstLine="660"/>
        <w:rPr>
          <w:rFonts w:hint="eastAsia" w:asciiTheme="minorEastAsia" w:hAnsiTheme="minorEastAsia" w:eastAsiaTheme="minorEastAsia" w:cstheme="minorEastAsia"/>
          <w:sz w:val="32"/>
          <w:szCs w:val="32"/>
        </w:rPr>
      </w:pPr>
    </w:p>
    <w:p w14:paraId="5C77E6EC">
      <w:pPr>
        <w:spacing w:line="640" w:lineRule="exact"/>
        <w:ind w:firstLine="3536" w:firstLineChars="110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日期：</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年</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月</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日</w:t>
      </w:r>
    </w:p>
    <w:p w14:paraId="40B7DEAB">
      <w:pPr>
        <w:numPr>
          <w:ilvl w:val="0"/>
          <w:numId w:val="0"/>
        </w:numPr>
        <w:rPr>
          <w:rFonts w:hint="eastAsia" w:asciiTheme="minorEastAsia" w:hAnsiTheme="minorEastAsia" w:eastAsiaTheme="minorEastAsia" w:cstheme="minorEastAsia"/>
          <w:sz w:val="32"/>
          <w:szCs w:val="32"/>
          <w:lang w:eastAsia="zh-CN"/>
        </w:rPr>
      </w:pPr>
    </w:p>
    <w:p w14:paraId="03B7A80C">
      <w:pPr>
        <w:numPr>
          <w:ilvl w:val="0"/>
          <w:numId w:val="0"/>
        </w:numPr>
        <w:rPr>
          <w:rFonts w:hint="eastAsia" w:asciiTheme="minorEastAsia" w:hAnsiTheme="minorEastAsia" w:eastAsiaTheme="minorEastAsia" w:cstheme="minorEastAsia"/>
          <w:sz w:val="32"/>
          <w:szCs w:val="32"/>
          <w:lang w:eastAsia="zh-CN"/>
        </w:rPr>
      </w:pPr>
    </w:p>
    <w:p w14:paraId="284B2AA4">
      <w:pPr>
        <w:numPr>
          <w:ilvl w:val="0"/>
          <w:numId w:val="0"/>
        </w:numPr>
        <w:rPr>
          <w:rFonts w:hint="eastAsia" w:asciiTheme="minorEastAsia" w:hAnsiTheme="minorEastAsia" w:eastAsiaTheme="minorEastAsia" w:cstheme="minorEastAsia"/>
          <w:sz w:val="32"/>
          <w:szCs w:val="32"/>
          <w:lang w:eastAsia="zh-CN"/>
        </w:rPr>
      </w:pPr>
    </w:p>
    <w:p w14:paraId="768918DC">
      <w:pPr>
        <w:numPr>
          <w:ilvl w:val="0"/>
          <w:numId w:val="0"/>
        </w:numPr>
        <w:rPr>
          <w:rFonts w:hint="eastAsia" w:asciiTheme="minorEastAsia" w:hAnsiTheme="minorEastAsia" w:eastAsiaTheme="minorEastAsia" w:cstheme="minorEastAsia"/>
          <w:sz w:val="32"/>
          <w:szCs w:val="32"/>
          <w:lang w:eastAsia="zh-CN"/>
        </w:rPr>
      </w:pPr>
    </w:p>
    <w:p w14:paraId="140C7454">
      <w:pPr>
        <w:spacing w:line="440" w:lineRule="exact"/>
        <w:jc w:val="center"/>
        <w:outlineLvl w:val="1"/>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cstheme="minorEastAsia"/>
          <w:b/>
          <w:color w:val="auto"/>
          <w:sz w:val="32"/>
          <w:szCs w:val="32"/>
          <w:highlight w:val="none"/>
          <w:lang w:eastAsia="zh-CN"/>
        </w:rPr>
        <w:t>四</w:t>
      </w:r>
      <w:r>
        <w:rPr>
          <w:rFonts w:hint="eastAsia" w:asciiTheme="minorEastAsia" w:hAnsiTheme="minorEastAsia" w:eastAsiaTheme="minorEastAsia" w:cstheme="minorEastAsia"/>
          <w:b/>
          <w:color w:val="auto"/>
          <w:sz w:val="32"/>
          <w:szCs w:val="32"/>
          <w:highlight w:val="none"/>
        </w:rPr>
        <w:t>、授 权 委 托 书</w:t>
      </w:r>
    </w:p>
    <w:p w14:paraId="5871F3BD">
      <w:pPr>
        <w:jc w:val="center"/>
        <w:rPr>
          <w:rFonts w:hint="eastAsia" w:asciiTheme="minorEastAsia" w:hAnsiTheme="minorEastAsia" w:eastAsiaTheme="minorEastAsia" w:cstheme="minorEastAsia"/>
          <w:b/>
          <w:sz w:val="32"/>
          <w:szCs w:val="32"/>
        </w:rPr>
      </w:pPr>
    </w:p>
    <w:p w14:paraId="7CC6A45E">
      <w:pPr>
        <w:spacing w:line="620" w:lineRule="exact"/>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本人</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（姓名）系</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u w:val="single"/>
          <w:lang w:val="en-US" w:eastAsia="zh-CN"/>
        </w:rPr>
        <w:t xml:space="preserve">      </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 xml:space="preserve">（投标单位名称）的法定代表人，现授权委托 </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（姓名）为我公司代理人。代理人根据授权，以本公司的名义递交、撤回、修改</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（招标单位）</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w:t>
      </w:r>
      <w:r>
        <w:rPr>
          <w:rFonts w:hint="eastAsia" w:asciiTheme="minorEastAsia" w:hAnsiTheme="minorEastAsia" w:cstheme="minorEastAsia"/>
          <w:sz w:val="32"/>
          <w:szCs w:val="32"/>
          <w:highlight w:val="white"/>
          <w:lang w:eastAsia="zh-CN"/>
        </w:rPr>
        <w:t>承运</w:t>
      </w:r>
      <w:r>
        <w:rPr>
          <w:rFonts w:hint="eastAsia" w:asciiTheme="minorEastAsia" w:hAnsiTheme="minorEastAsia" w:eastAsiaTheme="minorEastAsia" w:cstheme="minorEastAsia"/>
          <w:sz w:val="32"/>
          <w:szCs w:val="32"/>
          <w:highlight w:val="white"/>
        </w:rPr>
        <w:t>项目名称）的投标文件，参加该</w:t>
      </w:r>
      <w:r>
        <w:rPr>
          <w:rFonts w:hint="eastAsia" w:asciiTheme="minorEastAsia" w:hAnsiTheme="minorEastAsia" w:cstheme="minorEastAsia"/>
          <w:sz w:val="32"/>
          <w:szCs w:val="32"/>
          <w:highlight w:val="white"/>
          <w:lang w:eastAsia="zh-CN"/>
        </w:rPr>
        <w:t>承运</w:t>
      </w:r>
      <w:r>
        <w:rPr>
          <w:rFonts w:hint="eastAsia" w:asciiTheme="minorEastAsia" w:hAnsiTheme="minorEastAsia" w:eastAsiaTheme="minorEastAsia" w:cstheme="minorEastAsia"/>
          <w:sz w:val="32"/>
          <w:szCs w:val="32"/>
          <w:highlight w:val="white"/>
        </w:rPr>
        <w:t>项目的投标活动和办理投标相关事宜。代理人在开标、评标活动中因质疑、询标签署的澄清和补正。以及在合同谈判和签订过程中所签署的一切文件和处理与之有关的一切事务，我单位均予承认，其法律后果由我单位承担。</w:t>
      </w:r>
    </w:p>
    <w:p w14:paraId="42ACA78F">
      <w:pPr>
        <w:spacing w:line="620" w:lineRule="exact"/>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委托期限：自</w:t>
      </w:r>
      <w:r>
        <w:rPr>
          <w:rFonts w:hint="eastAsia" w:asciiTheme="minorEastAsia" w:hAnsiTheme="minorEastAsia" w:eastAsiaTheme="minorEastAsia" w:cstheme="minorEastAsia"/>
          <w:sz w:val="32"/>
          <w:szCs w:val="32"/>
          <w:highlight w:val="white"/>
          <w:u w:val="single"/>
        </w:rPr>
        <w:t>20</w:t>
      </w:r>
      <w:r>
        <w:rPr>
          <w:rFonts w:hint="eastAsia" w:asciiTheme="minorEastAsia" w:hAnsiTheme="minorEastAsia" w:eastAsiaTheme="minorEastAsia" w:cstheme="minorEastAsia"/>
          <w:sz w:val="32"/>
          <w:szCs w:val="32"/>
          <w:highlight w:val="white"/>
          <w:u w:val="single"/>
          <w:lang w:val="en-US" w:eastAsia="zh-CN"/>
        </w:rPr>
        <w:t>2</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年</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月</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日至</w:t>
      </w:r>
      <w:r>
        <w:rPr>
          <w:rFonts w:hint="eastAsia" w:asciiTheme="minorEastAsia" w:hAnsiTheme="minorEastAsia" w:eastAsiaTheme="minorEastAsia" w:cstheme="minorEastAsia"/>
          <w:sz w:val="32"/>
          <w:szCs w:val="32"/>
          <w:highlight w:val="white"/>
          <w:u w:val="single"/>
        </w:rPr>
        <w:t>20</w:t>
      </w:r>
      <w:r>
        <w:rPr>
          <w:rFonts w:hint="eastAsia" w:asciiTheme="minorEastAsia" w:hAnsiTheme="minorEastAsia" w:eastAsiaTheme="minorEastAsia" w:cstheme="minorEastAsia"/>
          <w:sz w:val="32"/>
          <w:szCs w:val="32"/>
          <w:highlight w:val="white"/>
          <w:u w:val="single"/>
          <w:lang w:val="en-US" w:eastAsia="zh-CN"/>
        </w:rPr>
        <w:t>2</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年</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月</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日</w:t>
      </w:r>
    </w:p>
    <w:p w14:paraId="57CB39E7">
      <w:pPr>
        <w:spacing w:line="640" w:lineRule="exact"/>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代理人：</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性别：</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年龄：</w:t>
      </w:r>
      <w:r>
        <w:rPr>
          <w:rFonts w:hint="eastAsia" w:asciiTheme="minorEastAsia" w:hAnsiTheme="minorEastAsia" w:eastAsiaTheme="minorEastAsia" w:cstheme="minorEastAsia"/>
          <w:sz w:val="32"/>
          <w:szCs w:val="32"/>
          <w:highlight w:val="white"/>
          <w:u w:val="single"/>
        </w:rPr>
        <w:t xml:space="preserve">       </w:t>
      </w:r>
    </w:p>
    <w:p w14:paraId="2A2E5B06">
      <w:pPr>
        <w:spacing w:line="640" w:lineRule="exact"/>
        <w:ind w:firstLine="660"/>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highlight w:val="white"/>
        </w:rPr>
        <w:t>职  务：</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职称：</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注册资格：</w:t>
      </w:r>
      <w:r>
        <w:rPr>
          <w:rFonts w:hint="eastAsia" w:asciiTheme="minorEastAsia" w:hAnsiTheme="minorEastAsia" w:eastAsiaTheme="minorEastAsia" w:cstheme="minorEastAsia"/>
          <w:sz w:val="32"/>
          <w:szCs w:val="32"/>
          <w:highlight w:val="white"/>
          <w:u w:val="single"/>
        </w:rPr>
        <w:t xml:space="preserve">       </w:t>
      </w:r>
    </w:p>
    <w:p w14:paraId="191DDC25">
      <w:pPr>
        <w:spacing w:line="640" w:lineRule="exact"/>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代理人无转委托权。特此委托。</w:t>
      </w:r>
    </w:p>
    <w:p w14:paraId="5B31C294">
      <w:pPr>
        <w:spacing w:line="640" w:lineRule="exact"/>
        <w:ind w:firstLine="660"/>
        <w:rPr>
          <w:rFonts w:hint="eastAsia" w:asciiTheme="minorEastAsia" w:hAnsiTheme="minorEastAsia" w:eastAsiaTheme="minorEastAsia" w:cstheme="minorEastAsia"/>
          <w:sz w:val="32"/>
          <w:szCs w:val="32"/>
        </w:rPr>
      </w:pPr>
    </w:p>
    <w:p w14:paraId="32853A14">
      <w:pPr>
        <w:spacing w:line="640" w:lineRule="exact"/>
        <w:ind w:firstLine="2560" w:firstLineChars="8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投标单位：</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（单位章）</w:t>
      </w:r>
    </w:p>
    <w:p w14:paraId="5FB37958">
      <w:pPr>
        <w:spacing w:line="640" w:lineRule="exact"/>
        <w:ind w:firstLine="2560" w:firstLineChars="8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法定代表人：</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（签字或盖章）</w:t>
      </w:r>
    </w:p>
    <w:p w14:paraId="3B4AF117">
      <w:pPr>
        <w:spacing w:line="640" w:lineRule="exact"/>
        <w:ind w:firstLine="2560" w:firstLineChars="800"/>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highlight w:val="white"/>
        </w:rPr>
        <w:t>身份证号码：</w:t>
      </w:r>
      <w:r>
        <w:rPr>
          <w:rFonts w:hint="eastAsia" w:asciiTheme="minorEastAsia" w:hAnsiTheme="minorEastAsia" w:eastAsiaTheme="minorEastAsia" w:cstheme="minorEastAsia"/>
          <w:sz w:val="32"/>
          <w:szCs w:val="32"/>
          <w:highlight w:val="white"/>
          <w:u w:val="single"/>
        </w:rPr>
        <w:t xml:space="preserve">                        </w:t>
      </w:r>
    </w:p>
    <w:p w14:paraId="2BA19763">
      <w:pPr>
        <w:spacing w:line="640" w:lineRule="exact"/>
        <w:ind w:firstLine="2560" w:firstLineChars="800"/>
        <w:rPr>
          <w:rFonts w:hint="eastAsia" w:asciiTheme="minorEastAsia" w:hAnsiTheme="minorEastAsia" w:eastAsiaTheme="minorEastAsia" w:cstheme="minorEastAsia"/>
          <w:sz w:val="32"/>
          <w:szCs w:val="32"/>
        </w:rPr>
      </w:pPr>
    </w:p>
    <w:p w14:paraId="044BAD95">
      <w:pPr>
        <w:spacing w:line="640" w:lineRule="exact"/>
        <w:ind w:firstLine="4160" w:firstLineChars="13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white"/>
        </w:rPr>
        <w:t>日期：</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年</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月</w:t>
      </w:r>
      <w:r>
        <w:rPr>
          <w:rFonts w:hint="eastAsia" w:asciiTheme="minorEastAsia" w:hAnsiTheme="minorEastAsia" w:eastAsiaTheme="minorEastAsia" w:cstheme="minorEastAsia"/>
          <w:sz w:val="32"/>
          <w:szCs w:val="32"/>
          <w:highlight w:val="white"/>
          <w:u w:val="single"/>
        </w:rPr>
        <w:t xml:space="preserve">    </w:t>
      </w:r>
      <w:r>
        <w:rPr>
          <w:rFonts w:hint="eastAsia" w:asciiTheme="minorEastAsia" w:hAnsiTheme="minorEastAsia" w:eastAsiaTheme="minorEastAsia" w:cstheme="minorEastAsia"/>
          <w:sz w:val="32"/>
          <w:szCs w:val="32"/>
          <w:highlight w:val="white"/>
        </w:rPr>
        <w:t>日</w:t>
      </w:r>
    </w:p>
    <w:p w14:paraId="1FB35D34">
      <w:pPr>
        <w:numPr>
          <w:ilvl w:val="0"/>
          <w:numId w:val="0"/>
        </w:numPr>
        <w:rPr>
          <w:rFonts w:hint="eastAsia" w:asciiTheme="minorEastAsia" w:hAnsiTheme="minorEastAsia" w:eastAsiaTheme="minorEastAsia" w:cstheme="minorEastAsia"/>
          <w:sz w:val="32"/>
          <w:szCs w:val="32"/>
          <w:lang w:eastAsia="zh-CN"/>
        </w:rPr>
      </w:pPr>
    </w:p>
    <w:p w14:paraId="5F4E22B9">
      <w:pPr>
        <w:pStyle w:val="6"/>
        <w:widowControl w:val="0"/>
        <w:numPr>
          <w:ilvl w:val="0"/>
          <w:numId w:val="0"/>
        </w:numPr>
        <w:jc w:val="cente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五、承诺书</w:t>
      </w:r>
    </w:p>
    <w:p w14:paraId="7141C242">
      <w:pPr>
        <w:widowControl w:val="0"/>
        <w:numPr>
          <w:ilvl w:val="0"/>
          <w:numId w:val="0"/>
        </w:numPr>
        <w:jc w:val="left"/>
        <w:rPr>
          <w:rFonts w:hint="eastAsia" w:asciiTheme="minorEastAsia" w:hAnsiTheme="minorEastAsia" w:eastAsiaTheme="minorEastAsia" w:cstheme="minorEastAsia"/>
          <w:b w:val="0"/>
          <w:bCs/>
          <w:sz w:val="32"/>
          <w:szCs w:val="32"/>
          <w:lang w:val="en-US" w:eastAsia="zh-CN"/>
        </w:rPr>
      </w:pPr>
    </w:p>
    <w:p w14:paraId="1DB7332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承诺书内容包括但不限于以下内容：</w:t>
      </w:r>
    </w:p>
    <w:p w14:paraId="2E94AD9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1、投标人自开标之日起（含开标之日）前36个月内在中华人民共和国境内没有发生被骗取中标、重大质量事故、安全生产事故问题；</w:t>
      </w:r>
    </w:p>
    <w:p w14:paraId="694C1FB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2、投标人自开标之日起（含开标之日）前无被相关部门作出限制在本地区投标且在限制期内的行政处罚。</w:t>
      </w:r>
    </w:p>
    <w:p w14:paraId="23C8B4F5">
      <w:pPr>
        <w:spacing w:line="440" w:lineRule="exact"/>
        <w:jc w:val="center"/>
        <w:outlineLvl w:val="1"/>
        <w:rPr>
          <w:rFonts w:hint="eastAsia" w:asciiTheme="minorEastAsia" w:hAnsiTheme="minorEastAsia" w:eastAsiaTheme="minorEastAsia" w:cstheme="minorEastAsia"/>
          <w:b/>
          <w:color w:val="auto"/>
          <w:sz w:val="32"/>
          <w:szCs w:val="32"/>
          <w:highlight w:val="none"/>
          <w:lang w:val="en-US" w:eastAsia="zh-CN"/>
        </w:rPr>
      </w:pPr>
    </w:p>
    <w:p w14:paraId="2A5DB299">
      <w:pPr>
        <w:spacing w:line="440" w:lineRule="exact"/>
        <w:jc w:val="center"/>
        <w:outlineLvl w:val="1"/>
        <w:rPr>
          <w:rFonts w:hint="eastAsia" w:asciiTheme="minorEastAsia" w:hAnsiTheme="minorEastAsia" w:eastAsiaTheme="minorEastAsia" w:cstheme="minorEastAsia"/>
          <w:b/>
          <w:color w:val="auto"/>
          <w:sz w:val="32"/>
          <w:szCs w:val="32"/>
          <w:highlight w:val="none"/>
          <w:lang w:val="en-US" w:eastAsia="zh-CN"/>
        </w:rPr>
      </w:pPr>
    </w:p>
    <w:p w14:paraId="66E834ED">
      <w:pPr>
        <w:numPr>
          <w:ilvl w:val="0"/>
          <w:numId w:val="0"/>
        </w:numPr>
        <w:rPr>
          <w:rFonts w:hint="eastAsia" w:asciiTheme="minorEastAsia" w:hAnsiTheme="minorEastAsia" w:eastAsiaTheme="minorEastAsia" w:cstheme="minorEastAsia"/>
          <w:sz w:val="32"/>
          <w:szCs w:val="32"/>
          <w:lang w:eastAsia="zh-CN"/>
        </w:rPr>
      </w:pPr>
    </w:p>
    <w:p w14:paraId="47AD82BC">
      <w:pPr>
        <w:numPr>
          <w:ilvl w:val="0"/>
          <w:numId w:val="0"/>
        </w:numPr>
        <w:ind w:left="636" w:leftChars="303" w:firstLine="0" w:firstLineChars="0"/>
        <w:jc w:val="both"/>
        <w:rPr>
          <w:rFonts w:hint="default" w:asciiTheme="minorEastAsia" w:hAnsiTheme="minorEastAsia" w:cstheme="minorEastAsia"/>
          <w:sz w:val="32"/>
          <w:szCs w:val="32"/>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ngsanaUPC"/>
    <w:panose1 w:val="02020603050405020304"/>
    <w:charset w:val="CC"/>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WAstro">
    <w:panose1 w:val="02000400000000000000"/>
    <w:charset w:val="00"/>
    <w:family w:val="auto"/>
    <w:pitch w:val="default"/>
    <w:sig w:usb0="0000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AngsanaUPC">
    <w:panose1 w:val="020206030504050203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24103"/>
      <w:docPartObj>
        <w:docPartGallery w:val="autotext"/>
      </w:docPartObj>
    </w:sdtPr>
    <w:sdtContent>
      <w:p w14:paraId="67F502B1">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14:paraId="4E4A2A9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3145"/>
      <w:docPartObj>
        <w:docPartGallery w:val="autotext"/>
      </w:docPartObj>
    </w:sdtPr>
    <w:sdtContent>
      <w:p w14:paraId="7C6ECA80">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14:paraId="23ECFD8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4A2D">
    <w:pPr>
      <w:pStyle w:val="5"/>
      <w:ind w:firstLine="1440" w:firstLineChars="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D69D1F"/>
    <w:multiLevelType w:val="singleLevel"/>
    <w:tmpl w:val="DCD69D1F"/>
    <w:lvl w:ilvl="0" w:tentative="0">
      <w:start w:val="1"/>
      <w:numFmt w:val="decimal"/>
      <w:suff w:val="nothing"/>
      <w:lvlText w:val="%1、"/>
      <w:lvlJc w:val="left"/>
      <w:pPr>
        <w:ind w:left="800" w:leftChars="0" w:firstLine="0" w:firstLineChars="0"/>
      </w:pPr>
    </w:lvl>
  </w:abstractNum>
  <w:abstractNum w:abstractNumId="1">
    <w:nsid w:val="09C8F432"/>
    <w:multiLevelType w:val="singleLevel"/>
    <w:tmpl w:val="09C8F43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ZjdhNzlkNjMyMDIzZmNmODAxYWIzZTE1NjRhNTEifQ=="/>
  </w:docVars>
  <w:rsids>
    <w:rsidRoot w:val="00000000"/>
    <w:rsid w:val="02257737"/>
    <w:rsid w:val="05D57665"/>
    <w:rsid w:val="0BA650B0"/>
    <w:rsid w:val="23103A2A"/>
    <w:rsid w:val="29EA1B9B"/>
    <w:rsid w:val="2DFA6B57"/>
    <w:rsid w:val="31107BBE"/>
    <w:rsid w:val="33424362"/>
    <w:rsid w:val="34E9055E"/>
    <w:rsid w:val="47024B89"/>
    <w:rsid w:val="49D86EB1"/>
    <w:rsid w:val="4ADB6C70"/>
    <w:rsid w:val="50A52594"/>
    <w:rsid w:val="590B1D96"/>
    <w:rsid w:val="6ED00983"/>
    <w:rsid w:val="709F2BE9"/>
    <w:rsid w:val="7CE21988"/>
    <w:rsid w:val="7D0F0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ind w:firstLine="378" w:firstLineChars="135"/>
    </w:pPr>
    <w:rPr>
      <w:rFonts w:ascii="FangSong_GB2312" w:eastAsia="FangSong_GB2312"/>
      <w:sz w:val="28"/>
      <w:szCs w:val="28"/>
    </w:rPr>
  </w:style>
  <w:style w:type="paragraph" w:styleId="3">
    <w:name w:val="envelope return"/>
    <w:basedOn w:val="1"/>
    <w:qFormat/>
    <w:uiPriority w:val="99"/>
    <w:pPr>
      <w:snapToGrid w:val="0"/>
    </w:pPr>
    <w:rPr>
      <w:rFonts w:ascii="Arial" w:hAnsi="Arial"/>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qFormat/>
    <w:uiPriority w:val="99"/>
    <w:pPr>
      <w:ind w:left="420"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2179</Words>
  <Characters>2259</Characters>
  <Lines>0</Lines>
  <Paragraphs>0</Paragraphs>
  <TotalTime>31</TotalTime>
  <ScaleCrop>false</ScaleCrop>
  <LinksUpToDate>false</LinksUpToDate>
  <CharactersWithSpaces>2271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2024-06-23T22:55:00Z</dcterms:created>
  <dc:creator>Administrator</dc:creator>
  <cp:lastModifiedBy>乘风破浪</cp:lastModifiedBy>
  <dcterms:modified xsi:type="dcterms:W3CDTF">2025-06-11T08:46:17Z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BBF0A85811BD4466870E6609F750F2D4_12</vt:lpwstr>
  </property>
  <property fmtid="{D5CDD505-2E9C-101B-9397-08002B2CF9AE}" pid="4" name="KSOTemplateDocerSaveRecord">
    <vt:lpwstr>eyJoZGlkIjoiYzc3NzAyMWRmOTFmZTg3ZDVlZTExNDVhZTk3M2IxZGQiLCJ1c2VySWQiOiI0NTAwNDM2NTYifQ==</vt:lpwstr>
  </property>
</Properties>
</file>