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B214">
      <w:pPr>
        <w:wordWrap w:val="0"/>
        <w:spacing w:line="360" w:lineRule="auto"/>
        <w:jc w:val="center"/>
        <w:rPr>
          <w:rFonts w:hint="eastAsia" w:ascii="宋体" w:hAnsi="宋体" w:cs="宋体"/>
          <w:b/>
          <w:bCs/>
          <w:color w:val="000000"/>
          <w:sz w:val="28"/>
          <w:szCs w:val="28"/>
          <w:highlight w:val="none"/>
          <w:u w:val="none"/>
          <w:lang w:eastAsia="zh-CN"/>
        </w:rPr>
      </w:pPr>
      <w:r>
        <w:rPr>
          <w:rFonts w:hint="eastAsia" w:ascii="宋体" w:hAnsi="宋体" w:cs="宋体"/>
          <w:b/>
          <w:bCs/>
          <w:color w:val="000000"/>
          <w:sz w:val="28"/>
          <w:szCs w:val="28"/>
          <w:highlight w:val="none"/>
          <w:u w:val="none"/>
          <w:lang w:eastAsia="zh-CN"/>
        </w:rPr>
        <w:t>中国烟草黑龙江进出口有限责任公司2025-2026年勃利至大连运输服务项目</w:t>
      </w:r>
    </w:p>
    <w:p w14:paraId="4909CCD7">
      <w:pPr>
        <w:wordWrap w:val="0"/>
        <w:spacing w:line="360" w:lineRule="auto"/>
        <w:jc w:val="center"/>
        <w:rPr>
          <w:rFonts w:hint="eastAsia" w:ascii="宋体" w:hAnsi="宋体" w:eastAsia="宋体" w:cs="宋体"/>
          <w:color w:val="000000"/>
          <w:sz w:val="30"/>
          <w:szCs w:val="30"/>
          <w:highlight w:val="none"/>
        </w:rPr>
      </w:pPr>
      <w:r>
        <w:rPr>
          <w:rFonts w:hint="eastAsia" w:ascii="宋体" w:hAnsi="宋体" w:eastAsia="宋体" w:cs="宋体"/>
          <w:b/>
          <w:bCs/>
          <w:color w:val="000000"/>
          <w:sz w:val="28"/>
          <w:szCs w:val="28"/>
          <w:highlight w:val="none"/>
        </w:rPr>
        <w:t>招标公告</w:t>
      </w:r>
    </w:p>
    <w:p w14:paraId="12BCC65B">
      <w:pPr>
        <w:wordWrap w:val="0"/>
        <w:spacing w:line="360" w:lineRule="auto"/>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rPr>
        <w:t>招标编号：</w:t>
      </w:r>
      <w:r>
        <w:rPr>
          <w:rFonts w:hint="eastAsia" w:ascii="宋体" w:hAnsi="宋体" w:eastAsia="宋体" w:cs="宋体"/>
          <w:b/>
          <w:bCs/>
          <w:color w:val="000000"/>
          <w:szCs w:val="21"/>
          <w:highlight w:val="none"/>
          <w:lang w:eastAsia="zh-CN"/>
        </w:rPr>
        <w:t>ZKGS-250</w:t>
      </w:r>
      <w:r>
        <w:rPr>
          <w:rFonts w:hint="eastAsia" w:ascii="宋体" w:hAnsi="宋体" w:cs="宋体"/>
          <w:b/>
          <w:bCs/>
          <w:color w:val="000000"/>
          <w:szCs w:val="21"/>
          <w:highlight w:val="none"/>
          <w:lang w:val="en-US" w:eastAsia="zh-CN"/>
        </w:rPr>
        <w:t>91</w:t>
      </w:r>
    </w:p>
    <w:p w14:paraId="3AD420DE">
      <w:pPr>
        <w:pStyle w:val="3"/>
        <w:adjustRightInd w:val="0"/>
        <w:snapToGrid w:val="0"/>
        <w:spacing w:beforeLines="50" w:after="0" w:line="360" w:lineRule="auto"/>
        <w:ind w:firstLine="420" w:firstLineChars="200"/>
        <w:jc w:val="left"/>
        <w:rPr>
          <w:rFonts w:hint="eastAsia" w:ascii="宋体" w:hAnsi="宋体" w:eastAsia="宋体" w:cs="宋体"/>
          <w:b w:val="0"/>
          <w:bCs w:val="0"/>
          <w:kern w:val="0"/>
          <w:sz w:val="21"/>
          <w:szCs w:val="21"/>
          <w:highlight w:val="none"/>
          <w:lang w:val="en-US" w:eastAsia="zh-CN" w:bidi="ar-SA"/>
        </w:rPr>
      </w:pPr>
      <w:bookmarkStart w:id="0" w:name="_Toc30436"/>
      <w:bookmarkStart w:id="1" w:name="_Toc300834930"/>
      <w:bookmarkStart w:id="2" w:name="_Toc152045513"/>
      <w:bookmarkStart w:id="3" w:name="_Toc247527536"/>
      <w:bookmarkStart w:id="4" w:name="_Toc16222"/>
      <w:bookmarkStart w:id="5" w:name="_Toc11569"/>
      <w:bookmarkStart w:id="6" w:name="_Toc152042289"/>
      <w:bookmarkStart w:id="7" w:name="_Toc247513935"/>
      <w:bookmarkStart w:id="8" w:name="_Toc144974481"/>
      <w:bookmarkStart w:id="9" w:name="_Toc24467"/>
      <w:bookmarkStart w:id="10" w:name="_Toc1529"/>
      <w:bookmarkStart w:id="11" w:name="_Toc154256829"/>
      <w:bookmarkStart w:id="12" w:name="_Toc154131676"/>
      <w:r>
        <w:rPr>
          <w:rFonts w:hint="eastAsia" w:ascii="宋体" w:hAnsi="宋体" w:eastAsia="宋体" w:cs="宋体"/>
          <w:b w:val="0"/>
          <w:bCs w:val="0"/>
          <w:kern w:val="0"/>
          <w:sz w:val="21"/>
          <w:szCs w:val="21"/>
          <w:highlight w:val="none"/>
          <w:lang w:val="en-US" w:eastAsia="zh-CN" w:bidi="ar-SA"/>
        </w:rPr>
        <w:t>本招标项目</w:t>
      </w:r>
      <w:r>
        <w:rPr>
          <w:rFonts w:hint="eastAsia" w:ascii="宋体" w:hAnsi="宋体" w:cs="宋体"/>
          <w:b w:val="0"/>
          <w:bCs w:val="0"/>
          <w:kern w:val="0"/>
          <w:sz w:val="21"/>
          <w:szCs w:val="21"/>
          <w:highlight w:val="none"/>
          <w:lang w:val="en-US" w:eastAsia="zh-CN" w:bidi="ar-SA"/>
        </w:rPr>
        <w:t>中国烟草黑龙江进出口有限责任公司2025-2026年勃利至大连运输服务项目</w:t>
      </w:r>
      <w:r>
        <w:rPr>
          <w:rFonts w:hint="eastAsia" w:ascii="宋体" w:hAnsi="宋体" w:eastAsia="宋体" w:cs="宋体"/>
          <w:b w:val="0"/>
          <w:bCs w:val="0"/>
          <w:kern w:val="0"/>
          <w:sz w:val="21"/>
          <w:szCs w:val="21"/>
          <w:highlight w:val="none"/>
          <w:lang w:val="en-US" w:eastAsia="zh-CN" w:bidi="ar-SA"/>
        </w:rPr>
        <w:t>，项目资金来自企业自筹，招标人为</w:t>
      </w:r>
      <w:r>
        <w:rPr>
          <w:rFonts w:hint="eastAsia" w:ascii="宋体" w:hAnsi="宋体" w:cs="宋体"/>
          <w:b w:val="0"/>
          <w:bCs w:val="0"/>
          <w:kern w:val="0"/>
          <w:sz w:val="21"/>
          <w:szCs w:val="21"/>
          <w:highlight w:val="none"/>
          <w:lang w:val="en-US" w:eastAsia="zh-CN" w:bidi="ar-SA"/>
        </w:rPr>
        <w:t>中国烟草黑龙江进出口有限责任公司</w:t>
      </w:r>
      <w:r>
        <w:rPr>
          <w:rFonts w:hint="eastAsia" w:ascii="宋体" w:hAnsi="宋体" w:eastAsia="宋体" w:cs="宋体"/>
          <w:b w:val="0"/>
          <w:bCs w:val="0"/>
          <w:kern w:val="0"/>
          <w:sz w:val="21"/>
          <w:szCs w:val="21"/>
          <w:highlight w:val="none"/>
          <w:lang w:val="en-US" w:eastAsia="zh-CN" w:bidi="ar-SA"/>
        </w:rPr>
        <w:t>，招标代理机构为中科高盛咨询集团有限公司。项目已具备招标条件，现对该项目进行公开招标。</w:t>
      </w:r>
    </w:p>
    <w:p w14:paraId="6B118A81">
      <w:pPr>
        <w:pStyle w:val="3"/>
        <w:adjustRightInd w:val="0"/>
        <w:snapToGrid w:val="0"/>
        <w:spacing w:beforeLines="50" w:after="0" w:line="360" w:lineRule="auto"/>
        <w:jc w:val="left"/>
        <w:rPr>
          <w:rFonts w:hint="eastAsia" w:ascii="宋体" w:hAnsi="宋体" w:eastAsia="宋体" w:cs="宋体"/>
          <w:color w:val="000000"/>
          <w:sz w:val="24"/>
          <w:szCs w:val="24"/>
          <w:highlight w:val="none"/>
        </w:rPr>
      </w:pPr>
      <w:bookmarkStart w:id="13" w:name="_Toc20284"/>
      <w:r>
        <w:rPr>
          <w:rFonts w:hint="eastAsia" w:ascii="宋体" w:hAnsi="宋体" w:eastAsia="宋体" w:cs="宋体"/>
          <w:color w:val="000000"/>
          <w:sz w:val="24"/>
          <w:szCs w:val="24"/>
          <w:highlight w:val="none"/>
        </w:rPr>
        <w:t>1. 项目概况与</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color w:val="000000"/>
          <w:sz w:val="24"/>
          <w:szCs w:val="24"/>
          <w:highlight w:val="none"/>
        </w:rPr>
        <w:t>采购内容</w:t>
      </w:r>
      <w:bookmarkEnd w:id="11"/>
      <w:bookmarkEnd w:id="12"/>
      <w:bookmarkEnd w:id="13"/>
    </w:p>
    <w:p w14:paraId="4E7BDE30">
      <w:pPr>
        <w:topLinePunct/>
        <w:spacing w:line="360" w:lineRule="auto"/>
        <w:ind w:left="1888" w:leftChars="174" w:hanging="1470" w:hangingChars="700"/>
        <w:rPr>
          <w:rFonts w:hint="eastAsia" w:ascii="宋体" w:hAnsi="宋体" w:eastAsia="宋体" w:cs="宋体"/>
          <w:sz w:val="21"/>
          <w:szCs w:val="21"/>
          <w:highlight w:val="none"/>
        </w:rPr>
      </w:pPr>
      <w:r>
        <w:rPr>
          <w:rFonts w:hint="eastAsia" w:ascii="宋体" w:hAnsi="宋体" w:eastAsia="宋体" w:cs="宋体"/>
          <w:sz w:val="21"/>
          <w:szCs w:val="21"/>
          <w:highlight w:val="none"/>
        </w:rPr>
        <w:t>1.1项目名称：</w:t>
      </w:r>
      <w:r>
        <w:rPr>
          <w:rFonts w:hint="eastAsia" w:ascii="宋体" w:hAnsi="宋体" w:eastAsia="宋体" w:cs="宋体"/>
          <w:sz w:val="21"/>
          <w:szCs w:val="21"/>
          <w:highlight w:val="none"/>
          <w:u w:val="none"/>
          <w:lang w:eastAsia="zh-CN"/>
        </w:rPr>
        <w:t>中国烟草黑龙江进出口有限责任公司2025-2026年勃利至大连运输服务项目</w:t>
      </w:r>
      <w:r>
        <w:rPr>
          <w:rFonts w:hint="eastAsia" w:ascii="宋体" w:hAnsi="宋体" w:eastAsia="宋体" w:cs="宋体"/>
          <w:sz w:val="21"/>
          <w:szCs w:val="21"/>
          <w:highlight w:val="none"/>
          <w:u w:val="none"/>
        </w:rPr>
        <w:t xml:space="preserve"> </w:t>
      </w:r>
    </w:p>
    <w:p w14:paraId="04E9BF87">
      <w:pPr>
        <w:topLinePunct/>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我公司计划采购2025-2026年勃利至大连运输服务项目，预计每年运输1150吨成品烟叶，两年运输量共计2300吨成品烟叶（不含皮重），包装皮重以每箱16公斤计算，烟叶包装规格1115MM*690MM*725MM，重量200公斤（净重），因仓库负责装卸，过程中需使用抱车进行作业，需用</w:t>
      </w:r>
      <w:r>
        <w:rPr>
          <w:rFonts w:hint="eastAsia" w:ascii="宋体" w:hAnsi="宋体" w:eastAsia="宋体" w:cs="宋体"/>
          <w:bCs/>
          <w:color w:val="000000"/>
          <w:sz w:val="21"/>
          <w:szCs w:val="21"/>
          <w:highlight w:val="none"/>
          <w:lang w:val="en-US" w:eastAsia="zh-CN"/>
        </w:rPr>
        <w:t>货物载重量20吨以上的可拆卸式栏板车或平板车</w:t>
      </w:r>
      <w:r>
        <w:rPr>
          <w:rFonts w:hint="eastAsia" w:ascii="宋体" w:hAnsi="宋体" w:eastAsia="宋体" w:cs="宋体"/>
          <w:sz w:val="21"/>
          <w:szCs w:val="21"/>
          <w:highlight w:val="none"/>
          <w:lang w:val="en-US" w:eastAsia="zh-CN"/>
        </w:rPr>
        <w:t>，其他车型无法货物装卸。勃利至大连距离设定为1300公里，最高限价为0.39元/吨/公里（含税），</w:t>
      </w:r>
      <w:r>
        <w:rPr>
          <w:rFonts w:hint="eastAsia" w:ascii="宋体" w:hAnsi="宋体" w:eastAsia="宋体" w:cs="宋体"/>
          <w:sz w:val="21"/>
          <w:szCs w:val="21"/>
          <w:highlight w:val="none"/>
        </w:rPr>
        <w:t>该运输费用属于包干费用，包括运输费、保价费、</w:t>
      </w:r>
      <w:r>
        <w:rPr>
          <w:rFonts w:hint="eastAsia" w:ascii="宋体" w:hAnsi="宋体" w:eastAsia="宋体" w:cs="宋体"/>
          <w:sz w:val="21"/>
          <w:szCs w:val="21"/>
          <w:highlight w:val="none"/>
          <w:lang w:val="en-US" w:eastAsia="zh-CN"/>
        </w:rPr>
        <w:t>保险费、</w:t>
      </w:r>
      <w:r>
        <w:rPr>
          <w:rFonts w:hint="eastAsia" w:ascii="宋体" w:hAnsi="宋体" w:eastAsia="宋体" w:cs="宋体"/>
          <w:sz w:val="21"/>
          <w:szCs w:val="21"/>
          <w:highlight w:val="none"/>
        </w:rPr>
        <w:t>过路费、过桥费、运杂费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税费</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结算金额以实际发生运量为准。</w:t>
      </w:r>
    </w:p>
    <w:p w14:paraId="7E0B6573">
      <w:pPr>
        <w:topLinePunct/>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1.3项目地点：</w:t>
      </w:r>
      <w:r>
        <w:rPr>
          <w:rFonts w:hint="eastAsia" w:ascii="宋体" w:hAnsi="宋体" w:cs="宋体"/>
          <w:sz w:val="21"/>
          <w:szCs w:val="21"/>
          <w:highlight w:val="none"/>
          <w:lang w:val="en-US" w:eastAsia="zh-CN"/>
        </w:rPr>
        <w:t>勃利仓库至大连</w:t>
      </w:r>
    </w:p>
    <w:p w14:paraId="503B6B5E">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计划合同履约期：</w:t>
      </w:r>
      <w:r>
        <w:rPr>
          <w:rFonts w:hint="eastAsia" w:ascii="宋体" w:hAnsi="宋体" w:eastAsia="宋体" w:cs="宋体"/>
          <w:sz w:val="21"/>
          <w:szCs w:val="21"/>
          <w:highlight w:val="none"/>
          <w:lang w:eastAsia="zh-CN"/>
        </w:rPr>
        <w:t>合同签订</w:t>
      </w:r>
      <w:r>
        <w:rPr>
          <w:rFonts w:hint="eastAsia" w:ascii="宋体" w:hAnsi="宋体" w:eastAsia="宋体" w:cs="宋体"/>
          <w:sz w:val="21"/>
          <w:szCs w:val="21"/>
          <w:highlight w:val="none"/>
          <w:lang w:val="en-US" w:eastAsia="zh-CN"/>
        </w:rPr>
        <w:t>后2</w:t>
      </w:r>
      <w:r>
        <w:rPr>
          <w:rFonts w:hint="eastAsia" w:ascii="宋体" w:hAnsi="宋体" w:eastAsia="宋体" w:cs="宋体"/>
          <w:sz w:val="21"/>
          <w:szCs w:val="21"/>
          <w:highlight w:val="none"/>
        </w:rPr>
        <w:t>年</w:t>
      </w:r>
    </w:p>
    <w:p w14:paraId="60D96D99">
      <w:pPr>
        <w:topLinePunct/>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1.5质量标准：招标人验收合格</w:t>
      </w:r>
    </w:p>
    <w:p w14:paraId="7F9F604A">
      <w:pPr>
        <w:pStyle w:val="3"/>
        <w:adjustRightInd w:val="0"/>
        <w:snapToGrid w:val="0"/>
        <w:spacing w:beforeLines="50" w:after="0" w:line="360" w:lineRule="auto"/>
        <w:ind w:firstLine="0" w:firstLineChars="0"/>
        <w:jc w:val="left"/>
        <w:rPr>
          <w:rFonts w:hint="eastAsia" w:ascii="宋体" w:hAnsi="宋体" w:eastAsia="宋体" w:cs="宋体"/>
          <w:color w:val="000000"/>
          <w:sz w:val="24"/>
          <w:szCs w:val="24"/>
          <w:highlight w:val="none"/>
        </w:rPr>
      </w:pPr>
      <w:bookmarkStart w:id="14" w:name="_Toc300834931"/>
      <w:bookmarkStart w:id="15" w:name="_Toc374"/>
      <w:bookmarkStart w:id="16" w:name="_Toc16060"/>
      <w:bookmarkStart w:id="17" w:name="_Toc247513936"/>
      <w:bookmarkStart w:id="18" w:name="_Toc30377"/>
      <w:bookmarkStart w:id="19" w:name="_Toc144974482"/>
      <w:bookmarkStart w:id="20" w:name="_Toc152045514"/>
      <w:bookmarkStart w:id="21" w:name="_Toc154131677"/>
      <w:bookmarkStart w:id="22" w:name="_Toc10620"/>
      <w:bookmarkStart w:id="23" w:name="_Toc23053"/>
      <w:bookmarkStart w:id="24" w:name="_Toc152042290"/>
      <w:bookmarkStart w:id="25" w:name="_Toc154256830"/>
      <w:bookmarkStart w:id="26" w:name="_Toc7291"/>
      <w:bookmarkStart w:id="27" w:name="_Toc247527537"/>
      <w:bookmarkStart w:id="28" w:name="_Hlk71225874"/>
      <w:r>
        <w:rPr>
          <w:rFonts w:hint="eastAsia" w:ascii="宋体" w:hAnsi="宋体" w:eastAsia="宋体" w:cs="宋体"/>
          <w:color w:val="000000"/>
          <w:sz w:val="24"/>
          <w:szCs w:val="24"/>
          <w:highlight w:val="none"/>
        </w:rPr>
        <w:t>2. 投标人资格要求</w:t>
      </w:r>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7C32D21E">
      <w:pPr>
        <w:topLinePunct/>
        <w:spacing w:line="360" w:lineRule="auto"/>
        <w:ind w:firstLine="420" w:firstLineChars="200"/>
        <w:rPr>
          <w:rFonts w:hint="eastAsia" w:ascii="宋体" w:hAnsi="宋体" w:eastAsia="宋体" w:cs="宋体"/>
          <w:sz w:val="21"/>
          <w:szCs w:val="21"/>
          <w:highlight w:val="none"/>
          <w:lang w:eastAsia="zh-CN"/>
        </w:rPr>
      </w:pPr>
      <w:bookmarkStart w:id="29" w:name="_Toc23697"/>
      <w:bookmarkStart w:id="30" w:name="_Toc9862"/>
      <w:bookmarkStart w:id="31" w:name="_Toc154131679"/>
      <w:bookmarkStart w:id="32" w:name="_Toc20579"/>
      <w:bookmarkStart w:id="33" w:name="_Toc154256832"/>
      <w:bookmarkStart w:id="34" w:name="_Toc6886"/>
      <w:bookmarkStart w:id="35" w:name="_Toc27339"/>
      <w:bookmarkStart w:id="36" w:name="_Toc15808"/>
      <w:bookmarkStart w:id="37" w:name="_Toc144974483"/>
      <w:bookmarkStart w:id="38" w:name="_Toc247527538"/>
      <w:bookmarkStart w:id="39" w:name="_Toc247513937"/>
      <w:bookmarkStart w:id="40" w:name="_Toc152042291"/>
      <w:bookmarkStart w:id="41" w:name="_Toc300834932"/>
      <w:bookmarkStart w:id="42" w:name="_Toc152045515"/>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eastAsia="zh-CN"/>
        </w:rPr>
        <w:t>投标人须为</w:t>
      </w:r>
      <w:r>
        <w:rPr>
          <w:rFonts w:hint="eastAsia" w:ascii="宋体" w:hAnsi="宋体" w:eastAsia="宋体" w:cs="宋体"/>
          <w:sz w:val="21"/>
          <w:szCs w:val="21"/>
          <w:highlight w:val="none"/>
          <w:lang w:val="en-US" w:eastAsia="zh-CN"/>
        </w:rPr>
        <w:t>在中国境内注册的</w:t>
      </w:r>
      <w:r>
        <w:rPr>
          <w:rFonts w:hint="eastAsia" w:ascii="宋体" w:hAnsi="宋体" w:eastAsia="宋体" w:cs="宋体"/>
          <w:sz w:val="21"/>
          <w:szCs w:val="21"/>
          <w:highlight w:val="none"/>
          <w:lang w:eastAsia="zh-CN"/>
        </w:rPr>
        <w:t>独立法人单位，营业执照经营范围中需包含此次招标相关内容；</w:t>
      </w:r>
    </w:p>
    <w:p w14:paraId="2D189E86">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.2投标人须</w:t>
      </w:r>
      <w:r>
        <w:rPr>
          <w:rFonts w:hint="eastAsia" w:ascii="宋体" w:hAnsi="宋体" w:eastAsia="宋体" w:cs="宋体"/>
          <w:sz w:val="21"/>
          <w:szCs w:val="21"/>
          <w:highlight w:val="none"/>
          <w:lang w:eastAsia="zh-CN"/>
        </w:rPr>
        <w:t>出具营业执照、税务登记证、组织机构代码证或三证合一及道路运输许可证；</w:t>
      </w:r>
    </w:p>
    <w:p w14:paraId="3150D69B">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.3投标人须具有5年以上的运输服务经验，并</w:t>
      </w:r>
      <w:r>
        <w:rPr>
          <w:rFonts w:hint="eastAsia" w:ascii="宋体" w:hAnsi="宋体" w:eastAsia="宋体" w:cs="宋体"/>
          <w:sz w:val="21"/>
          <w:szCs w:val="21"/>
          <w:highlight w:val="none"/>
          <w:lang w:eastAsia="zh-CN"/>
        </w:rPr>
        <w:t>出具有效的货物保险合同及保险发票；</w:t>
      </w:r>
    </w:p>
    <w:p w14:paraId="520EC22D">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.4投标人须</w:t>
      </w:r>
      <w:r>
        <w:rPr>
          <w:rFonts w:hint="eastAsia" w:ascii="宋体" w:hAnsi="宋体" w:eastAsia="宋体" w:cs="宋体"/>
          <w:sz w:val="21"/>
          <w:szCs w:val="21"/>
          <w:highlight w:val="none"/>
          <w:lang w:eastAsia="zh-CN"/>
        </w:rPr>
        <w:t>出具20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年度财务审计报告；</w:t>
      </w:r>
    </w:p>
    <w:p w14:paraId="5C2567CE">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.5</w:t>
      </w:r>
      <w:r>
        <w:rPr>
          <w:rFonts w:hint="eastAsia" w:ascii="宋体" w:hAnsi="宋体"/>
          <w:bCs/>
          <w:color w:val="000000"/>
          <w:sz w:val="21"/>
          <w:szCs w:val="21"/>
          <w:highlight w:val="none"/>
          <w:lang w:val="en-US" w:eastAsia="zh-CN"/>
        </w:rPr>
        <w:t>投标人运输服务车辆须为投标人自有或租赁（提供租赁合同，合同中确定车型、车牌号等信息）10台（含）以上，货物载重量20吨以上的可拆卸式栏板车或平板车</w:t>
      </w:r>
      <w:r>
        <w:rPr>
          <w:rFonts w:hint="eastAsia" w:ascii="宋体" w:hAnsi="宋体" w:eastAsia="宋体" w:cs="宋体"/>
          <w:sz w:val="21"/>
          <w:szCs w:val="21"/>
          <w:highlight w:val="none"/>
          <w:lang w:eastAsia="zh-CN"/>
        </w:rPr>
        <w:t>；</w:t>
      </w:r>
    </w:p>
    <w:p w14:paraId="7B8B1A5F">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拟参加本项目的潜在投标人自行通过</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中国裁判文书网</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查询本单位、负责人及委托代理人是否存在行贿犯罪记录行为，如有行贿犯罪记录行为，严禁参与本项目投标。</w:t>
      </w:r>
    </w:p>
    <w:p w14:paraId="319BDD3C">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拟参加本项目的潜在投标人没有被“信用中国”网站列入失信被执行人名单和重大税收违法案件当事人名单，提供“信用中国”网站核查记录，被列入失信被执行人名单和重大税收违法案件当事人名单的投标供应商不得参与本项目投标。</w:t>
      </w:r>
    </w:p>
    <w:p w14:paraId="5CBE4D69">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与招标人存在利害关系可能影响招标公正性的法人、其他组织或者个人，不得参加投标；单位负责人为同一人或者存在控股、管理关系的不同单位，不得同时参加同一标段投标或者未划分标段的同一招标项目投标；同一公司具有独立法人的子公司同时参加同一标段投标或者未划分标段的同一招标项目投标时最多不得超过两家（均以投标登记的先后顺序为准）。（名词释义：本条所称单位负责人是指法人的法定代表人、合伙企业的执行事务合伙人、个人独资企业的负责人等对外代表单位的人；控股是指持有其他单位百分之五十以上出资额、股份或表决权，或者通过协议或其他安排，能够实际支配其他单位行为，如集团公司与下属子公司或分公司等）</w:t>
      </w:r>
    </w:p>
    <w:p w14:paraId="1B77DE63">
      <w:pPr>
        <w:topLinePunct/>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投标人须不在烟草行业存在行贿受贿行为名单和黑龙江省烟草行业存在不良行为供应商名单内；</w:t>
      </w:r>
    </w:p>
    <w:p w14:paraId="294ADE8F">
      <w:pPr>
        <w:topLinePunct/>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2.10</w:t>
      </w:r>
      <w:r>
        <w:rPr>
          <w:rFonts w:hint="eastAsia" w:ascii="宋体" w:hAnsi="宋体" w:eastAsia="宋体" w:cs="宋体"/>
          <w:sz w:val="21"/>
          <w:szCs w:val="21"/>
          <w:highlight w:val="none"/>
          <w:lang w:val="en-US" w:eastAsia="zh-CN"/>
        </w:rPr>
        <w:t>投标人没有处于被责令停业，财产被接管、冻结、破产状态；</w:t>
      </w:r>
    </w:p>
    <w:p w14:paraId="683CAAFA">
      <w:pPr>
        <w:topLinePunct/>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2.11</w:t>
      </w:r>
      <w:r>
        <w:rPr>
          <w:rFonts w:hint="eastAsia" w:ascii="宋体" w:hAnsi="宋体" w:eastAsia="宋体" w:cs="宋体"/>
          <w:sz w:val="21"/>
          <w:szCs w:val="21"/>
          <w:highlight w:val="none"/>
          <w:lang w:val="en-US" w:eastAsia="zh-CN"/>
        </w:rPr>
        <w:t>投标人须可开具增值税专用发票；</w:t>
      </w:r>
    </w:p>
    <w:p w14:paraId="66A85567">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2.12</w:t>
      </w:r>
      <w:r>
        <w:rPr>
          <w:rFonts w:hint="eastAsia" w:ascii="宋体" w:hAnsi="宋体" w:eastAsia="宋体" w:cs="宋体"/>
          <w:sz w:val="21"/>
          <w:szCs w:val="21"/>
          <w:highlight w:val="none"/>
          <w:lang w:eastAsia="zh-CN"/>
        </w:rPr>
        <w:t>本次招标不接受联合体投标；</w:t>
      </w:r>
    </w:p>
    <w:p w14:paraId="71923415">
      <w:pPr>
        <w:topLinePunct/>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2.13</w:t>
      </w:r>
      <w:r>
        <w:rPr>
          <w:rFonts w:hint="eastAsia" w:ascii="宋体" w:hAnsi="宋体" w:eastAsia="宋体" w:cs="宋体"/>
          <w:sz w:val="21"/>
          <w:szCs w:val="21"/>
          <w:highlight w:val="none"/>
          <w:lang w:eastAsia="zh-CN"/>
        </w:rPr>
        <w:t>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采用资格后审方式,主要资格审查标准、内容等详见招标文件，只有资格审查合格的投标人才有可能被授予合同。</w:t>
      </w:r>
    </w:p>
    <w:p w14:paraId="6EF5F4D9">
      <w:pPr>
        <w:pStyle w:val="3"/>
        <w:adjustRightInd w:val="0"/>
        <w:snapToGrid w:val="0"/>
        <w:spacing w:beforeLines="50" w:after="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招标文件的获取</w:t>
      </w:r>
      <w:bookmarkEnd w:id="29"/>
      <w:bookmarkEnd w:id="30"/>
      <w:bookmarkEnd w:id="31"/>
      <w:bookmarkEnd w:id="32"/>
      <w:bookmarkEnd w:id="33"/>
      <w:bookmarkEnd w:id="34"/>
      <w:bookmarkEnd w:id="35"/>
      <w:bookmarkEnd w:id="36"/>
    </w:p>
    <w:p w14:paraId="0F4126FE">
      <w:pPr>
        <w:tabs>
          <w:tab w:val="left" w:pos="36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.1获取时间：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时至</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23</w:t>
      </w:r>
      <w:bookmarkStart w:id="91" w:name="_GoBack"/>
      <w:bookmarkEnd w:id="91"/>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rPr>
        <w:t>时（北京时间，下同）。</w:t>
      </w:r>
    </w:p>
    <w:p w14:paraId="13146D56">
      <w:pPr>
        <w:tabs>
          <w:tab w:val="left" w:pos="360"/>
        </w:tabs>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.2招标文件获取方式：</w:t>
      </w:r>
    </w:p>
    <w:p w14:paraId="1AD4CB96">
      <w:pPr>
        <w:tabs>
          <w:tab w:val="left" w:pos="36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r>
        <w:rPr>
          <w:rFonts w:hint="eastAsia" w:ascii="宋体" w:hAnsi="宋体" w:eastAsia="宋体" w:cs="宋体"/>
          <w:color w:val="auto"/>
          <w:sz w:val="21"/>
          <w:szCs w:val="21"/>
          <w:highlight w:val="none"/>
        </w:rPr>
        <w:t>登录中招联合招标采购平台</w:t>
      </w:r>
      <w:r>
        <w:rPr>
          <w:rFonts w:hint="eastAsia" w:ascii="宋体" w:hAnsi="宋体" w:eastAsia="宋体" w:cs="宋体"/>
          <w:color w:val="auto"/>
          <w:sz w:val="21"/>
          <w:szCs w:val="21"/>
          <w:highlight w:val="none"/>
          <w:lang w:eastAsia="zh-CN"/>
        </w:rPr>
        <w:t>（以下简称“电子交易平台”，下同</w:t>
      </w:r>
      <w:r>
        <w:rPr>
          <w:rFonts w:hint="eastAsia" w:ascii="宋体" w:hAnsi="宋体" w:eastAsia="宋体" w:cs="宋体"/>
          <w:color w:val="auto"/>
          <w:sz w:val="21"/>
          <w:szCs w:val="21"/>
          <w:highlight w:val="none"/>
        </w:rPr>
        <w:t>)，已在该平台注册过的可直接登录，未注册的请先注册(平台注册免费，注册成功后可以及时参与平台发布的所有项目)。</w:t>
      </w:r>
    </w:p>
    <w:p w14:paraId="2444DC34">
      <w:pPr>
        <w:tabs>
          <w:tab w:val="left" w:pos="360"/>
        </w:tabs>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3.2.2登录后查找并参与本项目，按提示完成购标申请，并点击“立即投标”进入“我要投标”界面，勾选需要参加的标包。</w:t>
      </w:r>
    </w:p>
    <w:p w14:paraId="4540D9C1">
      <w:pPr>
        <w:tabs>
          <w:tab w:val="left" w:pos="36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3.2.3</w:t>
      </w:r>
      <w:r>
        <w:rPr>
          <w:rFonts w:hint="eastAsia" w:ascii="宋体" w:hAnsi="宋体" w:eastAsia="宋体" w:cs="宋体"/>
          <w:b/>
          <w:bCs/>
          <w:color w:val="auto"/>
          <w:sz w:val="21"/>
          <w:szCs w:val="21"/>
          <w:highlight w:val="none"/>
        </w:rPr>
        <w:t>有意向参加本项目投标的潜在投标人，如资格条件符合本项目“资质要求”并确定参加本次招标活动，须在文件获取时间内，以下材料</w:t>
      </w:r>
      <w:r>
        <w:rPr>
          <w:rFonts w:hint="eastAsia" w:ascii="宋体" w:hAnsi="宋体" w:cs="宋体"/>
          <w:b/>
          <w:bCs/>
          <w:color w:val="auto"/>
          <w:sz w:val="21"/>
          <w:szCs w:val="21"/>
          <w:highlight w:val="none"/>
          <w:lang w:eastAsia="zh-CN"/>
        </w:rPr>
        <w:t>扫描件加盖公章</w:t>
      </w:r>
      <w:r>
        <w:rPr>
          <w:rFonts w:hint="eastAsia" w:ascii="宋体" w:hAnsi="宋体" w:eastAsia="宋体" w:cs="宋体"/>
          <w:b/>
          <w:bCs/>
          <w:color w:val="auto"/>
          <w:sz w:val="21"/>
          <w:szCs w:val="21"/>
          <w:highlight w:val="none"/>
          <w:lang w:val="en-US" w:eastAsia="zh-CN"/>
        </w:rPr>
        <w:t>上传到本系统</w:t>
      </w:r>
      <w:r>
        <w:rPr>
          <w:rFonts w:hint="eastAsia" w:ascii="宋体" w:hAnsi="宋体" w:eastAsia="宋体" w:cs="宋体"/>
          <w:b/>
          <w:bCs/>
          <w:color w:val="auto"/>
          <w:sz w:val="21"/>
          <w:szCs w:val="21"/>
          <w:highlight w:val="none"/>
        </w:rPr>
        <w:t>：法人身份证、法人授权委托书</w:t>
      </w:r>
      <w:r>
        <w:rPr>
          <w:rFonts w:hint="eastAsia" w:ascii="宋体" w:hAnsi="宋体" w:eastAsia="宋体" w:cs="宋体"/>
          <w:b/>
          <w:bCs/>
          <w:color w:val="auto"/>
          <w:sz w:val="21"/>
          <w:szCs w:val="21"/>
          <w:highlight w:val="none"/>
          <w:lang w:val="en-US"/>
        </w:rPr>
        <w:t>及</w:t>
      </w:r>
      <w:r>
        <w:rPr>
          <w:rFonts w:hint="eastAsia" w:ascii="宋体" w:hAnsi="宋体" w:eastAsia="宋体" w:cs="宋体"/>
          <w:b/>
          <w:bCs/>
          <w:color w:val="auto"/>
          <w:sz w:val="21"/>
          <w:szCs w:val="21"/>
          <w:highlight w:val="none"/>
        </w:rPr>
        <w:t>被授权代表身份证（</w:t>
      </w:r>
      <w:r>
        <w:rPr>
          <w:rFonts w:hint="eastAsia" w:ascii="宋体" w:hAnsi="宋体" w:eastAsia="宋体" w:cs="宋体"/>
          <w:b/>
          <w:bCs/>
          <w:color w:val="auto"/>
          <w:sz w:val="21"/>
          <w:szCs w:val="21"/>
          <w:highlight w:val="none"/>
          <w:lang w:val="en-US"/>
        </w:rPr>
        <w:t>如有</w:t>
      </w:r>
      <w:r>
        <w:rPr>
          <w:rFonts w:hint="eastAsia" w:ascii="宋体" w:hAnsi="宋体" w:eastAsia="宋体" w:cs="宋体"/>
          <w:b/>
          <w:bCs/>
          <w:color w:val="auto"/>
          <w:sz w:val="21"/>
          <w:szCs w:val="21"/>
          <w:highlight w:val="none"/>
        </w:rPr>
        <w:t>）、营业执照</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2.2要求</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道路运输许可证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2.2要求</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、承诺5年以上的运输服务经验（格式自拟，加盖公章2.3要求）；货物保险合同及保险发票（2.3要求）、近三年审计报告（2.4要求）、车辆要求（自有或租赁（提供租赁合同）2.5要求）、信用截图要求</w:t>
      </w:r>
      <w:r>
        <w:rPr>
          <w:rFonts w:hint="eastAsia" w:ascii="宋体" w:hAnsi="宋体" w:eastAsia="宋体" w:cs="宋体"/>
          <w:b/>
          <w:bCs/>
          <w:color w:val="auto"/>
          <w:sz w:val="21"/>
          <w:szCs w:val="21"/>
          <w:highlight w:val="none"/>
          <w:lang w:val="en-US"/>
        </w:rPr>
        <w:t>（加盖公章）</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款要求</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承诺要求（第2.8、2.9、2.10、2.11、2.12要求）</w:t>
      </w:r>
      <w:r>
        <w:rPr>
          <w:rFonts w:hint="eastAsia" w:ascii="宋体" w:hAnsi="宋体" w:eastAsia="宋体" w:cs="宋体"/>
          <w:b/>
          <w:bCs/>
          <w:color w:val="auto"/>
          <w:sz w:val="21"/>
          <w:szCs w:val="21"/>
          <w:highlight w:val="none"/>
        </w:rPr>
        <w:t>。</w:t>
      </w:r>
    </w:p>
    <w:p w14:paraId="419229B7">
      <w:pPr>
        <w:tabs>
          <w:tab w:val="left" w:pos="36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w:t>
      </w:r>
      <w:r>
        <w:rPr>
          <w:rFonts w:hint="eastAsia" w:ascii="宋体" w:hAnsi="宋体" w:eastAsia="宋体" w:cs="宋体"/>
          <w:color w:val="auto"/>
          <w:sz w:val="21"/>
          <w:szCs w:val="21"/>
          <w:highlight w:val="none"/>
        </w:rPr>
        <w:t>勾选对应标包后，点击“立即购标”并选择“网上支付”，在线支付招标文件费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300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标包</w:t>
      </w:r>
      <w:r>
        <w:rPr>
          <w:rFonts w:hint="eastAsia" w:ascii="宋体" w:hAnsi="宋体" w:eastAsia="宋体" w:cs="宋体"/>
          <w:color w:val="auto"/>
          <w:sz w:val="21"/>
          <w:szCs w:val="21"/>
          <w:highlight w:val="none"/>
        </w:rPr>
        <w:t>、平台服务费</w:t>
      </w:r>
      <w:r>
        <w:rPr>
          <w:rFonts w:hint="eastAsia" w:ascii="宋体" w:hAnsi="宋体" w:eastAsia="宋体" w:cs="宋体"/>
          <w:color w:val="auto"/>
          <w:sz w:val="21"/>
          <w:szCs w:val="21"/>
          <w:highlight w:val="none"/>
          <w:u w:val="single"/>
          <w:lang w:eastAsia="zh-CN"/>
        </w:rPr>
        <w:t>350元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标包</w:t>
      </w:r>
      <w:r>
        <w:rPr>
          <w:rFonts w:hint="eastAsia" w:ascii="宋体" w:hAnsi="宋体" w:eastAsia="宋体" w:cs="宋体"/>
          <w:color w:val="auto"/>
          <w:sz w:val="21"/>
          <w:szCs w:val="21"/>
          <w:highlight w:val="none"/>
        </w:rPr>
        <w:t>，售后不退。在招标文件获取截止时间前支付费用，即可获得下载招标文件的权限。平台服务费发票由平台公司出具，投标人需要发票的，可通过“发票管理”下载平台服务费电子发票。</w:t>
      </w:r>
    </w:p>
    <w:p w14:paraId="48B88942">
      <w:pPr>
        <w:tabs>
          <w:tab w:val="left" w:pos="36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bookmarkEnd w:id="37"/>
    <w:bookmarkEnd w:id="38"/>
    <w:bookmarkEnd w:id="39"/>
    <w:bookmarkEnd w:id="40"/>
    <w:bookmarkEnd w:id="41"/>
    <w:bookmarkEnd w:id="42"/>
    <w:p w14:paraId="13AB0348">
      <w:pPr>
        <w:pStyle w:val="3"/>
        <w:adjustRightInd w:val="0"/>
        <w:snapToGrid w:val="0"/>
        <w:spacing w:beforeLines="50" w:after="0" w:line="360" w:lineRule="auto"/>
        <w:jc w:val="left"/>
        <w:rPr>
          <w:rFonts w:hint="eastAsia" w:ascii="宋体" w:hAnsi="宋体" w:eastAsia="宋体" w:cs="宋体"/>
          <w:color w:val="auto"/>
          <w:sz w:val="24"/>
          <w:szCs w:val="24"/>
          <w:highlight w:val="none"/>
        </w:rPr>
      </w:pPr>
      <w:bookmarkStart w:id="43" w:name="_Toc154131680"/>
      <w:bookmarkStart w:id="44" w:name="_Toc3351"/>
      <w:bookmarkStart w:id="45" w:name="_Toc152045516"/>
      <w:bookmarkStart w:id="46" w:name="_Toc247513938"/>
      <w:bookmarkStart w:id="47" w:name="_Toc7895"/>
      <w:bookmarkStart w:id="48" w:name="_Toc5253"/>
      <w:bookmarkStart w:id="49" w:name="_Toc1699"/>
      <w:bookmarkStart w:id="50" w:name="_Toc300834933"/>
      <w:bookmarkStart w:id="51" w:name="_Toc152042292"/>
      <w:bookmarkStart w:id="52" w:name="_Toc154256833"/>
      <w:bookmarkStart w:id="53" w:name="_Toc28158"/>
      <w:bookmarkStart w:id="54" w:name="_Toc144974484"/>
      <w:bookmarkStart w:id="55" w:name="_Toc247527539"/>
      <w:bookmarkStart w:id="56" w:name="_Toc2962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投标文件的递交</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984886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投标文件递交的截止时间（投标截止时间，下同）为</w:t>
      </w:r>
      <w:r>
        <w:rPr>
          <w:rFonts w:hint="eastAsia" w:ascii="宋体" w:hAnsi="宋体" w:cs="宋体"/>
          <w:color w:val="auto"/>
          <w:sz w:val="21"/>
          <w:szCs w:val="21"/>
          <w:highlight w:val="none"/>
          <w:u w:val="single"/>
          <w:lang w:val="en-US" w:eastAsia="zh-CN"/>
        </w:rPr>
        <w:t xml:space="preserve"> 2025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14:paraId="40DEED7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投标文件递交地点：投标人应当在投标截止时间前，登录“电子交易平台”</w:t>
      </w:r>
      <w:r>
        <w:rPr>
          <w:rFonts w:hint="eastAsia" w:ascii="宋体" w:hAnsi="宋体" w:eastAsia="宋体" w:cs="宋体"/>
          <w:color w:val="auto"/>
          <w:sz w:val="21"/>
          <w:szCs w:val="21"/>
          <w:highlight w:val="none"/>
          <w:lang w:val="en-US" w:eastAsia="zh-CN"/>
        </w:rPr>
        <w:t>使用</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中招联合</w:t>
      </w:r>
      <w:r>
        <w:rPr>
          <w:rFonts w:hint="eastAsia" w:ascii="宋体" w:hAnsi="宋体" w:eastAsia="宋体" w:cs="宋体"/>
          <w:strike w:val="0"/>
          <w:dstrike w:val="0"/>
          <w:color w:val="auto"/>
          <w:sz w:val="21"/>
          <w:szCs w:val="21"/>
          <w:highlight w:val="none"/>
        </w:rPr>
        <w:t>电子投标文件制作</w:t>
      </w:r>
      <w:r>
        <w:rPr>
          <w:rFonts w:hint="eastAsia" w:ascii="宋体" w:hAnsi="宋体" w:eastAsia="宋体" w:cs="宋体"/>
          <w:strike w:val="0"/>
          <w:dstrike w:val="0"/>
          <w:color w:val="auto"/>
          <w:sz w:val="21"/>
          <w:szCs w:val="21"/>
          <w:highlight w:val="none"/>
          <w:lang w:val="en-US" w:eastAsia="zh-CN"/>
        </w:rPr>
        <w:t>工具</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，选择所投标段将</w:t>
      </w:r>
      <w:r>
        <w:rPr>
          <w:rFonts w:hint="eastAsia" w:ascii="宋体" w:hAnsi="宋体" w:eastAsia="宋体" w:cs="宋体"/>
          <w:b/>
          <w:color w:val="auto"/>
          <w:sz w:val="21"/>
          <w:szCs w:val="21"/>
          <w:highlight w:val="none"/>
        </w:rPr>
        <w:t>加密的电子投标文件</w:t>
      </w:r>
      <w:r>
        <w:rPr>
          <w:rFonts w:hint="eastAsia" w:ascii="宋体" w:hAnsi="宋体" w:eastAsia="宋体" w:cs="宋体"/>
          <w:color w:val="auto"/>
          <w:sz w:val="21"/>
          <w:szCs w:val="21"/>
          <w:highlight w:val="none"/>
        </w:rPr>
        <w:t>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w:t>
      </w:r>
      <w:r>
        <w:rPr>
          <w:rFonts w:hint="eastAsia" w:ascii="宋体" w:hAnsi="宋体" w:eastAsia="宋体" w:cs="宋体"/>
          <w:color w:val="auto"/>
          <w:sz w:val="21"/>
          <w:szCs w:val="21"/>
          <w:highlight w:val="none"/>
          <w:lang w:eastAsia="zh-CN"/>
        </w:rPr>
        <w:t>中招联合电子投标文件制作工具</w:t>
      </w:r>
      <w:r>
        <w:rPr>
          <w:rFonts w:hint="eastAsia" w:ascii="宋体" w:hAnsi="宋体" w:eastAsia="宋体" w:cs="宋体"/>
          <w:color w:val="auto"/>
          <w:sz w:val="21"/>
          <w:szCs w:val="21"/>
          <w:highlight w:val="none"/>
        </w:rPr>
        <w:t>制作生成的加密版投标文件。</w:t>
      </w:r>
    </w:p>
    <w:p w14:paraId="40D5430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 投标文件的递交方式：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322D0CF8">
      <w:pPr>
        <w:pStyle w:val="3"/>
        <w:adjustRightInd w:val="0"/>
        <w:snapToGrid w:val="0"/>
        <w:spacing w:beforeLines="50" w:after="0" w:line="360" w:lineRule="auto"/>
        <w:jc w:val="left"/>
        <w:rPr>
          <w:rFonts w:hint="eastAsia" w:ascii="宋体" w:hAnsi="宋体" w:eastAsia="宋体" w:cs="宋体"/>
          <w:color w:val="000000"/>
          <w:sz w:val="24"/>
          <w:szCs w:val="24"/>
          <w:highlight w:val="none"/>
        </w:rPr>
      </w:pPr>
      <w:bookmarkStart w:id="57" w:name="_Toc17719"/>
      <w:bookmarkStart w:id="58" w:name="_Toc1087"/>
      <w:bookmarkStart w:id="59" w:name="_Toc8198"/>
      <w:bookmarkStart w:id="60" w:name="_Toc2453"/>
      <w:bookmarkStart w:id="61" w:name="_Toc154256834"/>
      <w:bookmarkStart w:id="62" w:name="_Toc22774"/>
      <w:bookmarkStart w:id="63" w:name="_Toc31413"/>
      <w:bookmarkStart w:id="64" w:name="_Toc154131681"/>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开标方式、时间、地点</w:t>
      </w:r>
      <w:bookmarkEnd w:id="57"/>
      <w:bookmarkEnd w:id="58"/>
      <w:bookmarkEnd w:id="59"/>
      <w:bookmarkEnd w:id="60"/>
      <w:bookmarkEnd w:id="61"/>
      <w:bookmarkEnd w:id="62"/>
      <w:bookmarkEnd w:id="63"/>
      <w:bookmarkEnd w:id="64"/>
    </w:p>
    <w:p w14:paraId="4AB6465C">
      <w:pPr>
        <w:pStyle w:val="6"/>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.1开标方式：本项目采用“远程不见面”开标方式，投标人应当在投标截止时间前，登录</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Cs w:val="21"/>
          <w:highlight w:val="none"/>
        </w:rPr>
        <w:t>远程开标大厅，在线准时参加开标活动。本项目采取服务器解密方式，投标人无需自行解密，服务器会自动进行解密。解密完成后各投标人的电子投标文件的实质性内容将自动显示在网页中。</w:t>
      </w:r>
    </w:p>
    <w:p w14:paraId="44674FA7">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开标时间（投标截止时间）：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w:t>
      </w:r>
    </w:p>
    <w:p w14:paraId="2C7A1391">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 开标地点：</w:t>
      </w:r>
      <w:r>
        <w:rPr>
          <w:rFonts w:hint="eastAsia" w:ascii="宋体" w:hAnsi="宋体" w:eastAsia="宋体" w:cs="宋体"/>
          <w:color w:val="auto"/>
          <w:szCs w:val="21"/>
          <w:highlight w:val="none"/>
          <w:u w:val="single"/>
        </w:rPr>
        <w:t xml:space="preserve"> 中招联合招标采购平台</w:t>
      </w:r>
      <w:r>
        <w:rPr>
          <w:rFonts w:hint="eastAsia" w:ascii="宋体" w:hAnsi="宋体" w:eastAsia="宋体" w:cs="宋体"/>
          <w:color w:val="auto"/>
          <w:szCs w:val="21"/>
          <w:highlight w:val="none"/>
          <w:u w:val="single"/>
          <w:lang w:eastAsia="zh-CN"/>
        </w:rPr>
        <w:t>远程开标大厅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50B8E11">
      <w:pPr>
        <w:pStyle w:val="3"/>
        <w:adjustRightInd w:val="0"/>
        <w:snapToGrid w:val="0"/>
        <w:spacing w:beforeLines="50" w:after="0" w:line="360" w:lineRule="auto"/>
        <w:jc w:val="left"/>
        <w:rPr>
          <w:rFonts w:hint="eastAsia" w:ascii="宋体" w:hAnsi="宋体" w:eastAsia="宋体" w:cs="宋体"/>
          <w:color w:val="000000"/>
          <w:sz w:val="24"/>
          <w:szCs w:val="24"/>
          <w:highlight w:val="none"/>
        </w:rPr>
      </w:pPr>
      <w:bookmarkStart w:id="65" w:name="_Toc157499355"/>
      <w:bookmarkStart w:id="66" w:name="_Toc247527540"/>
      <w:bookmarkStart w:id="67" w:name="_Toc8299"/>
      <w:bookmarkStart w:id="68" w:name="_Toc247513939"/>
      <w:bookmarkStart w:id="69" w:name="_Toc154131682"/>
      <w:bookmarkStart w:id="70" w:name="_Toc10042"/>
      <w:bookmarkStart w:id="71" w:name="_Toc17887"/>
      <w:bookmarkStart w:id="72" w:name="_Toc6531"/>
      <w:bookmarkStart w:id="73" w:name="_Toc26900"/>
      <w:bookmarkStart w:id="74" w:name="_Toc154256835"/>
      <w:bookmarkStart w:id="75" w:name="_Toc24824"/>
      <w:bookmarkStart w:id="76" w:name="_Toc300834934"/>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发布公告的媒介</w:t>
      </w:r>
      <w:bookmarkEnd w:id="65"/>
      <w:bookmarkEnd w:id="66"/>
      <w:bookmarkEnd w:id="67"/>
      <w:bookmarkEnd w:id="68"/>
      <w:bookmarkEnd w:id="69"/>
      <w:bookmarkEnd w:id="70"/>
      <w:bookmarkEnd w:id="71"/>
      <w:bookmarkEnd w:id="72"/>
      <w:bookmarkEnd w:id="73"/>
      <w:bookmarkEnd w:id="74"/>
      <w:bookmarkEnd w:id="75"/>
      <w:bookmarkEnd w:id="76"/>
    </w:p>
    <w:p w14:paraId="283760A2">
      <w:pPr>
        <w:snapToGrid w:val="0"/>
        <w:spacing w:line="360" w:lineRule="auto"/>
        <w:ind w:firstLine="371" w:firstLineChars="177"/>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本次招标公告同时在</w:t>
      </w:r>
      <w:r>
        <w:rPr>
          <w:rFonts w:hint="eastAsia" w:ascii="宋体" w:hAnsi="宋体" w:eastAsia="宋体" w:cs="宋体"/>
          <w:kern w:val="2"/>
          <w:sz w:val="21"/>
          <w:szCs w:val="21"/>
          <w:highlight w:val="none"/>
          <w:lang w:eastAsia="zh-CN"/>
        </w:rPr>
        <w:t>中国烟草总公司黑龙江省公司官网</w:t>
      </w:r>
      <w:r>
        <w:rPr>
          <w:rFonts w:hint="eastAsia" w:ascii="宋体" w:hAnsi="宋体" w:eastAsia="宋体" w:cs="宋体"/>
          <w:color w:val="000000"/>
          <w:sz w:val="21"/>
          <w:szCs w:val="21"/>
          <w:highlight w:val="none"/>
        </w:rPr>
        <w:t>、中国招标投标公共服务平台</w:t>
      </w:r>
      <w:r>
        <w:rPr>
          <w:rFonts w:hint="eastAsia" w:ascii="宋体" w:hAnsi="宋体" w:eastAsia="宋体" w:cs="宋体"/>
          <w:color w:val="auto"/>
          <w:sz w:val="21"/>
          <w:szCs w:val="21"/>
          <w:highlight w:val="none"/>
          <w:lang w:eastAsia="zh-CN"/>
        </w:rPr>
        <w:t>、中招联合招标采购网</w:t>
      </w:r>
      <w:r>
        <w:rPr>
          <w:rFonts w:hint="eastAsia" w:ascii="宋体" w:hAnsi="宋体" w:eastAsia="宋体" w:cs="宋体"/>
          <w:color w:val="auto"/>
          <w:sz w:val="21"/>
          <w:szCs w:val="21"/>
          <w:highlight w:val="none"/>
        </w:rPr>
        <w:t>上发布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其他网站转载无效。</w:t>
      </w:r>
    </w:p>
    <w:p w14:paraId="125C1DDA">
      <w:pPr>
        <w:pStyle w:val="3"/>
        <w:adjustRightInd w:val="0"/>
        <w:snapToGrid w:val="0"/>
        <w:spacing w:before="0" w:after="0" w:line="360" w:lineRule="auto"/>
        <w:jc w:val="left"/>
        <w:rPr>
          <w:rFonts w:hint="eastAsia" w:ascii="宋体" w:hAnsi="宋体" w:eastAsia="宋体" w:cs="宋体"/>
          <w:sz w:val="24"/>
          <w:szCs w:val="24"/>
          <w:highlight w:val="none"/>
        </w:rPr>
      </w:pPr>
      <w:bookmarkStart w:id="77" w:name="_Toc300834935"/>
      <w:bookmarkStart w:id="78" w:name="_Toc154256836"/>
      <w:bookmarkStart w:id="79" w:name="_Toc144974485"/>
      <w:bookmarkStart w:id="80" w:name="_Toc154131683"/>
      <w:bookmarkStart w:id="81" w:name="_Toc247513940"/>
      <w:bookmarkStart w:id="82" w:name="_Toc14915"/>
      <w:bookmarkStart w:id="83" w:name="_Toc247527541"/>
      <w:bookmarkStart w:id="84" w:name="_Toc152045517"/>
      <w:bookmarkStart w:id="85" w:name="_Toc14887"/>
      <w:bookmarkStart w:id="86" w:name="_Toc152042293"/>
      <w:bookmarkStart w:id="87" w:name="_Toc13575"/>
      <w:bookmarkStart w:id="88" w:name="_Toc2779"/>
      <w:bookmarkStart w:id="89" w:name="_Toc21707"/>
      <w:bookmarkStart w:id="90" w:name="_Toc24537"/>
      <w:r>
        <w:rPr>
          <w:rFonts w:hint="eastAsia" w:ascii="宋体" w:hAnsi="宋体" w:eastAsia="宋体" w:cs="宋体"/>
          <w:sz w:val="24"/>
          <w:szCs w:val="24"/>
          <w:highlight w:val="none"/>
          <w:lang w:val="en-US" w:eastAsia="zh-CN"/>
        </w:rPr>
        <w:t>7</w:t>
      </w:r>
      <w:r>
        <w:rPr>
          <w:rFonts w:hint="eastAsia" w:ascii="宋体" w:hAnsi="宋体" w:eastAsia="宋体" w:cs="宋体"/>
          <w:color w:val="000000"/>
          <w:sz w:val="24"/>
          <w:szCs w:val="24"/>
          <w:highlight w:val="none"/>
        </w:rPr>
        <w:t>. 联系方式</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7C33E1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招标人：</w:t>
      </w:r>
      <w:r>
        <w:rPr>
          <w:rFonts w:hint="eastAsia" w:ascii="宋体" w:hAnsi="宋体" w:cs="宋体"/>
          <w:sz w:val="21"/>
          <w:szCs w:val="21"/>
          <w:highlight w:val="none"/>
          <w:lang w:eastAsia="zh-CN"/>
        </w:rPr>
        <w:t>中国烟草黑龙江进出口有限责任公司</w:t>
      </w:r>
      <w:r>
        <w:rPr>
          <w:rFonts w:hint="eastAsia" w:ascii="宋体" w:hAnsi="宋体" w:eastAsia="宋体" w:cs="宋体"/>
          <w:sz w:val="21"/>
          <w:szCs w:val="21"/>
          <w:highlight w:val="none"/>
        </w:rPr>
        <w:t xml:space="preserve"> </w:t>
      </w:r>
    </w:p>
    <w:p w14:paraId="4FE9615D">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址：</w:t>
      </w:r>
      <w:r>
        <w:rPr>
          <w:rFonts w:hint="eastAsia" w:ascii="宋体" w:hAnsi="宋体" w:cs="宋体"/>
          <w:sz w:val="21"/>
          <w:szCs w:val="21"/>
          <w:highlight w:val="none"/>
          <w:lang w:val="en-US" w:eastAsia="zh-CN"/>
        </w:rPr>
        <w:t>哈尔滨市南岗区中山路175号14-17层</w:t>
      </w:r>
    </w:p>
    <w:p w14:paraId="7505BEA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王先生</w:t>
      </w:r>
      <w:r>
        <w:rPr>
          <w:rFonts w:hint="eastAsia" w:ascii="宋体" w:hAnsi="宋体" w:eastAsia="宋体" w:cs="宋体"/>
          <w:color w:val="auto"/>
          <w:sz w:val="21"/>
          <w:szCs w:val="21"/>
          <w:highlight w:val="none"/>
        </w:rPr>
        <w:t xml:space="preserve">    </w:t>
      </w:r>
    </w:p>
    <w:p w14:paraId="042067C7">
      <w:pPr>
        <w:snapToGrid w:val="0"/>
        <w:spacing w:line="36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cs="宋体"/>
          <w:color w:val="auto"/>
          <w:sz w:val="21"/>
          <w:szCs w:val="21"/>
          <w:highlight w:val="none"/>
          <w:lang w:val="en-US" w:eastAsia="zh-CN"/>
        </w:rPr>
        <w:t>0451-82729973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FF0000"/>
          <w:sz w:val="21"/>
          <w:szCs w:val="21"/>
          <w:highlight w:val="none"/>
          <w:lang w:val="en-US" w:eastAsia="zh-CN"/>
        </w:rPr>
        <w:t xml:space="preserve"> </w:t>
      </w:r>
    </w:p>
    <w:p w14:paraId="7D0C0811">
      <w:pPr>
        <w:snapToGrid w:val="0"/>
        <w:spacing w:line="360" w:lineRule="auto"/>
        <w:ind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招标代理机构：中科高盛咨询集团有限公司</w:t>
      </w:r>
    </w:p>
    <w:p w14:paraId="3C6242C2">
      <w:pPr>
        <w:snapToGrid w:val="0"/>
        <w:spacing w:line="360" w:lineRule="auto"/>
        <w:ind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地</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址：哈尔滨市道里区经纬十二道街50-3号</w:t>
      </w:r>
    </w:p>
    <w:p w14:paraId="6419FA7E">
      <w:pPr>
        <w:snapToGrid w:val="0"/>
        <w:spacing w:line="360" w:lineRule="auto"/>
        <w:ind w:firstLine="420" w:firstLineChars="200"/>
        <w:jc w:val="both"/>
        <w:rPr>
          <w:rFonts w:hint="eastAsia" w:ascii="宋体" w:hAnsi="宋体" w:cs="宋体"/>
          <w:sz w:val="21"/>
          <w:szCs w:val="21"/>
          <w:highlight w:val="none"/>
          <w:lang w:val="en-US" w:eastAsia="zh-CN"/>
        </w:rPr>
      </w:pPr>
      <w:r>
        <w:rPr>
          <w:rFonts w:hint="eastAsia" w:ascii="宋体" w:hAnsi="宋体" w:cs="宋体"/>
          <w:sz w:val="21"/>
          <w:szCs w:val="21"/>
          <w:highlight w:val="none"/>
        </w:rPr>
        <w:t>联系人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司女士</w:t>
      </w:r>
    </w:p>
    <w:p w14:paraId="76E0CD40">
      <w:pPr>
        <w:snapToGrid w:val="0"/>
        <w:spacing w:line="360" w:lineRule="auto"/>
        <w:ind w:firstLine="420" w:firstLineChars="200"/>
        <w:rPr>
          <w:highlight w:val="none"/>
        </w:rPr>
      </w:pPr>
      <w:r>
        <w:rPr>
          <w:rFonts w:hint="eastAsia" w:ascii="宋体" w:hAnsi="宋体" w:cs="宋体"/>
          <w:sz w:val="21"/>
          <w:szCs w:val="21"/>
          <w:highlight w:val="none"/>
        </w:rPr>
        <w:t>联系方式：0451-82935559-8</w:t>
      </w:r>
      <w:r>
        <w:rPr>
          <w:rFonts w:hint="eastAsia" w:ascii="宋体" w:hAnsi="宋体" w:cs="宋体"/>
          <w:sz w:val="21"/>
          <w:szCs w:val="21"/>
          <w:highlight w:val="none"/>
          <w:lang w:val="en-US" w:eastAsia="zh-CN"/>
        </w:rPr>
        <w:t>0</w:t>
      </w: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 xml:space="preserve">     </w:t>
      </w:r>
      <w:r>
        <w:rPr>
          <w:rFonts w:hint="eastAsia" w:ascii="宋体" w:hAnsi="宋体" w:eastAsia="宋体" w:cs="宋体"/>
          <w:color w:val="FF0000"/>
          <w:sz w:val="21"/>
          <w:szCs w:val="21"/>
          <w:highlight w:val="none"/>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32599"/>
    <w:rsid w:val="572F3680"/>
    <w:rsid w:val="5A9B1406"/>
    <w:rsid w:val="61B2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paragraph" w:styleId="3">
    <w:name w:val="heading 2"/>
    <w:basedOn w:val="1"/>
    <w:next w:val="1"/>
    <w:qFormat/>
    <w:uiPriority w:val="0"/>
    <w:pPr>
      <w:keepNext/>
      <w:keepLines/>
      <w:adjustRightInd/>
      <w:spacing w:before="120" w:after="120" w:line="300" w:lineRule="auto"/>
      <w:jc w:val="center"/>
      <w:textAlignment w:val="auto"/>
      <w:outlineLvl w:val="1"/>
    </w:pPr>
    <w:rPr>
      <w:b/>
      <w:bCs/>
      <w:kern w:val="2"/>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列出段落1"/>
    <w:basedOn w:val="1"/>
    <w:qFormat/>
    <w:uiPriority w:val="34"/>
    <w:pPr>
      <w:adjustRightInd/>
      <w:spacing w:line="276" w:lineRule="auto"/>
      <w:ind w:firstLine="420" w:firstLineChars="200"/>
      <w:jc w:val="both"/>
      <w:textAlignment w:val="auto"/>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2801</Words>
  <Characters>3089</Characters>
  <Lines>0</Lines>
  <Paragraphs>0</Paragraphs>
  <TotalTime>0</TotalTime>
  <ScaleCrop>false</ScaleCrop>
  <LinksUpToDate>false</LinksUpToDate>
  <CharactersWithSpaces>3152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2022-12-14T04:33:00Z</dcterms:created>
  <dc:creator>Administrator</dc:creator>
  <cp:lastModifiedBy>自由自在</cp:lastModifiedBy>
  <dcterms:modified xsi:type="dcterms:W3CDTF">2025-06-13T00:44:04Z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3FDDBE34525F4AED91BBEA78288C75D3</vt:lpwstr>
  </property>
  <property fmtid="{D5CDD505-2E9C-101B-9397-08002B2CF9AE}" pid="4" name="KSOTemplateDocerSaveRecord">
    <vt:lpwstr>eyJoZGlkIjoiZmZhOWU0OGYyNzA0Y2EyNWJjODQwNDkzZmQ0OTA0ZWYiLCJ1c2VySWQiOiIyNDc5MDI4NTEifQ==</vt:lpwstr>
  </property>
</Properties>
</file>