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052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r>
        <w:rPr>
          <w:rStyle w:val="3"/>
          <w:rFonts w:hint="eastAsia"/>
          <w:lang w:val="en-US" w:eastAsia="zh-CN"/>
        </w:rPr>
        <w:t>赤湾东方物流</w:t>
      </w:r>
      <w:bookmarkStart w:id="0" w:name="_GoBack"/>
      <w:r>
        <w:rPr>
          <w:rStyle w:val="3"/>
          <w:rFonts w:hint="eastAsia"/>
          <w:lang w:val="en-US" w:eastAsia="zh-CN"/>
        </w:rPr>
        <w:t>珠三角海运柜运输采购项目</w:t>
      </w:r>
      <w:bookmarkEnd w:id="0"/>
      <w:r>
        <w:rPr>
          <w:rStyle w:val="3"/>
          <w:rFonts w:hint="eastAsia"/>
          <w:lang w:val="en-US" w:eastAsia="zh-CN"/>
        </w:rPr>
        <w:t>-询比采购公告</w:t>
      </w:r>
    </w:p>
    <w:p w14:paraId="2294F8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3880"/>
      </w:tblGrid>
      <w:tr w14:paraId="64958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32F946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5B5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赤湾东方物流珠三角海运柜运输采购项目</w:t>
            </w:r>
          </w:p>
        </w:tc>
      </w:tr>
      <w:tr w14:paraId="0640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002B6F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6FC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G1100000175229692001</w:t>
            </w:r>
          </w:p>
        </w:tc>
      </w:tr>
      <w:tr w14:paraId="10DD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C6EA5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EAD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48DF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8E0631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5CE4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询比采购</w:t>
            </w:r>
          </w:p>
        </w:tc>
      </w:tr>
      <w:tr w14:paraId="0E5A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CBA286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5AC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1679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BA7040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495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2025-06-13 09:00:00</w:t>
            </w:r>
          </w:p>
        </w:tc>
      </w:tr>
    </w:tbl>
    <w:p w14:paraId="0759CD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5880"/>
      </w:tblGrid>
      <w:tr w14:paraId="678F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406BE6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25E6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深圳市赤湾东方物流有限公司</w:t>
            </w:r>
          </w:p>
        </w:tc>
      </w:tr>
      <w:tr w14:paraId="3061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FEA002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83D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广东省深圳市南山区招商街道赤湾六路8号赤湾总部大厦22楼</w:t>
            </w:r>
          </w:p>
        </w:tc>
      </w:tr>
      <w:tr w14:paraId="6C9A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C953F4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AEA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杨经理</w:t>
            </w:r>
          </w:p>
        </w:tc>
      </w:tr>
      <w:tr w14:paraId="7C23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9DEB8D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4C8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17324413010</w:t>
            </w:r>
          </w:p>
        </w:tc>
      </w:tr>
      <w:tr w14:paraId="105E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2FA4E7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1F7D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yangyizhou@newchiwan.com</w:t>
            </w:r>
          </w:p>
        </w:tc>
      </w:tr>
      <w:tr w14:paraId="7908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089C4C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F2C1E">
            <w:pPr>
              <w:rPr>
                <w:rStyle w:val="3"/>
                <w:rFonts w:hint="eastAsia"/>
              </w:rPr>
            </w:pPr>
          </w:p>
        </w:tc>
      </w:tr>
    </w:tbl>
    <w:p w14:paraId="2A56BB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1"/>
        <w:gridCol w:w="7275"/>
      </w:tblGrid>
      <w:tr w14:paraId="3A38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shd w:val="clear"/>
            <w:tcMar>
              <w:top w:w="0" w:type="dxa"/>
              <w:left w:w="0" w:type="dxa"/>
              <w:bottom w:w="0" w:type="dxa"/>
              <w:right w:w="0" w:type="dxa"/>
            </w:tcMar>
            <w:vAlign w:val="center"/>
          </w:tcPr>
          <w:p w14:paraId="1F4793C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B4E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异议联系人：合约管理部</w:t>
            </w:r>
          </w:p>
        </w:tc>
      </w:tr>
      <w:tr w14:paraId="0C06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76C2AD8B">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324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异议联系电话：0755-26817426</w:t>
            </w:r>
          </w:p>
        </w:tc>
      </w:tr>
      <w:tr w14:paraId="5485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0E1F8A5E">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D89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异议邮箱：hyjd@cndi.com</w:t>
            </w:r>
          </w:p>
        </w:tc>
      </w:tr>
      <w:tr w14:paraId="1611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721621DC">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5F4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异议说明：异议的处理主体为采购单位，如供应商对采购项目有异议的应按照上述规定的异议联系人/电话/邮箱与采购联系人确认异议处理情况。</w:t>
            </w:r>
          </w:p>
        </w:tc>
      </w:tr>
      <w:tr w14:paraId="5B7C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35E2F1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AEA1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联系方式：0755-26817426，邮箱地址：hyjd@cndi.com</w:t>
            </w:r>
          </w:p>
        </w:tc>
      </w:tr>
    </w:tbl>
    <w:p w14:paraId="5AAF9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9"/>
        <w:gridCol w:w="7257"/>
      </w:tblGrid>
      <w:tr w14:paraId="4983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4F30B8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66A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赤湾东方物流珠三角海运柜运输采购项目</w:t>
            </w:r>
          </w:p>
        </w:tc>
      </w:tr>
      <w:tr w14:paraId="76C4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F49945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610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G1100000175229692001001</w:t>
            </w:r>
          </w:p>
        </w:tc>
      </w:tr>
      <w:tr w14:paraId="3413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09185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1E5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1采购范围： 赤湾东方物流珠三角海运柜运输采购项目，分两个阶段，一阶段仅对投标人进行资格符合性审查，符合评审要求的投标人将在一阶段入围，并与深圳市赤湾东方物流有限公司签订有效期1年的战略协议。在协议有效期内，深圳市赤湾东方物流有限公司将根据实际生产需求分批向全体入围供应商询价，经评审最低投标价中选。 注：①不接受非入围供应商的后续赤湾东方物流珠三角海运柜运输采购项目报价/竞价合作； ②本采购文件仅适用于一阶段采购。 2 赤湾东方物流珠三角海运柜运输采购项目要求 服务期：以二阶段具体询价要求为准，执行深圳市赤湾东方物流有限公司发运计划。 服务地点：深圳盐田/蛇口码头或珠三角其它指定地点 3服务/质量标准： 提干净无异味无油污无锈迹的好柜，在舱单提还柜日期内提还柜，准时到厂。</w:t>
            </w:r>
          </w:p>
        </w:tc>
      </w:tr>
      <w:tr w14:paraId="167D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008DDA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3D3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1信誉要求 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1.2其他信誉要求： ①不接受被纳入中国南山集团及其下属公司供应商黑名单或年度履约评估等级为D级（或不合格等级）的情形； ②法律法规规定的其他情形。 2关联关系禁止报价要求：供应商之间存在以下情形的，禁止参与同一标段或者未划分标段的同一采购项目：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3本次采购是否接受联合体： 不接受联合体 4其他资格要求及证明资料： 4.1资质要求： ①供应商必须具有独立的法人资格，具有独立承担民事责任的能力，具备有效营业执照。 ②供应商必须具有履行合同所必需专业技术能力，须持有交通部制发的有效《道路运输经营许可证》; 4.2业绩要求：供应商提供近3年内（即按照公告发起时间倒推3年）履约完成或履约中海运柜运输的服务合同至少3份【提供含服务时间、合同金额、服务内容、合同盖章页等合同关键页，并加盖供应商公章】 4.3财务要求：具有健全的财务会计制度【提供2023年度和2024年度经审计的财务报告或加盖公章的财务会计报表（包含但不限于资产负债表、现金流量表、利润表）扫描件】 4.4其他要求：供应商需配备2名人员根据采购人运输需求管理现场操作【提供人员清单及近半年缴纳社保证明）】。</w:t>
            </w:r>
          </w:p>
        </w:tc>
      </w:tr>
      <w:tr w14:paraId="7234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C36ED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7A95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3DE1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6DC9FE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800BF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2025-06-18 09:00:00</w:t>
            </w:r>
          </w:p>
        </w:tc>
      </w:tr>
      <w:tr w14:paraId="419C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FED3A4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BF51F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2025-06-19 15:00:00</w:t>
            </w:r>
          </w:p>
        </w:tc>
      </w:tr>
      <w:tr w14:paraId="1439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208C11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1CAE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2025-06-24 09:00:00</w:t>
            </w:r>
          </w:p>
        </w:tc>
      </w:tr>
      <w:tr w14:paraId="5A87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CF6109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6392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2025-06-24 09:00:00</w:t>
            </w:r>
          </w:p>
        </w:tc>
      </w:tr>
    </w:tbl>
    <w:p w14:paraId="0A8BB7CD">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90"/>
        <w:gridCol w:w="659"/>
        <w:gridCol w:w="375"/>
        <w:gridCol w:w="800"/>
        <w:gridCol w:w="569"/>
        <w:gridCol w:w="569"/>
        <w:gridCol w:w="504"/>
        <w:gridCol w:w="504"/>
        <w:gridCol w:w="2936"/>
      </w:tblGrid>
      <w:tr w14:paraId="2837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7B5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1298E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服务期限/数量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BF5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EBF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EEE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961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446D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8E1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F1A4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r>
      <w:tr w14:paraId="119C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170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此处仅为示例，具体要求以二阶段为准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C0CE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B9B47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708A1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8D64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3EF3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6FAF1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6B08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8BD1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本阶段不要求投标人报价，请在本阶段采购所有涉及报价填报的地方统一填写金额“0”元。</w:t>
            </w:r>
          </w:p>
        </w:tc>
      </w:tr>
    </w:tbl>
    <w:p w14:paraId="0E0030FC">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4B09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F38CFB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D9E1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6B308935">
      <w:pPr>
        <w:keepNext w:val="0"/>
        <w:keepLines w:val="0"/>
        <w:widowControl/>
        <w:suppressLineNumbers w:val="0"/>
        <w:spacing w:before="0" w:beforeAutospacing="0" w:after="0" w:afterAutospacing="0"/>
        <w:ind w:left="0" w:right="0"/>
        <w:jc w:val="left"/>
        <w:rPr>
          <w:rStyle w:val="3"/>
        </w:rPr>
      </w:pPr>
    </w:p>
    <w:p w14:paraId="0CF807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我要参与</w:t>
      </w:r>
    </w:p>
    <w:p w14:paraId="3B0960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br w:type="textWrapping"/>
      </w:r>
      <w:r>
        <w:rPr>
          <w:rStyle w:val="3"/>
          <w:rFonts w:hint="eastAsia"/>
          <w:lang w:val="en-US" w:eastAsia="zh-CN"/>
        </w:rPr>
        <w:t>报名网址：https://dzzb.ciesco.com.cn/bidding/user-center/index.html#/login</w:t>
      </w:r>
    </w:p>
    <w:p w14:paraId="4C88EABE">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E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2025-06-13T01:46:32Z</dcterms:created>
  <dc:creator>28039</dc:creator>
  <cp:lastModifiedBy>沫燃 *</cp:lastModifiedBy>
  <dcterms:modified xsi:type="dcterms:W3CDTF">2025-06-13T01:46:44Z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45BDF6BC54A64637BA52A0CD97C05C3B_12</vt:lpwstr>
  </property>
</Properties>
</file>