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A8C5C">
      <w:pPr>
        <w:pStyle w:val="2"/>
        <w:bidi w:val="0"/>
      </w:pPr>
      <w:r>
        <w:rPr>
          <w:rFonts w:hint="eastAsia"/>
        </w:rPr>
        <w:t>为满足我公司装配式预制构件产品的运输需要，根据公司运营及项目规划，对预制构件运输服务（ 2025年6月—2026年6月 ）进行招标，欢迎有能力、符合资质条件的公司参加投标。</w:t>
      </w:r>
    </w:p>
    <w:p w14:paraId="2088B33A">
      <w:pPr>
        <w:pStyle w:val="2"/>
        <w:bidi w:val="0"/>
        <w:rPr>
          <w:rFonts w:hint="eastAsia"/>
        </w:rPr>
      </w:pPr>
      <w:r>
        <w:rPr>
          <w:rFonts w:hint="eastAsia"/>
        </w:rPr>
        <w:t>一、项目概况和招标范围                                            </w:t>
      </w:r>
    </w:p>
    <w:p w14:paraId="62ACCD06">
      <w:pPr>
        <w:pStyle w:val="2"/>
        <w:bidi w:val="0"/>
        <w:rPr>
          <w:rFonts w:hint="eastAsia"/>
        </w:rPr>
      </w:pPr>
      <w:r>
        <w:rPr>
          <w:rFonts w:hint="eastAsia"/>
        </w:rPr>
        <w:t>1.招标项目名称：福建建灿科技有限责任公司</w:t>
      </w:r>
      <w:bookmarkStart w:id="0" w:name="_GoBack"/>
      <w:r>
        <w:rPr>
          <w:rFonts w:hint="eastAsia"/>
        </w:rPr>
        <w:t>2025年度预制构件运输服务</w:t>
      </w:r>
      <w:bookmarkEnd w:id="0"/>
      <w:r>
        <w:rPr>
          <w:rFonts w:hint="eastAsia"/>
        </w:rPr>
        <w:t>（2025 年6月— 2026年6月 ）</w:t>
      </w:r>
    </w:p>
    <w:p w14:paraId="14C95851">
      <w:pPr>
        <w:pStyle w:val="2"/>
        <w:bidi w:val="0"/>
        <w:rPr>
          <w:rFonts w:hint="eastAsia"/>
        </w:rPr>
      </w:pPr>
      <w:r>
        <w:rPr>
          <w:rFonts w:hint="eastAsia"/>
        </w:rPr>
        <w:t>2.招标范围：详细见招标文件。</w:t>
      </w:r>
    </w:p>
    <w:p w14:paraId="22C876D2">
      <w:pPr>
        <w:pStyle w:val="2"/>
        <w:bidi w:val="0"/>
        <w:rPr>
          <w:rFonts w:hint="eastAsia"/>
        </w:rPr>
      </w:pPr>
      <w:r>
        <w:rPr>
          <w:rFonts w:hint="eastAsia"/>
        </w:rPr>
        <w:t>二、投标人资格要求</w:t>
      </w:r>
    </w:p>
    <w:p w14:paraId="0DD3A6AC">
      <w:pPr>
        <w:pStyle w:val="2"/>
        <w:bidi w:val="0"/>
        <w:rPr>
          <w:rFonts w:hint="eastAsia"/>
        </w:rPr>
      </w:pPr>
      <w:r>
        <w:rPr>
          <w:rFonts w:hint="eastAsia"/>
        </w:rPr>
        <w:t>1.基本资格条件</w:t>
      </w:r>
    </w:p>
    <w:p w14:paraId="3FC87AA7">
      <w:pPr>
        <w:pStyle w:val="2"/>
        <w:bidi w:val="0"/>
        <w:rPr>
          <w:rFonts w:hint="eastAsia"/>
        </w:rPr>
      </w:pPr>
      <w:r>
        <w:rPr>
          <w:rFonts w:hint="eastAsia"/>
        </w:rPr>
        <w:t>投标人应为依据中华人民共和国法律合法注册的独立法人实体，持有有效的营业执照、税务登记证及道路运输经营许可证，经营范围须涵盖本次招标货物运输业务，具有增值税一般纳税人资格。投标人应同时满足以下条件：</w:t>
      </w:r>
    </w:p>
    <w:p w14:paraId="4D511105">
      <w:pPr>
        <w:pStyle w:val="2"/>
        <w:bidi w:val="0"/>
        <w:rPr>
          <w:rFonts w:hint="eastAsia"/>
        </w:rPr>
      </w:pPr>
      <w:r>
        <w:rPr>
          <w:rFonts w:hint="eastAsia"/>
        </w:rPr>
        <w:t>（1）具备健全的财务会计制度，近三年无重大债务违约记录及行政处罚记录，未处于被责令停业、财产被接管或冻结状态。</w:t>
      </w:r>
    </w:p>
    <w:p w14:paraId="5B5722DA">
      <w:pPr>
        <w:pStyle w:val="2"/>
        <w:bidi w:val="0"/>
        <w:rPr>
          <w:rFonts w:hint="eastAsia"/>
        </w:rPr>
      </w:pPr>
      <w:r>
        <w:rPr>
          <w:rFonts w:hint="eastAsia"/>
        </w:rPr>
        <w:t>（2）注册资金不低于100万元人民币（以营业执照登记信息为准），公司成立时间须满2个完整会计年度（自注册登记之日起算）。</w:t>
      </w:r>
    </w:p>
    <w:p w14:paraId="7586E07E">
      <w:pPr>
        <w:pStyle w:val="2"/>
        <w:bidi w:val="0"/>
        <w:rPr>
          <w:rFonts w:hint="eastAsia"/>
        </w:rPr>
      </w:pPr>
      <w:r>
        <w:rPr>
          <w:rFonts w:hint="eastAsia"/>
        </w:rPr>
        <w:t>（3）未被列入福建省建设投资集团有限责任公司黑名单。</w:t>
      </w:r>
    </w:p>
    <w:p w14:paraId="4DD5C7EE">
      <w:pPr>
        <w:pStyle w:val="2"/>
        <w:bidi w:val="0"/>
        <w:rPr>
          <w:rFonts w:hint="eastAsia"/>
        </w:rPr>
      </w:pPr>
      <w:r>
        <w:rPr>
          <w:rFonts w:hint="eastAsia"/>
        </w:rPr>
        <w:t>2.专业资质要求</w:t>
      </w:r>
    </w:p>
    <w:p w14:paraId="601334CE">
      <w:pPr>
        <w:pStyle w:val="2"/>
        <w:bidi w:val="0"/>
        <w:rPr>
          <w:rFonts w:hint="eastAsia"/>
        </w:rPr>
      </w:pPr>
      <w:r>
        <w:rPr>
          <w:rFonts w:hint="eastAsia"/>
        </w:rPr>
        <w:t>（1）提供至少15辆13m及以上自有运输车辆的有效证明文件（机动车行驶证登记所有人须与投标人名称一致，挂靠车辆不予认可），运输车辆及相关证书需满足国家规定的各项要求(国有企业投标人时应提供与配套合作方的合作协议，合作方需满足以上车辆要求）。</w:t>
      </w:r>
    </w:p>
    <w:p w14:paraId="3D4ED959">
      <w:pPr>
        <w:pStyle w:val="2"/>
        <w:bidi w:val="0"/>
        <w:rPr>
          <w:rFonts w:hint="eastAsia"/>
        </w:rPr>
      </w:pPr>
      <w:r>
        <w:rPr>
          <w:rFonts w:hint="eastAsia"/>
        </w:rPr>
        <w:t>（2）运输作业人员须持有与岗位匹配的从业资格证书，投标人需提供驾驶员近3年无吸毒史、无赌博记录及无重大债务纠纷的书面承诺，并依法缴纳社会保险。</w:t>
      </w:r>
    </w:p>
    <w:p w14:paraId="48D7C701">
      <w:pPr>
        <w:pStyle w:val="2"/>
        <w:bidi w:val="0"/>
        <w:rPr>
          <w:rFonts w:hint="eastAsia"/>
        </w:rPr>
      </w:pPr>
      <w:r>
        <w:rPr>
          <w:rFonts w:hint="eastAsia"/>
        </w:rPr>
        <w:t>（3）投标人应充分考虑招标人货物中可能存在的货物尺寸超限运输情形，自行制定专项运输方案并承担相关费用。招标人除按合同约定支付基础运输费用外，不再另行承担超限运输产生的附加费用。</w:t>
      </w:r>
    </w:p>
    <w:p w14:paraId="55349F58">
      <w:pPr>
        <w:pStyle w:val="2"/>
        <w:bidi w:val="0"/>
        <w:rPr>
          <w:rFonts w:hint="eastAsia"/>
        </w:rPr>
      </w:pPr>
      <w:r>
        <w:rPr>
          <w:rFonts w:hint="eastAsia"/>
        </w:rPr>
        <w:t>3.财务能力要求</w:t>
      </w:r>
    </w:p>
    <w:p w14:paraId="2F04DE8B">
      <w:pPr>
        <w:pStyle w:val="2"/>
        <w:bidi w:val="0"/>
        <w:rPr>
          <w:rFonts w:hint="eastAsia"/>
        </w:rPr>
      </w:pPr>
      <w:r>
        <w:rPr>
          <w:rFonts w:hint="eastAsia"/>
        </w:rPr>
        <w:t>投标人须具备不低于50万元人民币的垫资能力。</w:t>
      </w:r>
    </w:p>
    <w:p w14:paraId="482057EC">
      <w:pPr>
        <w:pStyle w:val="2"/>
        <w:bidi w:val="0"/>
        <w:rPr>
          <w:rFonts w:hint="eastAsia"/>
        </w:rPr>
      </w:pPr>
      <w:r>
        <w:rPr>
          <w:rFonts w:hint="eastAsia"/>
        </w:rPr>
        <w:t>三、运输类型及要求</w:t>
      </w:r>
    </w:p>
    <w:p w14:paraId="5E19E2F5">
      <w:pPr>
        <w:pStyle w:val="2"/>
        <w:bidi w:val="0"/>
        <w:rPr>
          <w:rFonts w:hint="eastAsia"/>
        </w:rPr>
      </w:pPr>
      <w:r>
        <w:rPr>
          <w:rFonts w:hint="eastAsia"/>
        </w:rPr>
        <w:t>1.运输路线为福建建灿科技有限责任公司至预制构件需求方指定地点。</w:t>
      </w:r>
    </w:p>
    <w:p w14:paraId="4D8929EA">
      <w:pPr>
        <w:pStyle w:val="2"/>
        <w:bidi w:val="0"/>
        <w:rPr>
          <w:rFonts w:hint="eastAsia"/>
        </w:rPr>
      </w:pPr>
      <w:r>
        <w:rPr>
          <w:rFonts w:hint="eastAsia"/>
        </w:rPr>
        <w:t>2.本次招标属于年度招标，招标人因承接项目不同，构件运输目的地、道路条件、出货频率、预制构件形式、构件数量、构件尺寸、构件重量、工程量等存在不确定性，可能存在车型限制、车辆闲置、超高超宽超长运输、无法满车运输等情况。投标人在投标之前，根据自身从业经验充分考虑上述情况（投标人可自行到招标人公司进行构件外观、形状考察）。一旦递交标书，即视为已充分考虑本条款所述全部风险因素并计入报价，承诺在合同期内无条件满足招标人动态运输需求，接受因运输条件变化导致的成本增减风险，招标人不再因此另行支付附加费用。</w:t>
      </w:r>
    </w:p>
    <w:p w14:paraId="0D6DC401">
      <w:pPr>
        <w:pStyle w:val="2"/>
        <w:bidi w:val="0"/>
        <w:rPr>
          <w:rFonts w:hint="eastAsia"/>
        </w:rPr>
      </w:pPr>
      <w:r>
        <w:rPr>
          <w:rFonts w:hint="eastAsia"/>
        </w:rPr>
        <w:t>四、运输货物种类及相关要求</w:t>
      </w:r>
    </w:p>
    <w:p w14:paraId="3C89B239">
      <w:pPr>
        <w:pStyle w:val="2"/>
        <w:bidi w:val="0"/>
        <w:rPr>
          <w:rFonts w:hint="eastAsia"/>
        </w:rPr>
      </w:pPr>
      <w:r>
        <w:rPr>
          <w:rFonts w:hint="eastAsia"/>
        </w:rPr>
        <w:t>1.货物种类：</w:t>
      </w:r>
    </w:p>
    <w:p w14:paraId="3E9FF143">
      <w:pPr>
        <w:pStyle w:val="2"/>
        <w:bidi w:val="0"/>
        <w:rPr>
          <w:rFonts w:hint="eastAsia"/>
        </w:rPr>
      </w:pPr>
      <w:r>
        <w:rPr>
          <w:rFonts w:hint="eastAsia"/>
        </w:rPr>
        <w:t>（1）房建项目主体工程预制混凝土构件：包括但不限于以下内容：叠合板/带肋板、叠合梁、预制楼梯、预制柱、梁板一体化构件等。</w:t>
      </w:r>
    </w:p>
    <w:p w14:paraId="64D83DDB">
      <w:pPr>
        <w:pStyle w:val="2"/>
        <w:bidi w:val="0"/>
        <w:rPr>
          <w:rFonts w:hint="eastAsia"/>
        </w:rPr>
      </w:pPr>
      <w:r>
        <w:rPr>
          <w:rFonts w:hint="eastAsia"/>
        </w:rPr>
        <w:t>（2）市政预制构件：包括但不限于以下内容：排水管、检查井、沟盖板等。</w:t>
      </w:r>
    </w:p>
    <w:p w14:paraId="46C98946">
      <w:pPr>
        <w:pStyle w:val="2"/>
        <w:bidi w:val="0"/>
        <w:rPr>
          <w:rFonts w:hint="eastAsia"/>
        </w:rPr>
      </w:pPr>
      <w:r>
        <w:rPr>
          <w:rFonts w:hint="eastAsia"/>
        </w:rPr>
        <w:t>（3）其他辅助材料。</w:t>
      </w:r>
    </w:p>
    <w:p w14:paraId="55115ADB">
      <w:pPr>
        <w:pStyle w:val="2"/>
        <w:bidi w:val="0"/>
        <w:rPr>
          <w:rFonts w:hint="eastAsia"/>
        </w:rPr>
      </w:pPr>
      <w:r>
        <w:rPr>
          <w:rFonts w:hint="eastAsia"/>
        </w:rPr>
        <w:t>2.运输车辆要求：</w:t>
      </w:r>
    </w:p>
    <w:p w14:paraId="3970E6A9">
      <w:pPr>
        <w:pStyle w:val="2"/>
        <w:bidi w:val="0"/>
        <w:rPr>
          <w:rFonts w:hint="eastAsia"/>
        </w:rPr>
      </w:pPr>
      <w:r>
        <w:rPr>
          <w:rFonts w:hint="eastAsia"/>
        </w:rPr>
        <w:t>（1）投标人需提供15辆13m及以上自有车辆的证明材料。</w:t>
      </w:r>
    </w:p>
    <w:p w14:paraId="1D52D641">
      <w:pPr>
        <w:pStyle w:val="2"/>
        <w:bidi w:val="0"/>
        <w:rPr>
          <w:rFonts w:hint="eastAsia"/>
        </w:rPr>
      </w:pPr>
      <w:r>
        <w:rPr>
          <w:rFonts w:hint="eastAsia"/>
        </w:rPr>
        <w:t>（2）车辆为13m或17m拖板车，少量构件运输时可用满足运输要求的小型车辆。</w:t>
      </w:r>
    </w:p>
    <w:p w14:paraId="3BD18F83">
      <w:pPr>
        <w:pStyle w:val="2"/>
        <w:bidi w:val="0"/>
        <w:rPr>
          <w:rFonts w:hint="eastAsia"/>
        </w:rPr>
      </w:pPr>
      <w:r>
        <w:rPr>
          <w:rFonts w:hint="eastAsia"/>
        </w:rPr>
        <w:t>3.货物运输量预估：</w:t>
      </w:r>
    </w:p>
    <w:p w14:paraId="4A87A17E">
      <w:pPr>
        <w:pStyle w:val="2"/>
        <w:bidi w:val="0"/>
        <w:rPr>
          <w:rFonts w:hint="eastAsia"/>
        </w:rPr>
      </w:pPr>
      <w:r>
        <w:rPr>
          <w:rFonts w:hint="eastAsia"/>
        </w:rPr>
        <w:t>2025年货物运输总量预计1.5万立方米，以每日实际运输单为准。</w:t>
      </w:r>
    </w:p>
    <w:p w14:paraId="34F4A67E">
      <w:pPr>
        <w:pStyle w:val="2"/>
        <w:bidi w:val="0"/>
        <w:rPr>
          <w:rFonts w:hint="eastAsia"/>
        </w:rPr>
      </w:pPr>
      <w:r>
        <w:rPr>
          <w:rFonts w:hint="eastAsia"/>
        </w:rPr>
        <w:t>五、招标文件的获取</w:t>
      </w:r>
    </w:p>
    <w:p w14:paraId="0BAD1059">
      <w:pPr>
        <w:pStyle w:val="2"/>
        <w:bidi w:val="0"/>
        <w:rPr>
          <w:rFonts w:hint="eastAsia"/>
        </w:rPr>
      </w:pPr>
      <w:r>
        <w:rPr>
          <w:rFonts w:hint="eastAsia"/>
        </w:rPr>
        <w:t>    1.凡有意参加投标者，须于2025年6 月15日前完成福建建投分包与劳务管理平台的分包商注册登记（入库单位选择"福建建灿科技有限责任公司"），未完成入库登记视为自动放弃投标资格。</w:t>
      </w:r>
    </w:p>
    <w:p w14:paraId="48E6D86E">
      <w:pPr>
        <w:pStyle w:val="2"/>
        <w:bidi w:val="0"/>
        <w:rPr>
          <w:rFonts w:hint="eastAsia"/>
        </w:rPr>
      </w:pPr>
      <w:r>
        <w:rPr>
          <w:rFonts w:hint="eastAsia"/>
        </w:rPr>
        <w:t>2.完成入库审核并通过报名预算的投标人可通过福建建投分包与劳务管理平台获取电子招标文件等相关资料。</w:t>
      </w:r>
    </w:p>
    <w:p w14:paraId="13ACE3D4">
      <w:pPr>
        <w:pStyle w:val="2"/>
        <w:bidi w:val="0"/>
        <w:rPr>
          <w:rFonts w:hint="eastAsia"/>
        </w:rPr>
      </w:pPr>
      <w:r>
        <w:rPr>
          <w:rFonts w:hint="eastAsia"/>
        </w:rPr>
        <w:t>六、投标文件的递交</w:t>
      </w:r>
    </w:p>
    <w:p w14:paraId="18ECCB1A">
      <w:pPr>
        <w:pStyle w:val="2"/>
        <w:bidi w:val="0"/>
        <w:rPr>
          <w:rFonts w:hint="eastAsia"/>
        </w:rPr>
      </w:pPr>
      <w:r>
        <w:rPr>
          <w:rFonts w:hint="eastAsia"/>
        </w:rPr>
        <w:t>1.投标文件递交的截止时间：2025年6月19日09时00分，按福建建投分包与劳务管理平台上本项目的要求。</w:t>
      </w:r>
    </w:p>
    <w:p w14:paraId="333B4429">
      <w:pPr>
        <w:pStyle w:val="2"/>
        <w:bidi w:val="0"/>
        <w:rPr>
          <w:rFonts w:hint="eastAsia"/>
        </w:rPr>
      </w:pPr>
      <w:r>
        <w:rPr>
          <w:rFonts w:hint="eastAsia"/>
        </w:rPr>
        <w:t>2.投标文件递交方式：投标文件需按照投标文件格式要求制作投标文件后扫描上传至福建建投分包与劳务管理平台。                                                     </w:t>
      </w:r>
    </w:p>
    <w:p w14:paraId="5E26FC75">
      <w:pPr>
        <w:pStyle w:val="2"/>
        <w:bidi w:val="0"/>
        <w:rPr>
          <w:rFonts w:hint="eastAsia"/>
        </w:rPr>
      </w:pPr>
      <w:r>
        <w:rPr>
          <w:rFonts w:hint="eastAsia"/>
        </w:rPr>
        <w:t>    3.逾期递交或者未送达指定地点的投标文件，招标人不予受理。</w:t>
      </w:r>
    </w:p>
    <w:p w14:paraId="63514010">
      <w:pPr>
        <w:pStyle w:val="2"/>
        <w:bidi w:val="0"/>
        <w:rPr>
          <w:rFonts w:hint="eastAsia"/>
        </w:rPr>
      </w:pPr>
      <w:r>
        <w:rPr>
          <w:rFonts w:hint="eastAsia"/>
        </w:rPr>
        <w:t>七、开标时间：2025年6月19日09时00分，按福建建投分包与劳务管理平台上本项目的要求。</w:t>
      </w:r>
    </w:p>
    <w:p w14:paraId="356E9FAA">
      <w:pPr>
        <w:pStyle w:val="2"/>
        <w:bidi w:val="0"/>
        <w:rPr>
          <w:rFonts w:hint="eastAsia"/>
        </w:rPr>
      </w:pPr>
      <w:r>
        <w:rPr>
          <w:rFonts w:hint="eastAsia"/>
        </w:rPr>
        <w:t>八、联系方式</w:t>
      </w:r>
    </w:p>
    <w:p w14:paraId="6C9B4C4D">
      <w:pPr>
        <w:pStyle w:val="2"/>
        <w:bidi w:val="0"/>
        <w:rPr>
          <w:rFonts w:hint="eastAsia"/>
        </w:rPr>
      </w:pPr>
      <w:r>
        <w:rPr>
          <w:rFonts w:hint="eastAsia"/>
        </w:rPr>
        <w:t>招标人：福建建灿科技有限责任公司                     </w:t>
      </w:r>
    </w:p>
    <w:p w14:paraId="48723215">
      <w:pPr>
        <w:pStyle w:val="2"/>
        <w:bidi w:val="0"/>
        <w:rPr>
          <w:rFonts w:hint="eastAsia"/>
        </w:rPr>
      </w:pPr>
      <w:r>
        <w:rPr>
          <w:rFonts w:hint="eastAsia"/>
        </w:rPr>
        <w:t>联系人： 朱志清     联系电话： 18350084847  </w:t>
      </w:r>
    </w:p>
    <w:p w14:paraId="0C100379">
      <w:pPr>
        <w:pStyle w:val="2"/>
        <w:bidi w:val="0"/>
      </w:pPr>
      <w:r>
        <w:rPr>
          <w:rFonts w:hint="eastAsia"/>
        </w:rPr>
        <w:t>报价网址：http://58.22.7.74:13342/web/#/home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1B4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2025-06-13T02:09:24Z</dcterms:created>
  <dc:creator>28039</dc:creator>
  <cp:lastModifiedBy>沫燃 *</cp:lastModifiedBy>
  <dcterms:modified xsi:type="dcterms:W3CDTF">2025-06-13T02:09:34Z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7FA273F97D824BFA8E1D58F05C8FE476_12</vt:lpwstr>
  </property>
</Properties>
</file>