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FB00C">
      <w:pPr>
        <w:pStyle w:val="2"/>
        <w:bidi w:val="0"/>
      </w:pPr>
      <w:bookmarkStart w:id="0" w:name="_GoBack"/>
      <w:r>
        <w:rPr>
          <w:lang w:val="en-US" w:eastAsia="zh-CN"/>
        </w:rPr>
        <w:t>山西晋来福科工贸有限公司</w:t>
      </w:r>
      <w:r>
        <w:rPr>
          <w:rFonts w:hint="eastAsia"/>
          <w:lang w:val="en-US" w:eastAsia="zh-CN"/>
        </w:rPr>
        <w:t>物流配送服务业务外包项目招标公告</w:t>
      </w:r>
    </w:p>
    <w:bookmarkEnd w:id="0"/>
    <w:p w14:paraId="33D3E04E">
      <w:pPr>
        <w:pStyle w:val="2"/>
        <w:bidi w:val="0"/>
        <w:rPr>
          <w:rFonts w:hint="eastAsia"/>
        </w:rPr>
      </w:pPr>
      <w:r>
        <w:rPr>
          <w:rFonts w:hint="eastAsia"/>
        </w:rPr>
        <w:t>山西晋来福科工贸有限公司物流配送服务业务外包项目招标公告</w:t>
      </w:r>
    </w:p>
    <w:p w14:paraId="2100D4FB">
      <w:pPr>
        <w:pStyle w:val="2"/>
        <w:bidi w:val="0"/>
        <w:rPr>
          <w:rFonts w:hint="eastAsia"/>
        </w:rPr>
      </w:pPr>
      <w:r>
        <w:rPr>
          <w:rFonts w:hint="eastAsia"/>
        </w:rPr>
        <w:t>项目编号：2025JTJLFWB-G006</w:t>
      </w:r>
    </w:p>
    <w:p w14:paraId="769F6779">
      <w:pPr>
        <w:pStyle w:val="2"/>
        <w:bidi w:val="0"/>
        <w:rPr>
          <w:rFonts w:hint="eastAsia"/>
        </w:rPr>
      </w:pPr>
      <w:r>
        <w:rPr>
          <w:rFonts w:hint="eastAsia"/>
        </w:rPr>
        <w:t> </w:t>
      </w:r>
    </w:p>
    <w:p w14:paraId="21AEC7B0">
      <w:pPr>
        <w:pStyle w:val="2"/>
        <w:bidi w:val="0"/>
      </w:pPr>
      <w:r>
        <w:rPr>
          <w:rFonts w:hint="eastAsia"/>
          <w:lang w:val="en-US" w:eastAsia="zh-CN"/>
        </w:rPr>
        <w:t>1.招标条件</w:t>
      </w:r>
    </w:p>
    <w:p w14:paraId="21711FA6">
      <w:pPr>
        <w:pStyle w:val="2"/>
        <w:bidi w:val="0"/>
        <w:rPr>
          <w:rFonts w:hint="eastAsia"/>
        </w:rPr>
      </w:pPr>
      <w:r>
        <w:rPr>
          <w:rFonts w:hint="eastAsia"/>
        </w:rPr>
        <w:t>本招标项目山西晋来福科工贸有限公司物流配送服务业务外包项目招标人为山西晋来福科工贸有限公司，招标项目资金已落实，该项目已具备招标条件，现对物流配送服务采购进行公开招标。</w:t>
      </w:r>
    </w:p>
    <w:p w14:paraId="2BB0DA53">
      <w:pPr>
        <w:pStyle w:val="2"/>
        <w:bidi w:val="0"/>
      </w:pPr>
      <w:r>
        <w:rPr>
          <w:rFonts w:hint="eastAsia"/>
          <w:lang w:val="en-US" w:eastAsia="zh-CN"/>
        </w:rPr>
        <w:t>2.项目概况与招标范围</w:t>
      </w:r>
    </w:p>
    <w:p w14:paraId="28D3AAC3">
      <w:pPr>
        <w:pStyle w:val="2"/>
        <w:bidi w:val="0"/>
        <w:rPr>
          <w:rFonts w:hint="eastAsia"/>
        </w:rPr>
      </w:pPr>
      <w:r>
        <w:rPr>
          <w:rFonts w:hint="eastAsia"/>
        </w:rPr>
        <w:t>详见附件“山西晋来福科工贸有限公司物流配送服务业务外包项目明细表”</w:t>
      </w:r>
    </w:p>
    <w:p w14:paraId="52CD522B">
      <w:pPr>
        <w:pStyle w:val="2"/>
        <w:bidi w:val="0"/>
      </w:pPr>
      <w:r>
        <w:rPr>
          <w:rFonts w:hint="eastAsia"/>
          <w:lang w:val="en-US" w:eastAsia="zh-CN"/>
        </w:rPr>
        <w:t>3.投标人资格要求</w:t>
      </w:r>
    </w:p>
    <w:p w14:paraId="3C392D8E">
      <w:pPr>
        <w:pStyle w:val="2"/>
        <w:bidi w:val="0"/>
        <w:rPr>
          <w:rFonts w:hint="eastAsia"/>
        </w:rPr>
      </w:pPr>
      <w:r>
        <w:rPr>
          <w:rFonts w:hint="eastAsia"/>
        </w:rPr>
        <w:t>3.1在中华人民共和国境内依法注册的法人或其他组织；</w:t>
      </w:r>
    </w:p>
    <w:p w14:paraId="7282B08B">
      <w:pPr>
        <w:pStyle w:val="2"/>
        <w:bidi w:val="0"/>
        <w:rPr>
          <w:rFonts w:hint="eastAsia"/>
        </w:rPr>
      </w:pPr>
      <w:r>
        <w:rPr>
          <w:rFonts w:hint="eastAsia"/>
        </w:rPr>
        <w:t>3.2没有处于被责令停业、财产被冻结、接管、破产状态，并提供近一年（2023年）经会计师事务所出具的财务审计报告；2024年以来新成立的投标人，须提供成立以来的单位财务状况表；</w:t>
      </w:r>
    </w:p>
    <w:p w14:paraId="3CB00267">
      <w:pPr>
        <w:pStyle w:val="2"/>
        <w:bidi w:val="0"/>
        <w:rPr>
          <w:rFonts w:hint="eastAsia"/>
        </w:rPr>
      </w:pPr>
      <w:r>
        <w:rPr>
          <w:rFonts w:hint="eastAsia"/>
        </w:rPr>
        <w:t>3.3未被国家企业信用信息公示系统（www.gsxt.gov.cn）列入严重违法失信企业名单；</w:t>
      </w:r>
    </w:p>
    <w:p w14:paraId="0E4A308E">
      <w:pPr>
        <w:pStyle w:val="2"/>
        <w:bidi w:val="0"/>
        <w:rPr>
          <w:rFonts w:hint="eastAsia"/>
        </w:rPr>
      </w:pPr>
      <w:r>
        <w:rPr>
          <w:rFonts w:hint="eastAsia"/>
        </w:rPr>
        <w:t>3.4未被“信用中国”网站（www.creditchina.gov.cn）列入失信被执行人名单；</w:t>
      </w:r>
    </w:p>
    <w:p w14:paraId="41E73632">
      <w:pPr>
        <w:pStyle w:val="2"/>
        <w:bidi w:val="0"/>
        <w:rPr>
          <w:rFonts w:hint="eastAsia"/>
        </w:rPr>
      </w:pPr>
      <w:r>
        <w:rPr>
          <w:rFonts w:hint="eastAsia"/>
        </w:rPr>
        <w:t>3.5 2022年至今，（2022年后成立的投标单位自成立以来）投标企业的法人或负责人未被司法机关判定有行贿犯罪行为（以中国裁判文书网wenshu.court.gov.cn查询结果为准）；</w:t>
      </w:r>
    </w:p>
    <w:p w14:paraId="548FDC18">
      <w:pPr>
        <w:pStyle w:val="2"/>
        <w:bidi w:val="0"/>
        <w:rPr>
          <w:rFonts w:hint="eastAsia"/>
        </w:rPr>
      </w:pPr>
      <w:r>
        <w:rPr>
          <w:rFonts w:hint="eastAsia"/>
        </w:rPr>
        <w:t>3.6能够开具增值税专用发票；</w:t>
      </w:r>
    </w:p>
    <w:p w14:paraId="7604A174">
      <w:pPr>
        <w:pStyle w:val="2"/>
        <w:bidi w:val="0"/>
        <w:rPr>
          <w:rFonts w:hint="eastAsia"/>
        </w:rPr>
      </w:pPr>
      <w:r>
        <w:rPr>
          <w:rFonts w:hint="eastAsia"/>
        </w:rPr>
        <w:t>3.7具有有效的道路运输经营许可证；</w:t>
      </w:r>
    </w:p>
    <w:p w14:paraId="33D1DEB2">
      <w:pPr>
        <w:pStyle w:val="2"/>
        <w:bidi w:val="0"/>
        <w:rPr>
          <w:rFonts w:hint="eastAsia"/>
        </w:rPr>
      </w:pPr>
      <w:r>
        <w:rPr>
          <w:rFonts w:hint="eastAsia"/>
        </w:rPr>
        <w:t>3.8本次招标不接受联合体投标。</w:t>
      </w:r>
    </w:p>
    <w:p w14:paraId="189EC6C9">
      <w:pPr>
        <w:pStyle w:val="2"/>
        <w:bidi w:val="0"/>
        <w:rPr>
          <w:rFonts w:hint="eastAsia"/>
        </w:rPr>
      </w:pPr>
      <w:r>
        <w:rPr>
          <w:rFonts w:hint="eastAsia"/>
        </w:rPr>
        <w:t>4．诚信要求</w:t>
      </w:r>
    </w:p>
    <w:p w14:paraId="49CBE2E1">
      <w:pPr>
        <w:pStyle w:val="2"/>
        <w:bidi w:val="0"/>
        <w:rPr>
          <w:rFonts w:hint="eastAsia"/>
        </w:rPr>
      </w:pPr>
      <w:r>
        <w:rPr>
          <w:rFonts w:hint="eastAsia"/>
        </w:rPr>
        <w:t>本次招标不接受具有行贿犯罪记录、失信被执行人等失信情形的潜在投标人参加投标。</w:t>
      </w:r>
    </w:p>
    <w:p w14:paraId="4FFD48F9">
      <w:pPr>
        <w:pStyle w:val="2"/>
        <w:bidi w:val="0"/>
        <w:rPr>
          <w:rFonts w:hint="eastAsia"/>
        </w:rPr>
      </w:pPr>
      <w:r>
        <w:rPr>
          <w:rFonts w:hint="eastAsia"/>
        </w:rPr>
        <w:t>5．招标文件的获取</w:t>
      </w:r>
    </w:p>
    <w:p w14:paraId="3BBC2759">
      <w:pPr>
        <w:pStyle w:val="2"/>
        <w:bidi w:val="0"/>
        <w:rPr>
          <w:rFonts w:hint="eastAsia"/>
        </w:rPr>
      </w:pPr>
      <w:r>
        <w:rPr>
          <w:rFonts w:hint="eastAsia"/>
        </w:rPr>
        <w:t>5.1 投标人须为国铁采购平台（https://cg.95306.cn/）注册供应商。新用户请先登录国铁采购平台完成企业用户注册并通过初审。凡有意参加投标者，请于2025年6月14日 9:00至2025年6月20日 18:00（北京时间）登录国铁采购平台（电子招标投标交易平台）下载电子招标文件。</w:t>
      </w:r>
    </w:p>
    <w:p w14:paraId="26BA640A">
      <w:pPr>
        <w:pStyle w:val="2"/>
        <w:bidi w:val="0"/>
        <w:rPr>
          <w:rFonts w:hint="eastAsia"/>
        </w:rPr>
      </w:pPr>
      <w:r>
        <w:rPr>
          <w:rFonts w:hint="eastAsia"/>
        </w:rPr>
        <w:t>5.2 招标文件每套售价：150元，售后不退。缴费时应注明项目名称、编号、包件号，在下载截止时间前未提供有效缴费凭证的，视为未购买招标文件。</w:t>
      </w:r>
    </w:p>
    <w:p w14:paraId="75C86A73">
      <w:pPr>
        <w:pStyle w:val="2"/>
        <w:bidi w:val="0"/>
        <w:rPr>
          <w:rFonts w:hint="eastAsia"/>
        </w:rPr>
      </w:pPr>
      <w:r>
        <w:rPr>
          <w:rFonts w:hint="eastAsia"/>
        </w:rPr>
        <w:t>6．投标文件的递交</w:t>
      </w:r>
    </w:p>
    <w:p w14:paraId="485179BF">
      <w:pPr>
        <w:pStyle w:val="2"/>
        <w:bidi w:val="0"/>
        <w:rPr>
          <w:rFonts w:hint="eastAsia"/>
        </w:rPr>
      </w:pPr>
      <w:r>
        <w:rPr>
          <w:rFonts w:hint="eastAsia"/>
        </w:rPr>
        <w:t>6.1 投标文件递交的截止时间（投标截止时间）为2025年7月4日9时00分，地点为山西省太原市杏花岭区建设北路196号太铁广场A座8层。</w:t>
      </w:r>
    </w:p>
    <w:p w14:paraId="2531D38C">
      <w:pPr>
        <w:pStyle w:val="2"/>
        <w:bidi w:val="0"/>
        <w:rPr>
          <w:rFonts w:hint="eastAsia"/>
        </w:rPr>
      </w:pPr>
      <w:r>
        <w:rPr>
          <w:rFonts w:hint="eastAsia"/>
        </w:rPr>
        <w:t>6.2 逾期送达的、未送达指定地点的或者不按照招标文件要求密封的投标文件，招标人将予以拒收。</w:t>
      </w:r>
    </w:p>
    <w:p w14:paraId="5DC7C5E7">
      <w:pPr>
        <w:pStyle w:val="2"/>
        <w:bidi w:val="0"/>
        <w:rPr>
          <w:rFonts w:hint="eastAsia"/>
        </w:rPr>
      </w:pPr>
      <w:r>
        <w:rPr>
          <w:rFonts w:hint="eastAsia"/>
        </w:rPr>
        <w:t>6.3投标人委托的代理人持“法定代表人授权书”及代理人本人身份证原件，现场核验。</w:t>
      </w:r>
    </w:p>
    <w:p w14:paraId="7F3A5C6F">
      <w:pPr>
        <w:pStyle w:val="2"/>
        <w:bidi w:val="0"/>
        <w:rPr>
          <w:rFonts w:hint="eastAsia"/>
        </w:rPr>
      </w:pPr>
      <w:r>
        <w:rPr>
          <w:rFonts w:hint="eastAsia"/>
        </w:rPr>
        <w:t>7．发布公告的媒介</w:t>
      </w:r>
    </w:p>
    <w:p w14:paraId="1C4DB0AB">
      <w:pPr>
        <w:pStyle w:val="2"/>
        <w:bidi w:val="0"/>
        <w:rPr>
          <w:rFonts w:hint="eastAsia"/>
        </w:rPr>
      </w:pPr>
      <w:r>
        <w:rPr>
          <w:rFonts w:hint="eastAsia"/>
        </w:rPr>
        <w:t>本次招标公告同时在 国铁采购平台 上发布。</w:t>
      </w:r>
    </w:p>
    <w:p w14:paraId="7B71B548">
      <w:pPr>
        <w:pStyle w:val="2"/>
        <w:bidi w:val="0"/>
        <w:rPr>
          <w:rFonts w:hint="eastAsia"/>
        </w:rPr>
      </w:pPr>
      <w:r>
        <w:rPr>
          <w:rFonts w:hint="eastAsia"/>
        </w:rPr>
        <w:t>8．联系方式</w:t>
      </w:r>
    </w:p>
    <w:p w14:paraId="189B7A06">
      <w:pPr>
        <w:pStyle w:val="2"/>
        <w:bidi w:val="0"/>
        <w:rPr>
          <w:rFonts w:hint="eastAsia"/>
        </w:rPr>
      </w:pPr>
      <w:r>
        <w:rPr>
          <w:rFonts w:hint="eastAsia"/>
        </w:rPr>
        <w:t>采购人：山西晋来福科工贸有限公司</w:t>
      </w:r>
    </w:p>
    <w:p w14:paraId="14EC4C8E">
      <w:pPr>
        <w:pStyle w:val="2"/>
        <w:bidi w:val="0"/>
        <w:rPr>
          <w:rFonts w:hint="eastAsia"/>
        </w:rPr>
      </w:pPr>
      <w:r>
        <w:rPr>
          <w:rFonts w:hint="eastAsia"/>
        </w:rPr>
        <w:t>地  址：山西省太原市杏花岭区建设北路228号</w:t>
      </w:r>
    </w:p>
    <w:p w14:paraId="40952713">
      <w:pPr>
        <w:pStyle w:val="2"/>
        <w:bidi w:val="0"/>
        <w:rPr>
          <w:rFonts w:hint="eastAsia"/>
        </w:rPr>
      </w:pPr>
      <w:r>
        <w:rPr>
          <w:rFonts w:hint="eastAsia"/>
        </w:rPr>
        <w:t>邮  编：/</w:t>
      </w:r>
    </w:p>
    <w:p w14:paraId="23ED9777">
      <w:pPr>
        <w:pStyle w:val="2"/>
        <w:bidi w:val="0"/>
        <w:rPr>
          <w:rFonts w:hint="eastAsia"/>
        </w:rPr>
      </w:pPr>
      <w:r>
        <w:rPr>
          <w:rFonts w:hint="eastAsia"/>
        </w:rPr>
        <w:t>联系人：曾女士</w:t>
      </w:r>
    </w:p>
    <w:p w14:paraId="797E1CAB">
      <w:pPr>
        <w:pStyle w:val="2"/>
        <w:bidi w:val="0"/>
        <w:rPr>
          <w:rFonts w:hint="eastAsia"/>
        </w:rPr>
      </w:pPr>
      <w:r>
        <w:rPr>
          <w:rFonts w:hint="eastAsia"/>
        </w:rPr>
        <w:t>电  话：19935315855</w:t>
      </w:r>
    </w:p>
    <w:p w14:paraId="5EECF057">
      <w:pPr>
        <w:pStyle w:val="2"/>
        <w:bidi w:val="0"/>
        <w:rPr>
          <w:rFonts w:hint="eastAsia"/>
        </w:rPr>
      </w:pPr>
      <w:r>
        <w:rPr>
          <w:rFonts w:hint="eastAsia"/>
        </w:rPr>
        <w:t>传  真： /</w:t>
      </w:r>
    </w:p>
    <w:p w14:paraId="7195360C">
      <w:pPr>
        <w:pStyle w:val="2"/>
        <w:bidi w:val="0"/>
        <w:rPr>
          <w:rFonts w:hint="eastAsia"/>
        </w:rPr>
      </w:pPr>
      <w:r>
        <w:rPr>
          <w:rFonts w:hint="eastAsia"/>
        </w:rPr>
        <w:t>电子邮件：/</w:t>
      </w:r>
    </w:p>
    <w:p w14:paraId="31AA98DE">
      <w:pPr>
        <w:pStyle w:val="2"/>
        <w:bidi w:val="0"/>
        <w:rPr>
          <w:rFonts w:hint="eastAsia"/>
        </w:rPr>
      </w:pPr>
      <w:r>
        <w:rPr>
          <w:rFonts w:hint="eastAsia"/>
        </w:rPr>
        <w:t>网  址：/</w:t>
      </w:r>
    </w:p>
    <w:p w14:paraId="25FB8431">
      <w:pPr>
        <w:pStyle w:val="2"/>
        <w:bidi w:val="0"/>
        <w:rPr>
          <w:rFonts w:hint="eastAsia"/>
        </w:rPr>
      </w:pPr>
      <w:r>
        <w:rPr>
          <w:rFonts w:hint="eastAsia"/>
        </w:rPr>
        <w:t>开户银行：/</w:t>
      </w:r>
    </w:p>
    <w:p w14:paraId="0E485773">
      <w:pPr>
        <w:pStyle w:val="2"/>
        <w:bidi w:val="0"/>
        <w:rPr>
          <w:rFonts w:hint="eastAsia"/>
        </w:rPr>
      </w:pPr>
      <w:r>
        <w:rPr>
          <w:rFonts w:hint="eastAsia"/>
        </w:rPr>
        <w:t>账  号： /</w:t>
      </w:r>
    </w:p>
    <w:p w14:paraId="58D77750">
      <w:pPr>
        <w:pStyle w:val="2"/>
        <w:bidi w:val="0"/>
        <w:rPr>
          <w:rFonts w:hint="eastAsia"/>
        </w:rPr>
      </w:pPr>
      <w:r>
        <w:rPr>
          <w:rFonts w:hint="eastAsia"/>
        </w:rPr>
        <w:t> </w:t>
      </w:r>
    </w:p>
    <w:p w14:paraId="139DEF8D">
      <w:pPr>
        <w:pStyle w:val="2"/>
        <w:bidi w:val="0"/>
        <w:rPr>
          <w:rFonts w:hint="eastAsia"/>
        </w:rPr>
      </w:pPr>
      <w:r>
        <w:rPr>
          <w:rFonts w:hint="eastAsia"/>
        </w:rPr>
        <w:t>招标代理机构：山西路地环宇科贸有限责任公司</w:t>
      </w:r>
    </w:p>
    <w:p w14:paraId="59FB8CA9">
      <w:pPr>
        <w:pStyle w:val="2"/>
        <w:bidi w:val="0"/>
        <w:rPr>
          <w:rFonts w:hint="eastAsia"/>
        </w:rPr>
      </w:pPr>
      <w:r>
        <w:rPr>
          <w:rFonts w:hint="eastAsia"/>
        </w:rPr>
        <w:t>地    址：山西省太原市杏花岭区建设北路196号太铁广场A座8层</w:t>
      </w:r>
    </w:p>
    <w:p w14:paraId="6B64DD48">
      <w:pPr>
        <w:pStyle w:val="2"/>
        <w:bidi w:val="0"/>
        <w:rPr>
          <w:rFonts w:hint="eastAsia"/>
        </w:rPr>
      </w:pPr>
      <w:r>
        <w:rPr>
          <w:rFonts w:hint="eastAsia"/>
        </w:rPr>
        <w:t>邮  编：/</w:t>
      </w:r>
    </w:p>
    <w:p w14:paraId="65D91FB5">
      <w:pPr>
        <w:pStyle w:val="2"/>
        <w:bidi w:val="0"/>
        <w:rPr>
          <w:rFonts w:hint="eastAsia"/>
        </w:rPr>
      </w:pPr>
      <w:r>
        <w:rPr>
          <w:rFonts w:hint="eastAsia"/>
        </w:rPr>
        <w:t>联系人：赵先生/郎先生</w:t>
      </w:r>
    </w:p>
    <w:p w14:paraId="67F7B83D">
      <w:pPr>
        <w:pStyle w:val="2"/>
        <w:bidi w:val="0"/>
        <w:rPr>
          <w:rFonts w:hint="eastAsia"/>
        </w:rPr>
      </w:pPr>
      <w:r>
        <w:rPr>
          <w:rFonts w:hint="eastAsia"/>
        </w:rPr>
        <w:t>电    话：18834121113/18834123331</w:t>
      </w:r>
    </w:p>
    <w:p w14:paraId="47708375">
      <w:pPr>
        <w:pStyle w:val="2"/>
        <w:bidi w:val="0"/>
        <w:rPr>
          <w:rFonts w:hint="eastAsia"/>
        </w:rPr>
      </w:pPr>
      <w:r>
        <w:rPr>
          <w:rFonts w:hint="eastAsia"/>
        </w:rPr>
        <w:t>传  真： /</w:t>
      </w:r>
    </w:p>
    <w:p w14:paraId="79F8A6FA">
      <w:pPr>
        <w:pStyle w:val="2"/>
        <w:bidi w:val="0"/>
        <w:rPr>
          <w:rFonts w:hint="eastAsia"/>
        </w:rPr>
      </w:pPr>
      <w:r>
        <w:rPr>
          <w:rFonts w:hint="eastAsia"/>
        </w:rPr>
        <w:t>电子邮件：3663683178@qq.com</w:t>
      </w:r>
    </w:p>
    <w:p w14:paraId="54EEABBF">
      <w:pPr>
        <w:pStyle w:val="2"/>
        <w:bidi w:val="0"/>
        <w:rPr>
          <w:rFonts w:hint="eastAsia"/>
        </w:rPr>
      </w:pPr>
      <w:r>
        <w:rPr>
          <w:rFonts w:hint="eastAsia"/>
        </w:rPr>
        <w:t>网  址：/</w:t>
      </w:r>
    </w:p>
    <w:p w14:paraId="0EAAB371">
      <w:pPr>
        <w:pStyle w:val="2"/>
        <w:bidi w:val="0"/>
        <w:rPr>
          <w:rFonts w:hint="eastAsia"/>
        </w:rPr>
      </w:pPr>
      <w:r>
        <w:rPr>
          <w:rFonts w:hint="eastAsia"/>
        </w:rPr>
        <w:t>开户银行：华夏银行太原分行滨河西路支行</w:t>
      </w:r>
    </w:p>
    <w:p w14:paraId="3FCCBE5C">
      <w:pPr>
        <w:pStyle w:val="2"/>
        <w:bidi w:val="0"/>
        <w:rPr>
          <w:rFonts w:hint="eastAsia"/>
        </w:rPr>
      </w:pPr>
      <w:r>
        <w:rPr>
          <w:rFonts w:hint="eastAsia"/>
        </w:rPr>
        <w:t>账    号：11753000001420979</w:t>
      </w:r>
      <w:r>
        <w:rPr>
          <w:rFonts w:hint="eastAsia"/>
        </w:rPr>
        <w:br w:type="textWrapping"/>
      </w:r>
      <w:r>
        <w:rPr>
          <w:rFonts w:hint="eastAsia"/>
        </w:rPr>
        <w:t>9.其他</w:t>
      </w:r>
    </w:p>
    <w:p w14:paraId="0DE9CECA">
      <w:pPr>
        <w:pStyle w:val="2"/>
        <w:bidi w:val="0"/>
        <w:rPr>
          <w:rFonts w:hint="eastAsia"/>
        </w:rPr>
      </w:pPr>
      <w:r>
        <w:rPr>
          <w:rFonts w:hint="eastAsia"/>
        </w:rPr>
        <w:t>9.1凡有意参加投标者，请于本公告规定的时间登录“国铁采购平台（https://cg.95306.cn/）” 电子招标采购系统点击“文件购买”，通过平台购买下载招标文件。如本项目重新售卖招标文件，请登录“国铁采购平台”按上述流程重新购买下载招标文件。售价150元人民币。凡有意参加的投标人，须在获取招标文件前致电代理机构（胡女士15135182331）咨询。</w:t>
      </w:r>
    </w:p>
    <w:p w14:paraId="6D1F50A0">
      <w:pPr>
        <w:pStyle w:val="2"/>
        <w:bidi w:val="0"/>
        <w:rPr>
          <w:rFonts w:hint="eastAsia"/>
        </w:rPr>
      </w:pPr>
      <w:r>
        <w:rPr>
          <w:rFonts w:hint="eastAsia"/>
        </w:rPr>
        <w:t>9.2.投标人获取招标文件须通过国铁采购平台进行注册，注册成功后进入主页电子招标采购系统获取招标文件（获取文件时须上传缴费凭证）。未通过电子招标采购系统获取招标文件的投标人所递交的投标文件不予接收。</w:t>
      </w:r>
    </w:p>
    <w:p w14:paraId="13B80F4F">
      <w:pPr>
        <w:pStyle w:val="2"/>
        <w:bidi w:val="0"/>
        <w:rPr>
          <w:rFonts w:hint="eastAsia"/>
        </w:rPr>
      </w:pPr>
      <w:r>
        <w:rPr>
          <w:rFonts w:hint="eastAsia"/>
        </w:rPr>
        <w:t>9.3.投标人注册及操作过程如有问题，请联系国铁采购平台客服，联系电话：010-95306转8号键，客服服务时间：周一~周日（8时-18时）。</w:t>
      </w:r>
    </w:p>
    <w:p w14:paraId="111C9C75">
      <w:pPr>
        <w:pStyle w:val="2"/>
        <w:bidi w:val="0"/>
        <w:rPr>
          <w:rFonts w:hint="eastAsia"/>
        </w:rPr>
      </w:pPr>
      <w:r>
        <w:rPr>
          <w:rFonts w:hint="eastAsia"/>
        </w:rPr>
        <w:t>9.4.未通过“国铁采购平台”获取招标文件（报名）者，投标无效。</w:t>
      </w:r>
    </w:p>
    <w:p w14:paraId="472C60C8">
      <w:pPr>
        <w:pStyle w:val="2"/>
        <w:bidi w:val="0"/>
        <w:rPr>
          <w:rFonts w:hint="eastAsia"/>
        </w:rPr>
      </w:pPr>
      <w:r>
        <w:rPr>
          <w:rFonts w:hint="eastAsia"/>
        </w:rPr>
        <w:t>9.5.购买招标文件后不参加谈判的投标人，请在下载招标文件五日内日书面告知山西路地环宇科贸有限责任公司（书面通知应包括项目名称、项目编号及包件号，加盖公章并注明发送时间）。</w:t>
      </w:r>
    </w:p>
    <w:p w14:paraId="605B3785">
      <w:pPr>
        <w:pStyle w:val="2"/>
        <w:bidi w:val="0"/>
        <w:rPr>
          <w:rFonts w:hint="eastAsia"/>
        </w:rPr>
      </w:pPr>
      <w:r>
        <w:rPr>
          <w:rFonts w:hint="eastAsia"/>
        </w:rPr>
        <w:t> </w:t>
      </w:r>
    </w:p>
    <w:p w14:paraId="03F2E5AE">
      <w:pPr>
        <w:pStyle w:val="2"/>
        <w:bidi w:val="0"/>
        <w:rPr>
          <w:rFonts w:hint="eastAsia"/>
        </w:rPr>
      </w:pPr>
      <w:r>
        <w:rPr>
          <w:rFonts w:hint="eastAsia"/>
        </w:rPr>
        <w:t> </w:t>
      </w:r>
    </w:p>
    <w:p w14:paraId="186EDB22">
      <w:pPr>
        <w:pStyle w:val="2"/>
        <w:bidi w:val="0"/>
        <w:rPr>
          <w:rFonts w:hint="eastAsia"/>
        </w:rPr>
      </w:pPr>
      <w:r>
        <w:rPr>
          <w:rFonts w:hint="eastAsia"/>
        </w:rPr>
        <w:t>2025年6月13日</w:t>
      </w:r>
    </w:p>
    <w:p w14:paraId="2B68C13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3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2025-06-16T05:44:38Z</dcterms:created>
  <dc:creator>28039</dc:creator>
  <cp:lastModifiedBy>沫燃 *</cp:lastModifiedBy>
  <dcterms:modified xsi:type="dcterms:W3CDTF">2025-06-16T05:44:46Z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A96D67EC3D36464E8DE9159D6FA527A2_12</vt:lpwstr>
  </property>
</Properties>
</file>