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2FE63">
      <w:pPr>
        <w:pStyle w:val="2"/>
        <w:bidi w:val="0"/>
      </w:pPr>
      <w:r>
        <w:rPr>
          <w:rFonts w:hint="eastAsia"/>
        </w:rPr>
        <w:t>阿拉尔市中泰纺织科技有限公司</w:t>
      </w:r>
      <w:bookmarkStart w:id="0" w:name="_GoBack"/>
      <w:r>
        <w:rPr>
          <w:rFonts w:hint="eastAsia"/>
        </w:rPr>
        <w:t>2025年物流运输服务项目-浆粕、短绒、粘胶、元明粉运输招标公告</w:t>
      </w:r>
    </w:p>
    <w:bookmarkEnd w:id="0"/>
    <w:p w14:paraId="63344903">
      <w:pPr>
        <w:pStyle w:val="2"/>
        <w:bidi w:val="0"/>
        <w:rPr>
          <w:rFonts w:hint="eastAsia"/>
        </w:rPr>
      </w:pPr>
      <w:r>
        <w:rPr>
          <w:rFonts w:hint="eastAsia"/>
        </w:rPr>
        <w:t>（招标编号：10002505F-0061）</w:t>
      </w:r>
    </w:p>
    <w:p w14:paraId="6540C435">
      <w:pPr>
        <w:pStyle w:val="2"/>
        <w:bidi w:val="0"/>
      </w:pPr>
      <w:r>
        <w:rPr>
          <w:rFonts w:hint="eastAsia"/>
          <w:lang w:val="en-US" w:eastAsia="zh-CN"/>
        </w:rPr>
        <w:t>一.    招标条件 </w:t>
      </w:r>
    </w:p>
    <w:p w14:paraId="716C0716">
      <w:pPr>
        <w:pStyle w:val="2"/>
        <w:bidi w:val="0"/>
        <w:rPr>
          <w:rFonts w:hint="eastAsia"/>
        </w:rPr>
      </w:pPr>
      <w:r>
        <w:rPr>
          <w:rFonts w:hint="eastAsia"/>
        </w:rPr>
        <w:t>本招标项目为阿拉尔市中泰纺织科技有限公司2025年物流运输服务项目-浆粕、短绒、粘胶、元明粉运输，资金来源为企业自筹，招标人为阿拉尔市中泰纺织科技有限公司，项目已具备招标条件，现招标方式为公开招标。</w:t>
      </w:r>
    </w:p>
    <w:p w14:paraId="6B4EC2B2">
      <w:pPr>
        <w:pStyle w:val="2"/>
        <w:bidi w:val="0"/>
        <w:rPr>
          <w:rFonts w:hint="eastAsia"/>
        </w:rPr>
      </w:pPr>
      <w:r>
        <w:rPr>
          <w:rFonts w:hint="eastAsia"/>
        </w:rPr>
        <w:t>二．项目概况与招标范围 </w:t>
      </w:r>
    </w:p>
    <w:p w14:paraId="1B9E04CD">
      <w:pPr>
        <w:pStyle w:val="2"/>
        <w:bidi w:val="0"/>
        <w:rPr>
          <w:rFonts w:hint="eastAsia"/>
        </w:rPr>
      </w:pPr>
      <w:r>
        <w:rPr>
          <w:rFonts w:hint="eastAsia"/>
        </w:rPr>
        <w:t>2.1项目概况：线路1：阿拉尔市中泰纺织-阿克苏市，物料：粘胶、元明粉，运距123公里，数量：暂定7万吨；线路2：阿拉尔市中泰纺织-阿拉尔市周边，物料：粘胶、元明粉，运距10公里，数量：暂定5.5万吨；线路3：阿拉尔市中泰纺织-喀什市，物料：粘胶、元明粉，运距630公里，数量：暂定0.5万吨；线路4：阿拉尔市中泰纺织-库尔勒市，物料：粘胶，运距550公里，数量：暂定0.2万吨；线路5：阿拉尔市中泰纺织-和田昆玉市，物料：粘胶，运距610公里，数量：暂定1万吨；线路6：阿拉尔市中泰纺织-库车市，物料：粘胶，运距260公里，暂估量：1万吨；线路7：阿克苏市-阿拉尔市中泰纺织，物料：浆粕、短绒，运距123公里，暂估量：16万吨；线路8：库车市-阿拉尔市中泰纺织，物料：短绒，运距260公里，暂估量：0.5万吨；线路9：沙雅市-阿拉尔市中泰纺织，物料：短绒，运距188公里，暂估量：0.5万吨；线路10：库尔勒市-阿拉尔市中泰纺织，物料：短绒，运距550公里，暂估量：0.1万吨；实际运量以每月下达计划量为准。</w:t>
      </w:r>
    </w:p>
    <w:p w14:paraId="6578D82D">
      <w:pPr>
        <w:pStyle w:val="2"/>
        <w:bidi w:val="0"/>
        <w:rPr>
          <w:rFonts w:hint="eastAsia"/>
        </w:rPr>
      </w:pPr>
      <w:r>
        <w:rPr>
          <w:rFonts w:hint="eastAsia"/>
        </w:rPr>
        <w:t>2.2项目服务地点：</w:t>
      </w:r>
    </w:p>
    <w:p w14:paraId="382D7ED4">
      <w:pPr>
        <w:pStyle w:val="2"/>
        <w:bidi w:val="0"/>
        <w:rPr>
          <w:rFonts w:hint="eastAsia"/>
        </w:rPr>
      </w:pPr>
      <w:r>
        <w:rPr>
          <w:rFonts w:hint="eastAsia"/>
        </w:rPr>
        <w:t>2.2.1阿拉尔市中泰纺织-阿克苏市；</w:t>
      </w:r>
    </w:p>
    <w:p w14:paraId="5101BD42">
      <w:pPr>
        <w:pStyle w:val="2"/>
        <w:bidi w:val="0"/>
        <w:rPr>
          <w:rFonts w:hint="eastAsia"/>
        </w:rPr>
      </w:pPr>
      <w:r>
        <w:rPr>
          <w:rFonts w:hint="eastAsia"/>
        </w:rPr>
        <w:t>2.2.2阿拉尔市中泰纺织-阿拉尔市周边；</w:t>
      </w:r>
    </w:p>
    <w:p w14:paraId="4404D18E">
      <w:pPr>
        <w:pStyle w:val="2"/>
        <w:bidi w:val="0"/>
        <w:rPr>
          <w:rFonts w:hint="eastAsia"/>
        </w:rPr>
      </w:pPr>
      <w:r>
        <w:rPr>
          <w:rFonts w:hint="eastAsia"/>
        </w:rPr>
        <w:t>2.2.3阿拉尔市中泰纺织-喀什市；</w:t>
      </w:r>
    </w:p>
    <w:p w14:paraId="2C3A2D9C">
      <w:pPr>
        <w:pStyle w:val="2"/>
        <w:bidi w:val="0"/>
        <w:rPr>
          <w:rFonts w:hint="eastAsia"/>
        </w:rPr>
      </w:pPr>
      <w:r>
        <w:rPr>
          <w:rFonts w:hint="eastAsia"/>
        </w:rPr>
        <w:t>2.2.4阿拉尔市中泰纺织-库尔勒市；</w:t>
      </w:r>
    </w:p>
    <w:p w14:paraId="5DC9DC72">
      <w:pPr>
        <w:pStyle w:val="2"/>
        <w:bidi w:val="0"/>
        <w:rPr>
          <w:rFonts w:hint="eastAsia"/>
        </w:rPr>
      </w:pPr>
      <w:r>
        <w:rPr>
          <w:rFonts w:hint="eastAsia"/>
        </w:rPr>
        <w:t>2.2.5阿拉尔市中泰纺织-和田昆玉市；</w:t>
      </w:r>
    </w:p>
    <w:p w14:paraId="31807D4A">
      <w:pPr>
        <w:pStyle w:val="2"/>
        <w:bidi w:val="0"/>
        <w:rPr>
          <w:rFonts w:hint="eastAsia"/>
        </w:rPr>
      </w:pPr>
      <w:r>
        <w:rPr>
          <w:rFonts w:hint="eastAsia"/>
        </w:rPr>
        <w:t>2.2.6阿拉尔市中泰纺织-库车市；</w:t>
      </w:r>
    </w:p>
    <w:p w14:paraId="3E13BB66">
      <w:pPr>
        <w:pStyle w:val="2"/>
        <w:bidi w:val="0"/>
        <w:rPr>
          <w:rFonts w:hint="eastAsia"/>
        </w:rPr>
      </w:pPr>
      <w:r>
        <w:rPr>
          <w:rFonts w:hint="eastAsia"/>
        </w:rPr>
        <w:t>2.2.7阿克苏市-阿拉尔市中泰纺织；</w:t>
      </w:r>
    </w:p>
    <w:p w14:paraId="2BE6B4AB">
      <w:pPr>
        <w:pStyle w:val="2"/>
        <w:bidi w:val="0"/>
        <w:rPr>
          <w:rFonts w:hint="eastAsia"/>
        </w:rPr>
      </w:pPr>
      <w:r>
        <w:rPr>
          <w:rFonts w:hint="eastAsia"/>
        </w:rPr>
        <w:t>2.2.8库车市-阿拉尔市中泰纺织；</w:t>
      </w:r>
    </w:p>
    <w:p w14:paraId="1A807C77">
      <w:pPr>
        <w:pStyle w:val="2"/>
        <w:bidi w:val="0"/>
        <w:rPr>
          <w:rFonts w:hint="eastAsia"/>
        </w:rPr>
      </w:pPr>
      <w:r>
        <w:rPr>
          <w:rFonts w:hint="eastAsia"/>
        </w:rPr>
        <w:t>2.2.9沙雅市-阿拉尔市中泰纺织；</w:t>
      </w:r>
    </w:p>
    <w:p w14:paraId="190938D6">
      <w:pPr>
        <w:pStyle w:val="2"/>
        <w:bidi w:val="0"/>
        <w:rPr>
          <w:rFonts w:hint="eastAsia"/>
        </w:rPr>
      </w:pPr>
      <w:r>
        <w:rPr>
          <w:rFonts w:hint="eastAsia"/>
        </w:rPr>
        <w:t>2.2.10库尔勒市-阿拉尔市中泰纺织。</w:t>
      </w:r>
    </w:p>
    <w:p w14:paraId="08A2890C">
      <w:pPr>
        <w:pStyle w:val="2"/>
        <w:bidi w:val="0"/>
        <w:rPr>
          <w:rFonts w:hint="eastAsia"/>
        </w:rPr>
      </w:pPr>
      <w:r>
        <w:rPr>
          <w:rFonts w:hint="eastAsia"/>
        </w:rPr>
        <w:t>2.3招标范围：</w:t>
      </w:r>
    </w:p>
    <w:p w14:paraId="1FEE1DAB">
      <w:pPr>
        <w:pStyle w:val="2"/>
        <w:bidi w:val="0"/>
        <w:rPr>
          <w:rFonts w:hint="eastAsia"/>
        </w:rPr>
      </w:pPr>
      <w:r>
        <w:rPr>
          <w:rFonts w:hint="eastAsia"/>
        </w:rPr>
        <w:t>线路1：阿拉尔市中泰纺织-阿克苏市，该线路为单程重去重回线路，物料：粘胶、元明粉，运距123公里，数量：暂定7万吨；线路2：阿拉尔市中泰纺织-阿拉尔市周边，该线路为单程重去空回线路，物料：粘胶、元明粉，运距10公里，数量：暂定5.5万吨；线路3：阿拉尔市中泰纺织-喀什市，该线路为单程重去空回线路，物料：粘胶、元明粉，运距630公里，数量：暂定0.5万吨；线路4：阿拉尔市中泰纺织-库尔勒市，该线路为单程重去重回线路，物料：粘胶，运距550公里，数量：暂定0.2万吨；线路5：阿拉尔市中泰纺织-和田昆玉市，该线路为单程重去空回线路，物料：粘胶，运距610公里，数量：暂定1万吨；线路6：阿拉尔市中泰纺织-库车市，该线路为单程重去重回线路，物料：粘胶，运距260公里，暂估量：1万吨；线路7：阿克苏市-阿拉尔市中泰纺织，该线路为单程重去重回线路，物料：浆粕、短绒，运距123公里，暂估量：16万吨；线路8：库车市-阿拉尔市中泰纺织，该线路为单程重去重回线路，物料：短绒，运距260公里，暂估量：0.5万吨；线路9：沙雅市-阿拉尔市中泰纺织，该线路为单程重去空回线路，物料：短绒，运距188公里，暂估量：0.5万吨；线路10：库尔勒市-阿拉尔市中泰纺织，该线路为单程重去重回线路，物料：短绒，运距550公里，暂估量：0.1万吨。</w:t>
      </w:r>
    </w:p>
    <w:p w14:paraId="4DC6C498">
      <w:pPr>
        <w:pStyle w:val="2"/>
        <w:bidi w:val="0"/>
        <w:rPr>
          <w:rFonts w:hint="eastAsia"/>
        </w:rPr>
      </w:pPr>
      <w:r>
        <w:rPr>
          <w:rFonts w:hint="eastAsia"/>
        </w:rPr>
        <w:t> 三.投标人资格要求 </w:t>
      </w:r>
    </w:p>
    <w:p w14:paraId="35A519F5">
      <w:pPr>
        <w:pStyle w:val="2"/>
        <w:bidi w:val="0"/>
        <w:rPr>
          <w:rFonts w:hint="eastAsia"/>
        </w:rPr>
      </w:pPr>
      <w:r>
        <w:rPr>
          <w:rFonts w:hint="eastAsia"/>
        </w:rPr>
        <w:t>3.1、投标人必须为中华人民共和国境内依法注册的独立法人，具有独立承担民事责任的能力。</w:t>
      </w:r>
    </w:p>
    <w:p w14:paraId="452876AF">
      <w:pPr>
        <w:pStyle w:val="2"/>
        <w:bidi w:val="0"/>
        <w:rPr>
          <w:rFonts w:hint="eastAsia"/>
        </w:rPr>
      </w:pPr>
      <w:r>
        <w:rPr>
          <w:rFonts w:hint="eastAsia"/>
        </w:rPr>
        <w:t>3.2、投标人须具备有效期内的中华人民共和国道路运输经营许可证（经营范围需包含普货运输）。</w:t>
      </w:r>
    </w:p>
    <w:p w14:paraId="76C0B54B">
      <w:pPr>
        <w:pStyle w:val="2"/>
        <w:bidi w:val="0"/>
        <w:rPr>
          <w:rFonts w:hint="eastAsia"/>
        </w:rPr>
      </w:pPr>
      <w:r>
        <w:rPr>
          <w:rFonts w:hint="eastAsia"/>
        </w:rPr>
        <w:t>3.3、车辆要求：投标人自有车辆数量≥20辆；其余运力以满足阿拉尔市中泰纺织科技有限公司所下达的运输计划量为目标自行筹措组织。车型要求：重型半挂牵引车（车头）和重型低平板半挂车、重型平板半挂车。所有车辆需提供有效期内的车头和挂车行驶证影（复）印件；合同中需体现车头和挂车车牌号。</w:t>
      </w:r>
    </w:p>
    <w:p w14:paraId="0985A368">
      <w:pPr>
        <w:pStyle w:val="2"/>
        <w:bidi w:val="0"/>
        <w:rPr>
          <w:rFonts w:hint="eastAsia"/>
        </w:rPr>
      </w:pPr>
      <w:r>
        <w:rPr>
          <w:rFonts w:hint="eastAsia"/>
        </w:rPr>
        <w:t>3.4、企业主要负责人和安全管理人员：承运人拥有专业安全管理团队人数≥1人，动态监控员≥1人；要求企业主要负责人和安全管理人员依法取得《道路运输企业主要负责人和安全生产管理人员安全考核合格证明》、动态监控员依法取得《车辆动态监控管理》证书或GPS动态监控员证书复印件。</w:t>
      </w:r>
    </w:p>
    <w:p w14:paraId="5F3627C1">
      <w:pPr>
        <w:pStyle w:val="2"/>
        <w:bidi w:val="0"/>
        <w:rPr>
          <w:rFonts w:hint="eastAsia"/>
        </w:rPr>
      </w:pPr>
      <w:r>
        <w:rPr>
          <w:rFonts w:hint="eastAsia"/>
        </w:rPr>
        <w:t>3.5、投标人业绩要求：提供近三年（2022年1月1日-至今，以合同签订日期为准）运输服务业绩1项，证明材料：提供运输服务合同扫描件（合同内容需体现：合同首页、主要工作范围、合同签订时间、双方盖章签字页等）。</w:t>
      </w:r>
    </w:p>
    <w:p w14:paraId="1A5B1B89">
      <w:pPr>
        <w:pStyle w:val="2"/>
        <w:bidi w:val="0"/>
        <w:rPr>
          <w:rFonts w:hint="eastAsia"/>
        </w:rPr>
      </w:pPr>
      <w:r>
        <w:rPr>
          <w:rFonts w:hint="eastAsia"/>
        </w:rPr>
        <w:t>3.6、财务要求：需承诺资金状况良好，没有处于财产被接管、冻结、破产状态（提供承诺函）。</w:t>
      </w:r>
    </w:p>
    <w:p w14:paraId="7CD296F9">
      <w:pPr>
        <w:pStyle w:val="2"/>
        <w:bidi w:val="0"/>
        <w:rPr>
          <w:rFonts w:hint="eastAsia"/>
        </w:rPr>
      </w:pPr>
      <w:r>
        <w:rPr>
          <w:rFonts w:hint="eastAsia"/>
        </w:rPr>
        <w:t>3.7、信誉要求：（近三年内，以2022年1月1日至本项目投标截止期前）</w:t>
      </w:r>
    </w:p>
    <w:p w14:paraId="4AA1D941">
      <w:pPr>
        <w:pStyle w:val="2"/>
        <w:bidi w:val="0"/>
        <w:rPr>
          <w:rFonts w:hint="eastAsia"/>
        </w:rPr>
      </w:pPr>
      <w:r>
        <w:rPr>
          <w:rFonts w:hint="eastAsia"/>
        </w:rPr>
        <w:t>3.7.1、需承诺企业无不良记录，未发生过拖欠司机工资并造成集体上访事件（提供承诺函）。</w:t>
      </w:r>
    </w:p>
    <w:p w14:paraId="183F28F8">
      <w:pPr>
        <w:pStyle w:val="2"/>
        <w:bidi w:val="0"/>
        <w:rPr>
          <w:rFonts w:hint="eastAsia"/>
        </w:rPr>
      </w:pPr>
      <w:r>
        <w:rPr>
          <w:rFonts w:hint="eastAsia"/>
        </w:rPr>
        <w:t>3.7.2、未在“信用中国（www.creditchina.gov.cn）”被列入失信被执行人、经营（活动）异常名录（状态）。</w:t>
      </w:r>
    </w:p>
    <w:p w14:paraId="0FE70135">
      <w:pPr>
        <w:pStyle w:val="2"/>
        <w:bidi w:val="0"/>
        <w:rPr>
          <w:rFonts w:hint="eastAsia"/>
        </w:rPr>
      </w:pPr>
      <w:r>
        <w:rPr>
          <w:rFonts w:hint="eastAsia"/>
        </w:rPr>
        <w:t>3.7.3、未在“国家企业信用信息公示系统（http://www.gsxt.gov.cn）”列入异常经营名录、严重违法失信名单。</w:t>
      </w:r>
    </w:p>
    <w:p w14:paraId="6F7C3EAC">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6535599B">
      <w:pPr>
        <w:pStyle w:val="2"/>
        <w:bidi w:val="0"/>
        <w:rPr>
          <w:rFonts w:hint="eastAsia"/>
        </w:rPr>
      </w:pPr>
      <w:r>
        <w:rPr>
          <w:rFonts w:hint="eastAsia"/>
        </w:rPr>
        <w:t>3.7.5、未在“中国裁判文书网（https://wenshu.court.gov.cn/）”有行贿犯罪行为记录的【查询投标人、法定代表人】。</w:t>
      </w:r>
    </w:p>
    <w:p w14:paraId="579A3E2F">
      <w:pPr>
        <w:pStyle w:val="2"/>
        <w:bidi w:val="0"/>
        <w:rPr>
          <w:rFonts w:hint="eastAsia"/>
        </w:rPr>
      </w:pPr>
      <w:r>
        <w:rPr>
          <w:rFonts w:hint="eastAsia"/>
        </w:rPr>
        <w:t>3.8、其他说明：（1）与招标人存在利害关系可能影响招标公正性的法人、其他组织或者个人，不得参加投标，相关投标均无效。</w:t>
      </w:r>
    </w:p>
    <w:p w14:paraId="1CE890EC">
      <w:pPr>
        <w:pStyle w:val="2"/>
        <w:bidi w:val="0"/>
        <w:rPr>
          <w:rFonts w:hint="eastAsia"/>
        </w:rPr>
      </w:pPr>
      <w:r>
        <w:rPr>
          <w:rFonts w:hint="eastAsia"/>
        </w:rPr>
        <w:t>3.9、本次招标不接受联合体投标。</w:t>
      </w:r>
    </w:p>
    <w:p w14:paraId="108F8B5C">
      <w:pPr>
        <w:pStyle w:val="2"/>
        <w:bidi w:val="0"/>
      </w:pPr>
      <w:r>
        <w:rPr>
          <w:rFonts w:hint="eastAsia"/>
          <w:lang w:val="en-US" w:eastAsia="zh-CN"/>
        </w:rPr>
        <w:t>四. 招标文件的获取 </w:t>
      </w:r>
    </w:p>
    <w:p w14:paraId="07B5CAEC">
      <w:pPr>
        <w:pStyle w:val="2"/>
        <w:bidi w:val="0"/>
        <w:rPr>
          <w:rFonts w:hint="eastAsia"/>
        </w:rPr>
      </w:pPr>
      <w:r>
        <w:rPr>
          <w:rFonts w:hint="eastAsia"/>
        </w:rPr>
        <w:t>获取时间：从 2025年06月18日18时30分到2025年06月23日19时00分。</w:t>
      </w:r>
    </w:p>
    <w:p w14:paraId="04C112CA">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原购买招标文件未放弃投标的投标单位，如继续参加本项目投标无需重新缴纳招标文件费，登录“新疆中泰电子招标平台投标管家”上传原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-0061 招标文件费”。</w:t>
      </w:r>
    </w:p>
    <w:p w14:paraId="626E5DDD">
      <w:pPr>
        <w:pStyle w:val="2"/>
        <w:bidi w:val="0"/>
      </w:pPr>
      <w:r>
        <w:rPr>
          <w:rFonts w:hint="eastAsia"/>
          <w:lang w:val="en-US" w:eastAsia="zh-CN"/>
        </w:rPr>
        <w:t>五. 投标文件的递交 </w:t>
      </w:r>
    </w:p>
    <w:p w14:paraId="70AD70FC">
      <w:pPr>
        <w:pStyle w:val="2"/>
        <w:bidi w:val="0"/>
        <w:rPr>
          <w:rFonts w:hint="eastAsia"/>
        </w:rPr>
      </w:pPr>
      <w:r>
        <w:rPr>
          <w:rFonts w:hint="eastAsia"/>
        </w:rPr>
        <w:t>递交截止时间：2025年07月03日11时00分</w:t>
      </w:r>
    </w:p>
    <w:p w14:paraId="051F02F3">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6856AA07">
      <w:pPr>
        <w:pStyle w:val="2"/>
        <w:bidi w:val="0"/>
      </w:pPr>
      <w:r>
        <w:rPr>
          <w:rFonts w:hint="eastAsia"/>
          <w:lang w:val="en-US" w:eastAsia="zh-CN"/>
        </w:rPr>
        <w:t>六.开标时间及地点 </w:t>
      </w:r>
    </w:p>
    <w:p w14:paraId="6ED449B4">
      <w:pPr>
        <w:pStyle w:val="2"/>
        <w:bidi w:val="0"/>
        <w:rPr>
          <w:rFonts w:hint="eastAsia"/>
        </w:rPr>
      </w:pPr>
      <w:r>
        <w:rPr>
          <w:rFonts w:hint="eastAsia"/>
        </w:rPr>
        <w:t>开标时间：2025年07月03日11时00分</w:t>
      </w:r>
    </w:p>
    <w:p w14:paraId="5958A1A4">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113AD56C">
      <w:pPr>
        <w:pStyle w:val="2"/>
        <w:bidi w:val="0"/>
      </w:pPr>
      <w:r>
        <w:rPr>
          <w:rFonts w:hint="eastAsia"/>
          <w:lang w:val="en-US" w:eastAsia="zh-CN"/>
        </w:rPr>
        <w:t>七.其他</w:t>
      </w:r>
    </w:p>
    <w:p w14:paraId="59870F94">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4356B095">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137ADBCF">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4CAD1955">
      <w:pPr>
        <w:pStyle w:val="2"/>
        <w:bidi w:val="0"/>
        <w:rPr>
          <w:rFonts w:hint="eastAsia"/>
        </w:rPr>
      </w:pPr>
      <w:r>
        <w:rPr>
          <w:rFonts w:hint="eastAsia"/>
        </w:rPr>
        <w:t>4、其他：详见招标文件。</w:t>
      </w:r>
    </w:p>
    <w:p w14:paraId="69A7D878">
      <w:pPr>
        <w:pStyle w:val="2"/>
        <w:bidi w:val="0"/>
      </w:pPr>
      <w:r>
        <w:rPr>
          <w:rFonts w:hint="eastAsia"/>
          <w:lang w:val="en-US" w:eastAsia="zh-CN"/>
        </w:rPr>
        <w:t>八. 监督部门</w:t>
      </w:r>
    </w:p>
    <w:p w14:paraId="53564FEB">
      <w:pPr>
        <w:pStyle w:val="2"/>
        <w:bidi w:val="0"/>
        <w:rPr>
          <w:rFonts w:hint="eastAsia"/>
        </w:rPr>
      </w:pPr>
      <w:r>
        <w:rPr>
          <w:rFonts w:hint="eastAsia"/>
        </w:rPr>
        <w:t>本招标项目的监督部门为新疆中泰（集团）有限责任公司供应链管理部。</w:t>
      </w:r>
    </w:p>
    <w:p w14:paraId="24765A60">
      <w:pPr>
        <w:pStyle w:val="2"/>
        <w:bidi w:val="0"/>
      </w:pPr>
      <w:r>
        <w:rPr>
          <w:rFonts w:hint="eastAsia"/>
          <w:lang w:val="en-US" w:eastAsia="zh-CN"/>
        </w:rPr>
        <w:t>九. 联系方式 </w:t>
      </w:r>
    </w:p>
    <w:p w14:paraId="55A34FB6">
      <w:pPr>
        <w:pStyle w:val="2"/>
        <w:bidi w:val="0"/>
        <w:rPr>
          <w:rFonts w:hint="eastAsia"/>
        </w:rPr>
      </w:pPr>
      <w:r>
        <w:rPr>
          <w:rFonts w:hint="eastAsia"/>
        </w:rPr>
        <w:t>招  标 人：阿拉尔市中泰纺织科技有限公司</w:t>
      </w:r>
    </w:p>
    <w:p w14:paraId="0BE3E639">
      <w:pPr>
        <w:pStyle w:val="2"/>
        <w:bidi w:val="0"/>
        <w:rPr>
          <w:rFonts w:hint="eastAsia"/>
        </w:rPr>
      </w:pPr>
      <w:r>
        <w:rPr>
          <w:rFonts w:hint="eastAsia"/>
        </w:rPr>
        <w:t>详细地址：新疆阿拉尔市2号工业园纬二路东755号</w:t>
      </w:r>
    </w:p>
    <w:p w14:paraId="6BB91AEE">
      <w:pPr>
        <w:pStyle w:val="2"/>
        <w:bidi w:val="0"/>
        <w:rPr>
          <w:rFonts w:hint="eastAsia"/>
        </w:rPr>
      </w:pPr>
      <w:r>
        <w:rPr>
          <w:rFonts w:hint="eastAsia"/>
        </w:rPr>
        <w:t>联系人：何文秀</w:t>
      </w:r>
    </w:p>
    <w:p w14:paraId="05B01090">
      <w:pPr>
        <w:pStyle w:val="2"/>
        <w:bidi w:val="0"/>
        <w:rPr>
          <w:rFonts w:hint="eastAsia"/>
        </w:rPr>
      </w:pPr>
      <w:r>
        <w:rPr>
          <w:rFonts w:hint="eastAsia"/>
        </w:rPr>
        <w:t>电  话：18096905983</w:t>
      </w:r>
    </w:p>
    <w:p w14:paraId="7FA1931A">
      <w:pPr>
        <w:pStyle w:val="2"/>
        <w:bidi w:val="0"/>
        <w:rPr>
          <w:rFonts w:hint="eastAsia"/>
        </w:rPr>
      </w:pPr>
      <w:r>
        <w:rPr>
          <w:rFonts w:hint="eastAsia"/>
        </w:rPr>
        <w:t>电子邮件：/</w:t>
      </w:r>
    </w:p>
    <w:p w14:paraId="1C93070A">
      <w:pPr>
        <w:pStyle w:val="2"/>
        <w:bidi w:val="0"/>
        <w:rPr>
          <w:rFonts w:hint="eastAsia"/>
        </w:rPr>
      </w:pPr>
      <w:r>
        <w:rPr>
          <w:rFonts w:hint="eastAsia"/>
        </w:rPr>
        <w:t> </w:t>
      </w:r>
    </w:p>
    <w:p w14:paraId="4EEFF6D9">
      <w:pPr>
        <w:pStyle w:val="2"/>
        <w:bidi w:val="0"/>
        <w:rPr>
          <w:rFonts w:hint="eastAsia"/>
        </w:rPr>
      </w:pPr>
      <w:r>
        <w:rPr>
          <w:rFonts w:hint="eastAsia"/>
        </w:rPr>
        <w:t>招标代理机构名称：新疆中泰（集团）有限责任公司招标中心</w:t>
      </w:r>
    </w:p>
    <w:p w14:paraId="6392D3CD">
      <w:pPr>
        <w:pStyle w:val="2"/>
        <w:bidi w:val="0"/>
        <w:rPr>
          <w:rFonts w:hint="eastAsia"/>
        </w:rPr>
      </w:pPr>
      <w:r>
        <w:rPr>
          <w:rFonts w:hint="eastAsia"/>
        </w:rPr>
        <w:t>详细地址：新疆·乌鲁木齐经济技术开发区阳澄湖路39号中泰化学办公楼14楼1418室招标中心</w:t>
      </w:r>
    </w:p>
    <w:p w14:paraId="289C07DB">
      <w:pPr>
        <w:pStyle w:val="2"/>
        <w:bidi w:val="0"/>
        <w:rPr>
          <w:rFonts w:hint="eastAsia"/>
        </w:rPr>
      </w:pPr>
      <w:r>
        <w:rPr>
          <w:rFonts w:hint="eastAsia"/>
        </w:rPr>
        <w:t>邮编：830063</w:t>
      </w:r>
    </w:p>
    <w:p w14:paraId="1677BD2F">
      <w:pPr>
        <w:pStyle w:val="2"/>
        <w:bidi w:val="0"/>
        <w:rPr>
          <w:rFonts w:hint="eastAsia"/>
        </w:rPr>
      </w:pPr>
      <w:r>
        <w:rPr>
          <w:rFonts w:hint="eastAsia"/>
        </w:rPr>
        <w:t>联系人：肖凤文</w:t>
      </w:r>
    </w:p>
    <w:p w14:paraId="4FE31604">
      <w:pPr>
        <w:pStyle w:val="2"/>
        <w:bidi w:val="0"/>
        <w:rPr>
          <w:rFonts w:hint="eastAsia"/>
        </w:rPr>
      </w:pPr>
      <w:r>
        <w:rPr>
          <w:rFonts w:hint="eastAsia"/>
        </w:rPr>
        <w:t>电话：13639930043</w:t>
      </w:r>
    </w:p>
    <w:p w14:paraId="6E3B2287">
      <w:pPr>
        <w:pStyle w:val="2"/>
        <w:bidi w:val="0"/>
        <w:rPr>
          <w:rFonts w:hint="eastAsia"/>
        </w:rPr>
      </w:pPr>
      <w:r>
        <w:rPr>
          <w:rFonts w:hint="eastAsia"/>
        </w:rPr>
        <w:t>电子邮件：93310822@qq.com</w:t>
      </w:r>
    </w:p>
    <w:p w14:paraId="5B5CCC8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B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2025-06-19T02:36:39Z</dcterms:created>
  <dc:creator>28039</dc:creator>
  <cp:lastModifiedBy>沫燃 *</cp:lastModifiedBy>
  <dcterms:modified xsi:type="dcterms:W3CDTF">2025-06-19T02:37:15Z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BB04505F88364E66A7F8788358358145_12</vt:lpwstr>
  </property>
</Properties>
</file>