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D554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中央储备粮兰州直属库有限公司兰州新区仓储项目叉车采购-询价公告</w:t>
      </w:r>
    </w:p>
    <w:bookmarkEnd w:id="0"/>
    <w:p w14:paraId="66A5009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项目编号：ZCL-XJ20250714199296项目名称：中央储备粮兰州直属库有限公司兰州新区仓储项目叉车采购</w:t>
      </w:r>
    </w:p>
    <w:p w14:paraId="243EDF9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基本信息</w:t>
      </w:r>
    </w:p>
    <w:p w14:paraId="1565029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采购企业</w:t>
      </w:r>
    </w:p>
    <w:p w14:paraId="5E990AF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中央储备粮兰州直属库有限公司</w:t>
      </w:r>
    </w:p>
    <w:p w14:paraId="57F00D9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采购联系人</w:t>
      </w:r>
    </w:p>
    <w:p w14:paraId="386ABB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徐智一</w:t>
      </w:r>
    </w:p>
    <w:p w14:paraId="15C372F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</w:t>
      </w:r>
    </w:p>
    <w:p w14:paraId="3DA2D82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13909482827</w:t>
      </w:r>
    </w:p>
    <w:p w14:paraId="1AF913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联系人地址</w:t>
      </w:r>
    </w:p>
    <w:p w14:paraId="0A135BD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图们江街360号（食品产业园臻悦精品酒店对面）</w:t>
      </w:r>
    </w:p>
    <w:p w14:paraId="1A7539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预算金额（元）</w:t>
      </w:r>
    </w:p>
    <w:p w14:paraId="4C4133F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137000.00</w:t>
      </w:r>
    </w:p>
    <w:p w14:paraId="21F89C4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组织形式</w:t>
      </w:r>
    </w:p>
    <w:p w14:paraId="71C2AD9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单独采购</w:t>
      </w:r>
    </w:p>
    <w:p w14:paraId="5DF8D9B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询价方式</w:t>
      </w:r>
    </w:p>
    <w:p w14:paraId="654C54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公开询价</w:t>
      </w:r>
    </w:p>
    <w:p w14:paraId="5ECB48B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报价方式</w:t>
      </w:r>
    </w:p>
    <w:p w14:paraId="0EA07CE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一次性报价</w:t>
      </w:r>
    </w:p>
    <w:p w14:paraId="29887C5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报价截止时间</w:t>
      </w:r>
    </w:p>
    <w:p w14:paraId="4C14EB2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2025-07-18 09:00:00</w:t>
      </w:r>
    </w:p>
    <w:p w14:paraId="1160389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是否要求CA加密</w:t>
      </w:r>
    </w:p>
    <w:p w14:paraId="35ABDA6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否</w:t>
      </w:r>
    </w:p>
    <w:p w14:paraId="5E0813E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供应商资质要求</w:t>
      </w:r>
    </w:p>
    <w:p w14:paraId="25F517F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1.中国境内依法成立独立法人（提供营业执照附件）； 2.供应商必须为叉车生产厂家或厂家授权的经销商（提供授权书），设备厂家若有区域维保要求的，需提供采购人所在地相关授权经销证明（授权书），确保能提供完备的售后服务； 3.未被列入失信被执行人名单（提供查询结果）； 4.未被列入严重违法失信企业名单（提供查询结果）； 5.未被列入重大税收违法案件当事人名单。</w:t>
      </w:r>
    </w:p>
    <w:p w14:paraId="15195FB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备注</w:t>
      </w:r>
    </w:p>
    <w:p w14:paraId="1F8B473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合同价款支付方式：设备由成交人送至采购人指定的地点，经验收合格后10个工作日内支付至合同价款的97%，留3%作为质保金，质保期1年，质保期满经验收无质量问题后10个工作日内全部付清，质保金无利息。</w:t>
      </w:r>
    </w:p>
    <w:p w14:paraId="186C69A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 w14:paraId="77DF830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电动叉车询价文件（二次）.pdf</w:t>
      </w:r>
    </w:p>
    <w:p w14:paraId="4487749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采购清单共计 1 项</w:t>
      </w:r>
    </w:p>
    <w:p w14:paraId="1D32E4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明细项1#</w:t>
      </w:r>
    </w:p>
    <w:p w14:paraId="13B366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品目</w:t>
      </w:r>
    </w:p>
    <w:p w14:paraId="10DAEF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叉车（夹包车）</w:t>
      </w:r>
    </w:p>
    <w:p w14:paraId="1F199E5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交货周期（工作日）</w:t>
      </w:r>
    </w:p>
    <w:p w14:paraId="0669B84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</w:t>
      </w:r>
    </w:p>
    <w:p w14:paraId="37B7C8A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最高限价（元）</w:t>
      </w:r>
    </w:p>
    <w:p w14:paraId="4A067E4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137000.00</w:t>
      </w:r>
    </w:p>
    <w:p w14:paraId="418C6E7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数量</w:t>
      </w:r>
    </w:p>
    <w:p w14:paraId="20F8B03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</w:t>
      </w:r>
    </w:p>
    <w:p w14:paraId="01B73D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计量单位</w:t>
      </w:r>
    </w:p>
    <w:p w14:paraId="29A2A4F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辆</w:t>
      </w:r>
    </w:p>
    <w:p w14:paraId="4C9C11B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是否允许投报其他型号产品</w:t>
      </w:r>
    </w:p>
    <w:p w14:paraId="0F4C24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否</w:t>
      </w:r>
    </w:p>
    <w:p w14:paraId="7B33EC6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技术指标与服务要求</w:t>
      </w:r>
    </w:p>
    <w:p w14:paraId="5C421AD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基本描述:最大承载能力3吨，CPD30-A7LIH4，二节3米门架，1220mm货叉，全车实心胎，80V/280H锂电池，充电机,载重（吨）:3吨,举升高度:3米。,重量（吨）:3,举升高度:3</w:t>
      </w:r>
    </w:p>
    <w:p w14:paraId="3B709F3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备注</w:t>
      </w:r>
    </w:p>
    <w:p w14:paraId="267E17A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合同价款支付方式：设备由成交人送至采购人指定的地点，经验收合格后10个工作日内支付至合同价款的97%，留3%作为质保金，质保期1年，质保期满经验收无质量问题后10个工作日内全部付清，质保金无利息。</w:t>
      </w:r>
    </w:p>
    <w:p w14:paraId="14852DCE">
      <w:pPr>
        <w:pStyle w:val="2"/>
        <w:bidi w:val="0"/>
      </w:pPr>
      <w:r>
        <w:rPr>
          <w:rFonts w:hint="eastAsia"/>
        </w:rPr>
        <w:t>未注册的供应商应当先在网上注册，获得审批通过后登录系统参与询价。</w:t>
      </w:r>
    </w:p>
    <w:p w14:paraId="3DC40A96">
      <w:pPr>
        <w:pStyle w:val="2"/>
        <w:bidi w:val="0"/>
      </w:pPr>
      <w:r>
        <w:rPr>
          <w:rFonts w:hint="eastAsia"/>
        </w:rPr>
        <w:t>供应商应当认真阅读理解公告要求，正确报价，由于自身原因导致报价错误，自行承担相关责任。</w:t>
      </w:r>
    </w:p>
    <w:p w14:paraId="05E4D301">
      <w:pPr>
        <w:pStyle w:val="2"/>
        <w:bidi w:val="0"/>
      </w:pPr>
      <w:r>
        <w:rPr>
          <w:rFonts w:hint="eastAsia"/>
        </w:rPr>
        <w:t>供应商应当遵循诚实守信原则，竞价时间截止后不得对报价及相关内容做任何更改。</w:t>
      </w:r>
    </w:p>
    <w:p w14:paraId="006FEBE1">
      <w:pPr>
        <w:pStyle w:val="2"/>
        <w:bidi w:val="0"/>
      </w:pPr>
      <w:r>
        <w:rPr>
          <w:rFonts w:hint="eastAsia"/>
        </w:rPr>
        <w:t>供应商在报价时间截止后原则上不得退出。确实由于不可抗力外的原因不得不放弃成交的，应当向采购人提交书面说明。</w:t>
      </w:r>
    </w:p>
    <w:p w14:paraId="16611861">
      <w:pPr>
        <w:pStyle w:val="2"/>
        <w:bidi w:val="0"/>
      </w:pPr>
      <w:r>
        <w:rPr>
          <w:rFonts w:hint="eastAsia"/>
        </w:rPr>
        <w:t>除非采购人有明确说明外，询价采购的付款方式一般为先供货，后付款，货物验收由采购人负责组织。</w:t>
      </w:r>
    </w:p>
    <w:p w14:paraId="60746DFA">
      <w:pPr>
        <w:pStyle w:val="2"/>
        <w:bidi w:val="0"/>
      </w:pPr>
      <w:r>
        <w:rPr>
          <w:rFonts w:hint="eastAsia"/>
        </w:rPr>
        <w:t>成交供应商不履行合同约定，采购人有权按有关法律法规终止采购项目，并追究成交供应商的违约责任。</w:t>
      </w:r>
    </w:p>
    <w:p w14:paraId="159F8926">
      <w:pPr>
        <w:pStyle w:val="2"/>
        <w:bidi w:val="0"/>
      </w:pPr>
      <w:r>
        <w:rPr>
          <w:rFonts w:hint="eastAsia"/>
        </w:rPr>
        <w:t>（1）成交供应商不履行报价承诺的；</w:t>
      </w:r>
    </w:p>
    <w:p w14:paraId="6D52895B">
      <w:pPr>
        <w:pStyle w:val="2"/>
        <w:bidi w:val="0"/>
      </w:pPr>
      <w:r>
        <w:rPr>
          <w:rFonts w:hint="eastAsia"/>
        </w:rPr>
        <w:t>（2）成交公告发布后，成交供应商退出成交的；</w:t>
      </w:r>
    </w:p>
    <w:p w14:paraId="163A0873">
      <w:pPr>
        <w:pStyle w:val="2"/>
        <w:bidi w:val="0"/>
      </w:pPr>
      <w:r>
        <w:rPr>
          <w:rFonts w:hint="eastAsia"/>
        </w:rPr>
        <w:t>（3）提供虚假材料的;</w:t>
      </w:r>
    </w:p>
    <w:p w14:paraId="7723D483">
      <w:pPr>
        <w:pStyle w:val="2"/>
        <w:bidi w:val="0"/>
      </w:pPr>
      <w:r>
        <w:rPr>
          <w:rFonts w:hint="eastAsia"/>
        </w:rPr>
        <w:t>（4）供应商向采购人提供盗版软件，或来源不明、假冒伪劣等不合格产品的</w:t>
      </w:r>
    </w:p>
    <w:p w14:paraId="4E4E167E">
      <w:pPr>
        <w:pStyle w:val="2"/>
        <w:bidi w:val="0"/>
      </w:pPr>
      <w:r>
        <w:rPr>
          <w:rFonts w:hint="eastAsia"/>
        </w:rPr>
        <w:t>（5）法定代表人、实际投资人或公司联系人相同的多家供应商围标、串标谋取成交的；</w:t>
      </w:r>
    </w:p>
    <w:p w14:paraId="15ABD28C">
      <w:pPr>
        <w:pStyle w:val="2"/>
        <w:bidi w:val="0"/>
      </w:pPr>
      <w:r>
        <w:rPr>
          <w:rFonts w:hint="eastAsia"/>
        </w:rPr>
        <w:t>（6）发生其他违规或违约情况的。</w:t>
      </w:r>
    </w:p>
    <w:p w14:paraId="6F569AA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去报价</w:t>
      </w:r>
    </w:p>
    <w:p w14:paraId="0929B2A1">
      <w:pPr>
        <w:pStyle w:val="2"/>
        <w:bidi w:val="0"/>
      </w:pPr>
      <w:r>
        <w:rPr>
          <w:rFonts w:hint="eastAsia"/>
        </w:rPr>
        <w:t>报价网址：https://fwgs.sinograin.com.cn/purchaseDetail?id=278847336991488&amp;name=%E9%87%87%E8%B4%AD%E5%85%AC%E5%91%8A</w:t>
      </w:r>
    </w:p>
    <w:p w14:paraId="6C09BB5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2025-07-14T08:29:24Z</dcterms:created>
  <dc:creator>28039</dc:creator>
  <cp:lastModifiedBy>璇儿</cp:lastModifiedBy>
  <dcterms:modified xsi:type="dcterms:W3CDTF">2025-07-14T08:29:38Z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2CE072CA90A04A73AC2E1A0923B66BD9_12</vt:lpwstr>
  </property>
</Properties>
</file>