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CD282">
      <w:pPr>
        <w:pStyle w:val="3"/>
        <w:bidi w:val="0"/>
      </w:pPr>
      <w:bookmarkStart w:id="0" w:name="_GoBack"/>
      <w:r>
        <w:rPr>
          <w:rFonts w:hint="eastAsia"/>
        </w:rPr>
        <w:t>施秉县甘溪乡望城村冷库建设项目</w:t>
      </w:r>
    </w:p>
    <w:bookmarkEnd w:id="0"/>
    <w:p w14:paraId="7D7F6E91">
      <w:pPr>
        <w:pStyle w:val="3"/>
        <w:bidi w:val="0"/>
        <w:rPr>
          <w:lang w:val="en-US" w:eastAsia="zh-CN"/>
        </w:rPr>
      </w:pPr>
    </w:p>
    <w:p w14:paraId="48EAAB90">
      <w:pPr>
        <w:pStyle w:val="3"/>
        <w:bidi w:val="0"/>
      </w:pPr>
      <w:r>
        <w:rPr>
          <w:lang w:val="en-US" w:eastAsia="zh-CN"/>
        </w:rPr>
        <w:t>采购公告</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7A23C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D19674">
            <w:pPr>
              <w:pStyle w:val="3"/>
              <w:bidi w:val="0"/>
            </w:pPr>
            <w:r>
              <w:t>项目概况</w:t>
            </w:r>
          </w:p>
          <w:p w14:paraId="791E6DAB">
            <w:pPr>
              <w:pStyle w:val="3"/>
              <w:bidi w:val="0"/>
            </w:pPr>
            <w:r>
              <w:t>施秉县甘溪乡望城村冷库建设项目招标项目的潜在投标人应在黔东南州公共资源网上交易系统下载获取招标文件，并于(北京时间2025年07月25日 10时30分)前递交投标文件。</w:t>
            </w:r>
          </w:p>
        </w:tc>
      </w:tr>
    </w:tbl>
    <w:p w14:paraId="1D1B49D5">
      <w:pPr>
        <w:pStyle w:val="3"/>
        <w:bidi w:val="0"/>
      </w:pPr>
      <w:r>
        <w:rPr>
          <w:rFonts w:hint="eastAsia"/>
        </w:rPr>
        <w:t>一、项目基本信息</w:t>
      </w:r>
    </w:p>
    <w:p w14:paraId="04FD1C05">
      <w:pPr>
        <w:pStyle w:val="3"/>
        <w:bidi w:val="0"/>
      </w:pPr>
      <w:r>
        <w:rPr>
          <w:rFonts w:hint="eastAsia"/>
        </w:rPr>
        <w:t>项目编号:P52262320250006W7</w:t>
      </w:r>
    </w:p>
    <w:p w14:paraId="7F0FDADD">
      <w:pPr>
        <w:pStyle w:val="3"/>
        <w:bidi w:val="0"/>
      </w:pPr>
      <w:r>
        <w:rPr>
          <w:rFonts w:hint="eastAsia"/>
        </w:rPr>
        <w:t>项目名称:施秉县甘溪乡望城村冷库建设项目</w:t>
      </w:r>
    </w:p>
    <w:p w14:paraId="3EA7673E">
      <w:pPr>
        <w:pStyle w:val="3"/>
        <w:bidi w:val="0"/>
      </w:pPr>
      <w:r>
        <w:rPr>
          <w:rFonts w:hint="eastAsia"/>
        </w:rPr>
        <w:t>项目序列号:ZFCG20250711008</w:t>
      </w:r>
    </w:p>
    <w:p w14:paraId="1348F3F0">
      <w:pPr>
        <w:pStyle w:val="3"/>
        <w:bidi w:val="0"/>
      </w:pPr>
      <w:r>
        <w:rPr>
          <w:rFonts w:hint="eastAsia"/>
        </w:rPr>
        <w:t>采购方式:竞争性磋商</w:t>
      </w:r>
    </w:p>
    <w:p w14:paraId="2B859D18">
      <w:pPr>
        <w:pStyle w:val="3"/>
        <w:bidi w:val="0"/>
      </w:pPr>
      <w:r>
        <w:rPr>
          <w:rFonts w:hint="eastAsia"/>
        </w:rPr>
        <w:t>预算金额(元):2200000.00元</w:t>
      </w:r>
    </w:p>
    <w:p w14:paraId="65AAC14C">
      <w:pPr>
        <w:pStyle w:val="3"/>
        <w:bidi w:val="0"/>
      </w:pPr>
      <w:r>
        <w:rPr>
          <w:rFonts w:hint="eastAsia"/>
        </w:rPr>
        <w:t>最高限价(元):2196000元</w:t>
      </w:r>
    </w:p>
    <w:p w14:paraId="0D041A0C">
      <w:pPr>
        <w:pStyle w:val="3"/>
        <w:bidi w:val="0"/>
      </w:pPr>
      <w:r>
        <w:rPr>
          <w:rFonts w:hint="eastAsia"/>
        </w:rPr>
        <w:t>采购需求:详见采购文件</w:t>
      </w:r>
    </w:p>
    <w:p w14:paraId="54EEBED9">
      <w:pPr>
        <w:pStyle w:val="3"/>
        <w:bidi w:val="0"/>
      </w:pPr>
      <w:r>
        <w:rPr>
          <w:rFonts w:hint="eastAsia"/>
        </w:rPr>
        <w:t>标项</w:t>
      </w:r>
    </w:p>
    <w:p w14:paraId="4A178D81">
      <w:pPr>
        <w:pStyle w:val="3"/>
        <w:bidi w:val="0"/>
      </w:pPr>
      <w:r>
        <w:rPr>
          <w:rFonts w:hint="eastAsia"/>
        </w:rPr>
        <w:t>标项名称:施秉县甘溪乡望城村冷库建设项目</w:t>
      </w:r>
    </w:p>
    <w:p w14:paraId="0C656F55">
      <w:pPr>
        <w:pStyle w:val="3"/>
        <w:bidi w:val="0"/>
      </w:pPr>
      <w:r>
        <w:rPr>
          <w:rFonts w:hint="eastAsia"/>
        </w:rPr>
        <w:t>数量:项</w:t>
      </w:r>
    </w:p>
    <w:p w14:paraId="3C257F98">
      <w:pPr>
        <w:pStyle w:val="3"/>
        <w:bidi w:val="0"/>
      </w:pPr>
      <w:r>
        <w:rPr>
          <w:rFonts w:hint="eastAsia"/>
        </w:rPr>
        <w:t>预算金额（元）:2200000.00</w:t>
      </w:r>
    </w:p>
    <w:p w14:paraId="0EBE7FB1">
      <w:pPr>
        <w:pStyle w:val="3"/>
        <w:bidi w:val="0"/>
      </w:pPr>
      <w:r>
        <w:rPr>
          <w:rFonts w:hint="eastAsia"/>
        </w:rPr>
        <w:t>简要规格描述或项目基本概况介绍、用途:施秉县甘溪乡望城村冷库建设项目</w:t>
      </w:r>
    </w:p>
    <w:p w14:paraId="549B0820">
      <w:pPr>
        <w:pStyle w:val="3"/>
        <w:bidi w:val="0"/>
      </w:pPr>
      <w:r>
        <w:rPr>
          <w:rFonts w:hint="eastAsia"/>
        </w:rPr>
        <w:t>备注:</w:t>
      </w:r>
    </w:p>
    <w:p w14:paraId="01840D40">
      <w:pPr>
        <w:pStyle w:val="3"/>
        <w:bidi w:val="0"/>
      </w:pPr>
      <w:r>
        <w:rPr>
          <w:rFonts w:hint="eastAsia"/>
        </w:rPr>
        <w:t>合同履约期限:120日历天</w:t>
      </w:r>
    </w:p>
    <w:p w14:paraId="07C5CD46">
      <w:pPr>
        <w:pStyle w:val="3"/>
        <w:bidi w:val="0"/>
      </w:pPr>
      <w:r>
        <w:rPr>
          <w:rFonts w:hint="eastAsia"/>
        </w:rPr>
        <w:t>本项目（是/否）接受联合体投标:否</w:t>
      </w:r>
    </w:p>
    <w:p w14:paraId="09D7346A">
      <w:pPr>
        <w:pStyle w:val="3"/>
        <w:bidi w:val="0"/>
      </w:pPr>
      <w:r>
        <w:rPr>
          <w:rFonts w:hint="eastAsia"/>
        </w:rPr>
        <w:t>二、申请人的资格要求</w:t>
      </w:r>
    </w:p>
    <w:p w14:paraId="3D368266">
      <w:pPr>
        <w:pStyle w:val="3"/>
        <w:bidi w:val="0"/>
      </w:pPr>
      <w:r>
        <w:rPr>
          <w:rFonts w:hint="eastAsia"/>
        </w:rPr>
        <w:t>（一）.满足《中华人民共和国政府采购法》第二十二条规定</w:t>
      </w:r>
    </w:p>
    <w:p w14:paraId="6FB04881">
      <w:pPr>
        <w:pStyle w:val="3"/>
        <w:bidi w:val="0"/>
      </w:pPr>
      <w:r>
        <w:rPr>
          <w:rFonts w:hint="eastAsia"/>
        </w:rPr>
        <w:t>（二）.落实政府采购政策需满足的资格要求：1.具有独立承担民事责任的能力：提供有效的营业执照；</w:t>
      </w:r>
      <w:r>
        <w:rPr>
          <w:rFonts w:hint="eastAsia"/>
        </w:rPr>
        <w:br w:type="textWrapping"/>
      </w:r>
      <w:r>
        <w:rPr>
          <w:rFonts w:hint="eastAsia"/>
        </w:rPr>
        <w:t>2.具有良好的商业信誉和健全的财务会计制度：提供 2023年或2024年度经审计的财务报告或基本开户银行出具的资信证明；</w:t>
      </w:r>
      <w:r>
        <w:rPr>
          <w:rFonts w:hint="eastAsia"/>
        </w:rPr>
        <w:br w:type="textWrapping"/>
      </w:r>
      <w:r>
        <w:rPr>
          <w:rFonts w:hint="eastAsia"/>
        </w:rPr>
        <w:t>3.具备履行合同所必需的设备和专业技术能力(承诺函自拟)：提供具备履行合同所必需的设备和专业技术能力的证明材料或书面承诺函；</w:t>
      </w:r>
      <w:r>
        <w:rPr>
          <w:rFonts w:hint="eastAsia"/>
        </w:rPr>
        <w:br w:type="textWrapping"/>
      </w:r>
      <w:r>
        <w:rPr>
          <w:rFonts w:hint="eastAsia"/>
        </w:rPr>
        <w:t>4.具有依法缴纳税收和社会保障资金的良好记录：提供2025年任意一个月社保缴纳证明材料；</w:t>
      </w:r>
      <w:r>
        <w:rPr>
          <w:rFonts w:hint="eastAsia"/>
        </w:rPr>
        <w:br w:type="textWrapping"/>
      </w:r>
      <w:r>
        <w:rPr>
          <w:rFonts w:hint="eastAsia"/>
        </w:rPr>
        <w:t>5.参加本次政府采购活动前三年内，在经营活动中没有违法违规记录：参加政府采购活动前三年内在经营活动中没有重大违法记录的书面声明（扫描件盖电子公章）；</w:t>
      </w:r>
      <w:r>
        <w:rPr>
          <w:rFonts w:hint="eastAsia"/>
        </w:rPr>
        <w:br w:type="textWrapping"/>
      </w:r>
      <w:r>
        <w:rPr>
          <w:rFonts w:hint="eastAsia"/>
        </w:rPr>
        <w:t>6.法律、行政法规规定的其他条件：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根据《省发展改革委 省法院 省公共资源交易中心关于推进全省公共资源交易领域对法院失信被执行人实施信用联合惩戒的通知》黔发改财金【2020】421 号文件要求，交易系统会自行对失信供应商实施信用联合惩戒。</w:t>
      </w:r>
    </w:p>
    <w:p w14:paraId="1233F28B">
      <w:pPr>
        <w:pStyle w:val="3"/>
        <w:bidi w:val="0"/>
      </w:pPr>
      <w:r>
        <w:rPr>
          <w:rFonts w:hint="eastAsia"/>
        </w:rPr>
        <w:t>（三）.本项目的特定资格要求：（1）具备建设行政主管部门核发的市政公用工程施工总承包三级及以上资质，具备有效的安全生产许可证，并在人员、设备、资金等方面具有相应的施工能力。其中投标人拟派项目经理须具备市政公用工程专业二级及以上注册建造师资格具备有效的安全生产考核合格证书。 （2）本项目专门面向中小企业采购：提供中小企业声明函。</w:t>
      </w:r>
    </w:p>
    <w:p w14:paraId="6FBF4D3E">
      <w:pPr>
        <w:pStyle w:val="3"/>
        <w:bidi w:val="0"/>
      </w:pPr>
      <w:r>
        <w:rPr>
          <w:rFonts w:hint="eastAsia"/>
        </w:rPr>
        <w:t>三、获取招标文件</w:t>
      </w:r>
    </w:p>
    <w:p w14:paraId="45A3F01F">
      <w:pPr>
        <w:pStyle w:val="3"/>
        <w:bidi w:val="0"/>
      </w:pPr>
      <w:r>
        <w:rPr>
          <w:rFonts w:hint="eastAsia"/>
        </w:rPr>
        <w:t>时间：2025年07月14日 23时59分至 2025年07月25日 10时30分</w:t>
      </w:r>
    </w:p>
    <w:p w14:paraId="04CD2B14">
      <w:pPr>
        <w:pStyle w:val="3"/>
        <w:bidi w:val="0"/>
      </w:pPr>
      <w:r>
        <w:rPr>
          <w:rFonts w:hint="eastAsia"/>
        </w:rPr>
        <w:t>地点：黔东南州公共资源电子交易系统</w:t>
      </w:r>
    </w:p>
    <w:p w14:paraId="51974D7B">
      <w:pPr>
        <w:pStyle w:val="3"/>
        <w:bidi w:val="0"/>
      </w:pPr>
      <w:r>
        <w:rPr>
          <w:rFonts w:hint="eastAsia"/>
        </w:rPr>
        <w:t>方式：黔东南州公共资源电子交易系统</w:t>
      </w:r>
    </w:p>
    <w:p w14:paraId="4CF82745">
      <w:pPr>
        <w:pStyle w:val="3"/>
        <w:bidi w:val="0"/>
      </w:pPr>
      <w:r>
        <w:rPr>
          <w:rFonts w:hint="eastAsia"/>
        </w:rPr>
        <w:t>售价：0元人民币（含电子文档）</w:t>
      </w:r>
    </w:p>
    <w:p w14:paraId="418C8DD0">
      <w:pPr>
        <w:pStyle w:val="3"/>
        <w:bidi w:val="0"/>
      </w:pPr>
      <w:r>
        <w:rPr>
          <w:rFonts w:hint="eastAsia"/>
        </w:rPr>
        <w:t>四、提交投标文件截止时间、开标时间和地点</w:t>
      </w:r>
    </w:p>
    <w:p w14:paraId="61D96EE1">
      <w:pPr>
        <w:pStyle w:val="3"/>
        <w:bidi w:val="0"/>
      </w:pPr>
      <w:r>
        <w:rPr>
          <w:rFonts w:hint="eastAsia"/>
        </w:rPr>
        <w:t>提交投标文件截止时间：2025年07月25日 10时30分00秒</w:t>
      </w:r>
    </w:p>
    <w:p w14:paraId="021C6C54">
      <w:pPr>
        <w:pStyle w:val="3"/>
        <w:bidi w:val="0"/>
      </w:pPr>
      <w:r>
        <w:rPr>
          <w:rFonts w:hint="eastAsia"/>
        </w:rPr>
        <w:t>投标地点：黔东南州公共资源电子交易系统</w:t>
      </w:r>
    </w:p>
    <w:p w14:paraId="6340A6C0">
      <w:pPr>
        <w:pStyle w:val="3"/>
        <w:bidi w:val="0"/>
      </w:pPr>
      <w:r>
        <w:rPr>
          <w:rFonts w:hint="eastAsia"/>
        </w:rPr>
        <w:t>开标时间：2025年07月25日 10时30分</w:t>
      </w:r>
    </w:p>
    <w:p w14:paraId="30A25561">
      <w:pPr>
        <w:pStyle w:val="3"/>
        <w:bidi w:val="0"/>
      </w:pPr>
      <w:r>
        <w:rPr>
          <w:rFonts w:hint="eastAsia"/>
        </w:rPr>
        <w:t>开标地点：黔东南不见面开标大厅</w:t>
      </w:r>
    </w:p>
    <w:p w14:paraId="5C59029D">
      <w:pPr>
        <w:pStyle w:val="3"/>
        <w:bidi w:val="0"/>
      </w:pPr>
      <w:r>
        <w:rPr>
          <w:rFonts w:hint="eastAsia"/>
        </w:rPr>
        <w:t>五、公告期限</w:t>
      </w:r>
    </w:p>
    <w:p w14:paraId="397ABE6D">
      <w:pPr>
        <w:pStyle w:val="3"/>
        <w:bidi w:val="0"/>
      </w:pPr>
      <w:r>
        <w:rPr>
          <w:rFonts w:hint="eastAsia"/>
        </w:rPr>
        <w:t>3个工作日</w:t>
      </w:r>
    </w:p>
    <w:p w14:paraId="386D2F40">
      <w:pPr>
        <w:pStyle w:val="3"/>
        <w:bidi w:val="0"/>
      </w:pPr>
      <w:r>
        <w:rPr>
          <w:rFonts w:hint="eastAsia"/>
        </w:rPr>
        <w:t>六、其他补充事宜</w:t>
      </w:r>
    </w:p>
    <w:p w14:paraId="5BDC6DD5">
      <w:pPr>
        <w:pStyle w:val="3"/>
        <w:bidi w:val="0"/>
      </w:pPr>
      <w:r>
        <w:rPr>
          <w:rFonts w:hint="eastAsia"/>
        </w:rPr>
        <w:t>1、本项目采用网上获取文件。 注册入库需知：尚未注册入库的交易主体请登陆全国公共资源交易平台（贵州省黔东南州），点击“统一注册平台”进行信息入库注册（信息入库咨询电话08558685619/8685617），信息入库核验通过后，办理CA数字证书即可登录全国公共资源交易平台（贵州省黔东南州）开展招投标及竞买业务。本项目不接受现场获取文件，如因未注册而导致不能参加本项目获取文件的交易主体，后果自行承担。 2、该项目采用全流程电子化交易，采取电子文件投标，方式为线上递交（具体递交方式详见采购文件），请各供应商下载专业投标文件制作工具进行制作投标文件。 3、注：获取招标文件时间不受公告发布时间“每天上午09：00至12：00 ，下午14：30至17：00（北京时间，法定节假日除外）”的限制。注：按照《关于在政府采购活动中试行供应商资格信用承诺制的通知》（黔东南财采〔2022〕8号），非招标项目的一般资格条件的资格验证材料（上述1-6项）仅需提供《黔东南州政府采购供应商资格信用承诺函》（格式参照投标文件格式），中标后再将资格材料提交采购人或代理机构核验，核验无误后，发出中标（成交）通知书。</w:t>
      </w:r>
    </w:p>
    <w:p w14:paraId="54B90F2D">
      <w:pPr>
        <w:pStyle w:val="3"/>
        <w:bidi w:val="0"/>
      </w:pPr>
      <w:r>
        <w:rPr>
          <w:rFonts w:hint="eastAsia"/>
        </w:rPr>
        <w:t>七、对本次招标提出询问，请按以下方式联系</w:t>
      </w:r>
    </w:p>
    <w:p w14:paraId="6E43B2F3">
      <w:pPr>
        <w:pStyle w:val="3"/>
        <w:bidi w:val="0"/>
      </w:pPr>
      <w:r>
        <w:rPr>
          <w:rFonts w:hint="eastAsia"/>
        </w:rPr>
        <w:t>1、采购人信息</w:t>
      </w:r>
    </w:p>
    <w:p w14:paraId="285812DF">
      <w:pPr>
        <w:pStyle w:val="3"/>
        <w:bidi w:val="0"/>
      </w:pPr>
      <w:r>
        <w:rPr>
          <w:rFonts w:hint="eastAsia"/>
        </w:rPr>
        <w:t>名称：施秉县甘溪乡人民政府</w:t>
      </w:r>
    </w:p>
    <w:p w14:paraId="15C4D4C2">
      <w:pPr>
        <w:pStyle w:val="3"/>
        <w:bidi w:val="0"/>
      </w:pPr>
      <w:r>
        <w:rPr>
          <w:rFonts w:hint="eastAsia"/>
        </w:rPr>
        <w:t>地址：施秉县</w:t>
      </w:r>
    </w:p>
    <w:p w14:paraId="5265C851">
      <w:pPr>
        <w:pStyle w:val="3"/>
        <w:bidi w:val="0"/>
      </w:pPr>
      <w:r>
        <w:rPr>
          <w:rFonts w:hint="eastAsia"/>
        </w:rPr>
        <w:t>项目联系人：吴顺丰</w:t>
      </w:r>
    </w:p>
    <w:p w14:paraId="5D3DEFAD">
      <w:pPr>
        <w:pStyle w:val="3"/>
        <w:bidi w:val="0"/>
      </w:pPr>
      <w:r>
        <w:rPr>
          <w:rFonts w:hint="eastAsia"/>
        </w:rPr>
        <w:t>项目联系方式：18212222853</w:t>
      </w:r>
    </w:p>
    <w:p w14:paraId="4BD02C3E">
      <w:pPr>
        <w:pStyle w:val="3"/>
        <w:bidi w:val="0"/>
      </w:pPr>
      <w:r>
        <w:rPr>
          <w:rFonts w:hint="eastAsia"/>
        </w:rPr>
        <w:t>2、采购代理机构信息</w:t>
      </w:r>
    </w:p>
    <w:p w14:paraId="32BAFA4B">
      <w:pPr>
        <w:pStyle w:val="3"/>
        <w:bidi w:val="0"/>
      </w:pPr>
      <w:r>
        <w:rPr>
          <w:rFonts w:hint="eastAsia"/>
        </w:rPr>
        <w:t>名称：贵州贵久和工程项目管理有限公司</w:t>
      </w:r>
    </w:p>
    <w:p w14:paraId="31C46BD8">
      <w:pPr>
        <w:pStyle w:val="3"/>
        <w:bidi w:val="0"/>
      </w:pPr>
      <w:r>
        <w:rPr>
          <w:rFonts w:hint="eastAsia"/>
        </w:rPr>
        <w:t>地址：凯里市隆源公馆6栋2单元1103号</w:t>
      </w:r>
    </w:p>
    <w:p w14:paraId="47CA215C">
      <w:pPr>
        <w:pStyle w:val="3"/>
        <w:bidi w:val="0"/>
      </w:pPr>
      <w:r>
        <w:rPr>
          <w:rFonts w:hint="eastAsia"/>
        </w:rPr>
        <w:t>项目联系人：李梅（项目负责人）、文金欢、罗桂华</w:t>
      </w:r>
    </w:p>
    <w:p w14:paraId="158150CC">
      <w:pPr>
        <w:pStyle w:val="3"/>
        <w:bidi w:val="0"/>
      </w:pPr>
      <w:r>
        <w:rPr>
          <w:rFonts w:hint="eastAsia"/>
        </w:rPr>
        <w:t>项目联系方式：0855-8688013</w:t>
      </w:r>
    </w:p>
    <w:p w14:paraId="49B2623B">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740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2025-07-14T09:28:20Z</dcterms:created>
  <dc:creator>28039</dc:creator>
  <cp:lastModifiedBy>璇儿</cp:lastModifiedBy>
  <dcterms:modified xsi:type="dcterms:W3CDTF">2025-07-14T09:28:49Z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44E09AC6AE0B4AC69D6E65098A9DDBC3_12</vt:lpwstr>
  </property>
</Properties>
</file>