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2593A">
      <w:pPr>
        <w:pStyle w:val="2"/>
        <w:bidi w:val="0"/>
      </w:pPr>
      <w:r>
        <w:t>第一章 询比采购公告</w:t>
      </w:r>
      <w:bookmarkStart w:id="0" w:name="_GoBack"/>
      <w:bookmarkEnd w:id="0"/>
    </w:p>
    <w:p w14:paraId="4FD48BA8">
      <w:pPr>
        <w:pStyle w:val="2"/>
        <w:bidi w:val="0"/>
      </w:pPr>
      <w:r>
        <w:rPr>
          <w:rFonts w:hint="eastAsia"/>
        </w:rPr>
        <w:t>（采购编号：2025-JHBDYS ）</w:t>
      </w:r>
    </w:p>
    <w:p w14:paraId="43FB6AEC">
      <w:pPr>
        <w:pStyle w:val="2"/>
        <w:bidi w:val="0"/>
      </w:pPr>
      <w:r>
        <w:rPr>
          <w:rFonts w:hint="eastAsia"/>
        </w:rPr>
        <w:t>江苏菲达环保科技有限公司就以下项目进行国内采购，通过资格初审的供应商，均可递交响应文件 。</w:t>
      </w:r>
    </w:p>
    <w:p w14:paraId="05847C5C">
      <w:pPr>
        <w:pStyle w:val="2"/>
        <w:bidi w:val="0"/>
      </w:pPr>
      <w:r>
        <w:rPr>
          <w:rFonts w:hint="eastAsia"/>
        </w:rPr>
        <w:t>1. 项目名称：金海布袋运输项目(盐城-河南省漯河市舞阳县）</w:t>
      </w:r>
    </w:p>
    <w:p w14:paraId="41D56BDF">
      <w:pPr>
        <w:pStyle w:val="2"/>
        <w:bidi w:val="0"/>
      </w:pPr>
      <w:r>
        <w:rPr>
          <w:rFonts w:hint="eastAsia"/>
        </w:rPr>
        <w:t>2. 采购范围和要求</w:t>
      </w:r>
    </w:p>
    <w:p w14:paraId="6C73AA5E">
      <w:pPr>
        <w:pStyle w:val="2"/>
        <w:bidi w:val="0"/>
      </w:pPr>
      <w:r>
        <w:rPr>
          <w:rFonts w:hint="eastAsia"/>
        </w:rPr>
        <w:t>2.1采购范围：货物运输，净重总吨位：171.86吨，详见附件2与附件3</w:t>
      </w:r>
    </w:p>
    <w:p w14:paraId="1CC42AD9">
      <w:pPr>
        <w:pStyle w:val="2"/>
        <w:bidi w:val="0"/>
      </w:pPr>
      <w:r>
        <w:rPr>
          <w:rFonts w:hint="eastAsia"/>
        </w:rPr>
        <w:t>2.2采购要求：</w:t>
      </w:r>
    </w:p>
    <w:p w14:paraId="341D8E7A">
      <w:pPr>
        <w:pStyle w:val="2"/>
        <w:bidi w:val="0"/>
      </w:pPr>
      <w:r>
        <w:rPr>
          <w:rFonts w:hint="eastAsia"/>
        </w:rPr>
        <w:t>装货时间：要求在2025年8月1日开始装货，具体按甲方要求为准</w:t>
      </w:r>
    </w:p>
    <w:p w14:paraId="2C1A558B">
      <w:pPr>
        <w:pStyle w:val="2"/>
        <w:bidi w:val="0"/>
      </w:pPr>
      <w:r>
        <w:rPr>
          <w:rFonts w:hint="eastAsia"/>
        </w:rPr>
        <w:t>装货地点： 盐城市环保产业园环保大道蓝宝路中国菲达</w:t>
      </w:r>
    </w:p>
    <w:p w14:paraId="2A7F053B">
      <w:pPr>
        <w:pStyle w:val="2"/>
        <w:bidi w:val="0"/>
      </w:pPr>
      <w:r>
        <w:rPr>
          <w:rFonts w:hint="eastAsia"/>
        </w:rPr>
        <w:t>卸货地点： 河南省漯河市舞阳县舞泉镇竹园杨</w:t>
      </w:r>
    </w:p>
    <w:p w14:paraId="53BA6510">
      <w:pPr>
        <w:pStyle w:val="2"/>
        <w:bidi w:val="0"/>
      </w:pPr>
      <w:r>
        <w:rPr>
          <w:rFonts w:hint="eastAsia"/>
        </w:rPr>
        <w:t>收 货 人： 到时通知</w:t>
      </w:r>
    </w:p>
    <w:p w14:paraId="2B932228">
      <w:pPr>
        <w:pStyle w:val="2"/>
        <w:bidi w:val="0"/>
      </w:pPr>
      <w:r>
        <w:rPr>
          <w:rFonts w:hint="eastAsia"/>
        </w:rPr>
        <w:t>报价要求：需上传盖章版报价单，明确税率，未盖章报价单作无效处理，如无法提供盖章版报价单，需提供项目报价授权委托书(当采购平台的价格和报价单不一致时，以报价单为准)。</w:t>
      </w:r>
    </w:p>
    <w:p w14:paraId="5080607A">
      <w:pPr>
        <w:pStyle w:val="2"/>
        <w:bidi w:val="0"/>
      </w:pPr>
      <w:r>
        <w:rPr>
          <w:rFonts w:hint="eastAsia"/>
        </w:rPr>
        <w:t>本项目采用菲达采招平台询比采购，以供应商一次报价为准，请务必报最低优惠价。供应商必须响应技术文件、商务条款，不允许偏离。按采购清单要求进行报价，不得缺、漏项和打乱次序，技术文件清单须与商务文件清单一致，否则作无效处理。</w:t>
      </w:r>
    </w:p>
    <w:p w14:paraId="675F7E69">
      <w:pPr>
        <w:pStyle w:val="2"/>
        <w:bidi w:val="0"/>
      </w:pPr>
      <w:r>
        <w:rPr>
          <w:rFonts w:hint="eastAsia"/>
        </w:rPr>
        <w:t>付款方式：（电汇）全部货物安全发运至现场后，予以结算，结算金额经双方确认后，承运方开具9%运输增值税发票，采购方审核后予以支付。每个自然月为一个支付月度，当月未能支付的款项，顺延至下一个支付月度。</w:t>
      </w:r>
    </w:p>
    <w:p w14:paraId="7F407CE1">
      <w:pPr>
        <w:pStyle w:val="2"/>
        <w:bidi w:val="0"/>
      </w:pPr>
      <w:r>
        <w:rPr>
          <w:rFonts w:hint="eastAsia"/>
        </w:rPr>
        <w:t> </w:t>
      </w:r>
    </w:p>
    <w:p w14:paraId="36AAAA4C">
      <w:pPr>
        <w:pStyle w:val="2"/>
        <w:bidi w:val="0"/>
      </w:pPr>
      <w:r>
        <w:rPr>
          <w:rFonts w:hint="eastAsia"/>
        </w:rPr>
        <w:t>备注1：我方产品在运输过程中如有损坏，由承揽方负全部责任。</w:t>
      </w:r>
    </w:p>
    <w:p w14:paraId="03750041">
      <w:pPr>
        <w:pStyle w:val="2"/>
        <w:bidi w:val="0"/>
      </w:pPr>
      <w:r>
        <w:rPr>
          <w:rFonts w:hint="eastAsia"/>
        </w:rPr>
        <w:t>备注2：运输单位负责运输车辆上货物的装卸。</w:t>
      </w:r>
    </w:p>
    <w:p w14:paraId="15FBE089">
      <w:pPr>
        <w:pStyle w:val="2"/>
        <w:bidi w:val="0"/>
      </w:pPr>
      <w:r>
        <w:rPr>
          <w:rFonts w:hint="eastAsia"/>
        </w:rPr>
        <w:t>备注3: 车辆需有保险。</w:t>
      </w:r>
    </w:p>
    <w:p w14:paraId="21895321">
      <w:pPr>
        <w:pStyle w:val="2"/>
        <w:bidi w:val="0"/>
      </w:pPr>
      <w:r>
        <w:rPr>
          <w:rFonts w:hint="eastAsia"/>
        </w:rPr>
        <w:t>3. 供应商资格条件</w:t>
      </w:r>
    </w:p>
    <w:p w14:paraId="47E188B7">
      <w:pPr>
        <w:pStyle w:val="2"/>
        <w:bidi w:val="0"/>
      </w:pPr>
      <w:r>
        <w:rPr>
          <w:rFonts w:hint="eastAsia"/>
        </w:rPr>
        <w:t>3.1要求供应商具备以下资质：</w:t>
      </w:r>
    </w:p>
    <w:p w14:paraId="2816DE79">
      <w:pPr>
        <w:pStyle w:val="2"/>
        <w:bidi w:val="0"/>
      </w:pPr>
      <w:r>
        <w:rPr>
          <w:rFonts w:hint="eastAsia"/>
        </w:rPr>
        <w:t>（1）具备道路运输经营能力、道路运输经营许可证等资质的法人组织或非法人组织(国家有规定的除外：使用总质量4500千克及以下普通货运车辆从事普通货运经营的，无需按照《道路货物运输及站场管理规定》申请取得《道路运输经营许可证》及《道路运输证》）。</w:t>
      </w:r>
    </w:p>
    <w:p w14:paraId="22FE1676">
      <w:pPr>
        <w:pStyle w:val="2"/>
        <w:bidi w:val="0"/>
      </w:pPr>
      <w:r>
        <w:rPr>
          <w:rFonts w:hint="eastAsia"/>
        </w:rPr>
        <w:t>（2）具有大批货物的承运能力，具备开具增值税专用发票能力。</w:t>
      </w:r>
    </w:p>
    <w:p w14:paraId="7117A893">
      <w:pPr>
        <w:pStyle w:val="2"/>
        <w:bidi w:val="0"/>
      </w:pPr>
      <w:r>
        <w:rPr>
          <w:rFonts w:hint="eastAsia"/>
        </w:rPr>
        <w:t>（3）本次采购 不接受 联合体，  不允许 分包。</w:t>
      </w:r>
    </w:p>
    <w:p w14:paraId="69094A15">
      <w:pPr>
        <w:pStyle w:val="2"/>
        <w:bidi w:val="0"/>
      </w:pPr>
      <w:r>
        <w:rPr>
          <w:rFonts w:hint="eastAsia"/>
        </w:rPr>
        <w:t>4. 采购流程：公告→报名→获取采购文件→递交响应文件</w:t>
      </w:r>
    </w:p>
    <w:p w14:paraId="5E67D3E7">
      <w:pPr>
        <w:pStyle w:val="2"/>
        <w:bidi w:val="0"/>
      </w:pPr>
      <w:r>
        <w:rPr>
          <w:rFonts w:hint="eastAsia"/>
        </w:rPr>
        <w:t>4.1、采购人在菲达采招平台（菲达采招平台https://srm.feidaep.com:8443 ；杭钢集团电子招标采购平台https://ebid.hzsteel.com）发布公告；</w:t>
      </w:r>
    </w:p>
    <w:p w14:paraId="3B3073AF">
      <w:pPr>
        <w:pStyle w:val="2"/>
        <w:bidi w:val="0"/>
      </w:pPr>
      <w:r>
        <w:rPr>
          <w:rFonts w:hint="eastAsia"/>
        </w:rPr>
        <w:t>4.2、供应商在菲达采招平台进行注册报名后获取采购文件；</w:t>
      </w:r>
    </w:p>
    <w:p w14:paraId="28BAB4D6">
      <w:pPr>
        <w:pStyle w:val="2"/>
        <w:bidi w:val="0"/>
      </w:pPr>
      <w:r>
        <w:rPr>
          <w:rFonts w:hint="eastAsia"/>
        </w:rPr>
        <w:t>4.3、供应商发送盖章扫描版响应文件上传至菲达采招平台（技术响应文件和商务响应文件请分别上传至采招平台相应通道）。</w:t>
      </w:r>
    </w:p>
    <w:p w14:paraId="592B78B3">
      <w:pPr>
        <w:pStyle w:val="2"/>
        <w:bidi w:val="0"/>
      </w:pPr>
      <w:r>
        <w:rPr>
          <w:rFonts w:hint="eastAsia"/>
        </w:rPr>
        <w:t>报名网址：https://srm.feidaep.com:8443</w:t>
      </w:r>
    </w:p>
    <w:p w14:paraId="3EBE7A53">
      <w:pPr>
        <w:pStyle w:val="2"/>
        <w:bidi w:val="0"/>
      </w:pPr>
      <w:r>
        <w:rPr>
          <w:rFonts w:hint="eastAsia"/>
        </w:rPr>
        <w:t>5. 相关时间要求：</w:t>
      </w:r>
    </w:p>
    <w:p w14:paraId="06BCB428">
      <w:pPr>
        <w:pStyle w:val="2"/>
        <w:bidi w:val="0"/>
      </w:pPr>
      <w:r>
        <w:rPr>
          <w:rFonts w:hint="eastAsia"/>
        </w:rPr>
        <w:t>5.1首次报价截止时间：2025年7月24日17时</w:t>
      </w:r>
    </w:p>
    <w:p w14:paraId="0C79C97B">
      <w:pPr>
        <w:pStyle w:val="2"/>
        <w:bidi w:val="0"/>
      </w:pPr>
      <w:r>
        <w:rPr>
          <w:rFonts w:hint="eastAsia"/>
        </w:rPr>
        <w:t>6. 响应保证金</w:t>
      </w:r>
    </w:p>
    <w:p w14:paraId="6CD6943A">
      <w:pPr>
        <w:pStyle w:val="2"/>
        <w:bidi w:val="0"/>
      </w:pPr>
      <w:r>
        <w:rPr>
          <w:rFonts w:hint="eastAsia"/>
        </w:rPr>
        <w:t>R本项目不设响应保证金。</w:t>
      </w:r>
    </w:p>
    <w:p w14:paraId="59F0468E">
      <w:pPr>
        <w:pStyle w:val="2"/>
        <w:bidi w:val="0"/>
      </w:pPr>
      <w:r>
        <w:rPr>
          <w:rFonts w:hint="eastAsia"/>
        </w:rPr>
        <w:t>7. 其他事项</w:t>
      </w:r>
    </w:p>
    <w:p w14:paraId="23C780D9">
      <w:pPr>
        <w:pStyle w:val="2"/>
        <w:bidi w:val="0"/>
      </w:pPr>
      <w:r>
        <w:rPr>
          <w:rFonts w:hint="eastAsia"/>
        </w:rPr>
        <w:t>7.1本项目不组织现场实地勘查。</w:t>
      </w:r>
    </w:p>
    <w:p w14:paraId="1B61829D">
      <w:pPr>
        <w:pStyle w:val="2"/>
        <w:bidi w:val="0"/>
      </w:pPr>
      <w:r>
        <w:rPr>
          <w:rFonts w:hint="eastAsia"/>
        </w:rPr>
        <w:t>7.2 本项目不允许分项成交（按无税金额最低成交）,平台上报最优惠价格，不进行议价（若单项最低无税金额相同，进行一轮议价）</w:t>
      </w:r>
    </w:p>
    <w:p w14:paraId="35ADCA96">
      <w:pPr>
        <w:pStyle w:val="2"/>
        <w:bidi w:val="0"/>
      </w:pPr>
      <w:r>
        <w:rPr>
          <w:rFonts w:hint="eastAsia"/>
        </w:rPr>
        <w:t>7.3进入公司及车间需佩戴安全帽</w:t>
      </w:r>
    </w:p>
    <w:p w14:paraId="615FFA12">
      <w:pPr>
        <w:pStyle w:val="2"/>
        <w:bidi w:val="0"/>
      </w:pPr>
      <w:r>
        <w:rPr>
          <w:rFonts w:hint="eastAsia"/>
        </w:rPr>
        <w:t>7.4 成交单位必须签订《菲达环保货物运输安全协议》</w:t>
      </w:r>
    </w:p>
    <w:p w14:paraId="4F7165CE">
      <w:pPr>
        <w:pStyle w:val="2"/>
        <w:bidi w:val="0"/>
      </w:pPr>
      <w:r>
        <w:rPr>
          <w:rFonts w:hint="eastAsia"/>
        </w:rPr>
        <w:t>8. 联系方式</w:t>
      </w:r>
    </w:p>
    <w:p w14:paraId="42B324BA">
      <w:pPr>
        <w:pStyle w:val="2"/>
        <w:bidi w:val="0"/>
      </w:pPr>
      <w:r>
        <w:rPr>
          <w:rFonts w:hint="eastAsia"/>
        </w:rPr>
        <w:t>联系人：浦芬  15995191829  蔡建 15050660272</w:t>
      </w:r>
    </w:p>
    <w:p w14:paraId="13FF108A">
      <w:pPr>
        <w:pStyle w:val="2"/>
        <w:bidi w:val="0"/>
      </w:pPr>
      <w:r>
        <w:rPr>
          <w:rFonts w:hint="eastAsia"/>
        </w:rPr>
        <w:t>采购人地址：江苏菲达环保科技有限公司（盐城市环保产业园蓝宝路中国菲达）</w:t>
      </w:r>
    </w:p>
    <w:p w14:paraId="57F1490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报价地址：https://srm.feidaep.com:8443/</w:t>
      </w:r>
    </w:p>
    <w:p w14:paraId="3860D15D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65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2025-07-21T08:18:02Z</dcterms:created>
  <dc:creator>28039</dc:creator>
  <cp:lastModifiedBy>璇儿</cp:lastModifiedBy>
  <dcterms:modified xsi:type="dcterms:W3CDTF">2025-07-21T08:20:08Z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17C9788E645349C5AEC75C585FB0694D_12</vt:lpwstr>
  </property>
</Properties>
</file>