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7384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337C9A">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一、招标条件</w:t>
            </w:r>
          </w:p>
        </w:tc>
      </w:tr>
      <w:tr w14:paraId="032B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ACD34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2025年7月销售公司延边营销中心蛟河抽水蓄能电站水泥汽运运输项目公开招标已经由备案。招标人为长春新天山北方水泥销售有限公司,工程所需资金来源为自筹。项目已具备招标条件，现对该项目的2025年7月销售公司延边营销中心蛟河抽水蓄能电站水泥汽运运输项目公开招标进行公开招标。本次招标对投标报名人的资格审查，采用资格后审方法选择合适的投标申请人参加投标。</w:t>
            </w:r>
          </w:p>
        </w:tc>
      </w:tr>
      <w:tr w14:paraId="7C3A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E53C8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二、项目概况与招标范围</w:t>
            </w:r>
          </w:p>
        </w:tc>
      </w:tr>
      <w:tr w14:paraId="2357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A1D01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1.本次招标项目的建设地点：线上寻源</w:t>
            </w:r>
            <w:r>
              <w:rPr>
                <w:rStyle w:val="3"/>
                <w:rFonts w:hint="eastAsia"/>
                <w:lang w:val="en-US" w:eastAsia="zh-CN"/>
              </w:rPr>
              <w:br w:type="textWrapping"/>
            </w:r>
            <w:r>
              <w:rPr>
                <w:rStyle w:val="3"/>
                <w:rFonts w:hint="eastAsia"/>
                <w:lang w:val="en-US" w:eastAsia="zh-CN"/>
              </w:rPr>
              <w:t>    2.工程规模：2025年7月销售公司延边营销中心蛟河抽水蓄能电站水泥汽运运输项目公开招标</w:t>
            </w:r>
            <w:r>
              <w:rPr>
                <w:rStyle w:val="3"/>
                <w:rFonts w:hint="eastAsia"/>
                <w:lang w:val="en-US" w:eastAsia="zh-CN"/>
              </w:rPr>
              <w:br w:type="textWrapping"/>
            </w:r>
            <w:r>
              <w:rPr>
                <w:rStyle w:val="3"/>
                <w:rFonts w:hint="eastAsia"/>
                <w:lang w:val="en-US" w:eastAsia="zh-CN"/>
              </w:rPr>
              <w:t>    3.本公告共划分为个标段</w:t>
            </w:r>
          </w:p>
        </w:tc>
      </w:tr>
      <w:tr w14:paraId="6D62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01"/>
              <w:gridCol w:w="5425"/>
              <w:gridCol w:w="754"/>
              <w:gridCol w:w="1026"/>
            </w:tblGrid>
            <w:tr w14:paraId="750F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0224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8C1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487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招标范围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0C71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工期（天）</w:t>
                  </w:r>
                </w:p>
              </w:tc>
            </w:tr>
            <w:tr w14:paraId="509E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671F6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202507161873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2D35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2025年7月销售公司延边营销中心蛟河抽水蓄能电站水泥汽运运输项目公开招标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B48A3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25432E">
                  <w:pPr>
                    <w:rPr>
                      <w:rStyle w:val="3"/>
                      <w:rFonts w:hint="eastAsia"/>
                    </w:rPr>
                  </w:pPr>
                </w:p>
              </w:tc>
            </w:tr>
          </w:tbl>
          <w:p w14:paraId="3F038D0E">
            <w:pPr>
              <w:wordWrap w:val="0"/>
              <w:spacing w:before="0" w:beforeAutospacing="0" w:after="0" w:afterAutospacing="0" w:line="200" w:lineRule="atLeast"/>
              <w:ind w:left="0" w:right="0"/>
              <w:rPr>
                <w:rStyle w:val="3"/>
                <w:rFonts w:hint="eastAsia"/>
              </w:rPr>
            </w:pPr>
          </w:p>
        </w:tc>
      </w:tr>
      <w:tr w14:paraId="5C206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F63D1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三、投标人资格要求</w:t>
            </w:r>
          </w:p>
        </w:tc>
      </w:tr>
      <w:tr w14:paraId="60A7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890FF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1.资质等级及范围：</w:t>
            </w:r>
            <w:r>
              <w:rPr>
                <w:rStyle w:val="3"/>
                <w:rFonts w:hint="eastAsia"/>
                <w:lang w:val="en-US" w:eastAsia="zh-CN"/>
              </w:rPr>
              <w:br w:type="textWrapping"/>
            </w:r>
            <w:r>
              <w:rPr>
                <w:rStyle w:val="3"/>
                <w:rFonts w:hint="eastAsia"/>
                <w:lang w:val="en-US" w:eastAsia="zh-CN"/>
              </w:rPr>
              <w:t>    2.项目负责人资质类别和等级：</w:t>
            </w:r>
            <w:r>
              <w:rPr>
                <w:rStyle w:val="3"/>
                <w:rFonts w:hint="eastAsia"/>
                <w:lang w:val="en-US" w:eastAsia="zh-CN"/>
              </w:rPr>
              <w:br w:type="textWrapping"/>
            </w:r>
            <w:r>
              <w:rPr>
                <w:rStyle w:val="3"/>
                <w:rFonts w:hint="eastAsia"/>
                <w:lang w:val="en-US" w:eastAsia="zh-CN"/>
              </w:rPr>
              <w:t>    3.本次招标不接受联合体投标。</w:t>
            </w:r>
            <w:r>
              <w:rPr>
                <w:rStyle w:val="3"/>
                <w:rFonts w:hint="eastAsia"/>
                <w:lang w:val="en-US" w:eastAsia="zh-CN"/>
              </w:rPr>
              <w:br w:type="textWrapping"/>
            </w:r>
            <w:r>
              <w:rPr>
                <w:rStyle w:val="3"/>
                <w:rFonts w:hint="eastAsia"/>
                <w:lang w:val="en-US" w:eastAsia="zh-CN"/>
              </w:rPr>
              <w:t>    4.其它要求：3.1 中华人民共和国境内注册的，具有独立法人资格的企业，经营范围须涵盖投标业务或提 供相关发票、合同等证据。 3.2 投标人必须具备道路运输许可证。 3.3 投标人应有良好的财务状况和商业信誉，供应商如在“信用中国”网站 （www.creditchina.gov.cn）、中国政府采购网（www.ccgp.gov.cn）、中国裁判文书网 （http://wenshu.court.gov.cn）被列入失信被执行人、重大税收违法案件当事人名单、政府采 购严重违法失信行为记录名单、有行贿犯罪记录的，尚在处罚期内的将被拒绝参加本次招标 活动；投标单位须上传“信用中国”本年度查询结果，上传盖章后的信用中国相关资料，确 保中标后能够按合同履约。 3.4 不接受联合体投标，不接受自然人投标。 3.5 投标人应有良好的财务状况和商业信誉，确保中标后能够按合同履约。 3.6 具有独立订立并履行合同的能力，具备充足的车辆保证运输，同等价格前提下新能源车 辆优先。 3.6 根据工程水泥用量、路况、站内相关设施及客户要求，配备各种型号车辆以保证工程用 量。 3.7 投标人日保供量≥ 300吨，由投标人按当日水泥需求量自行投入配置车辆，保证车辆货 物安全，按照招标人要求按时供应。 3.8 具有良好的银行资信和商业信誉，没有处于被责令停业，财产被接管或冻结、破产状态； 3.9 能提供24小时运输服务，具有流畅的信息沟通渠道，能开具有效的发票。 3.10 投标人投标时需缴纳一定数额的投标保证金及标书费，标书费200元，投标保证金需交 纳10000 元；标书费收据请在平台上下载，招标方不开具此业务发票。 3.11 其他说明：与招标人存在利害关系可能影响招标公正性的法人、其他组织或者个人，不 得参加投标；单位负责人为同一人或者存在控股、管理关系的不同单位，不得参加同一项目 投标。违反前两款规定的，相关投标均无效。 客商必须要在北方水泥ERP网 址：（https://bfsn.com.cn/zc/）和中建材招采平台（网址： https://c.cnbm.com.cn ）均注册完毕； 操作流程：客商ERP报名→通过资质预审→ERP缴纳标书费→ERP缴纳保证金→去中建材平台报名→中建材平台上传标书费及保证金电子回执→审核通过后在中建材平台上下载标书→回到北方水泥ERP上传标书→ERP提交报价→等待在ERP开标 招标投标行政监督部门：北方水泥监督执纪综合室，联系电话：0431-89918917</w:t>
            </w:r>
          </w:p>
        </w:tc>
      </w:tr>
      <w:tr w14:paraId="5054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751F4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四、投标</w:t>
            </w:r>
          </w:p>
        </w:tc>
      </w:tr>
      <w:tr w14:paraId="7F7B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F394F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1.投标截止时间：2025年08月01日 10时00分</w:t>
            </w:r>
            <w:r>
              <w:rPr>
                <w:rStyle w:val="3"/>
                <w:rFonts w:hint="eastAsia"/>
                <w:lang w:val="en-US" w:eastAsia="zh-CN"/>
              </w:rPr>
              <w:br w:type="textWrapping"/>
            </w:r>
            <w:r>
              <w:rPr>
                <w:rStyle w:val="3"/>
                <w:rFonts w:hint="eastAsia"/>
                <w:lang w:val="en-US" w:eastAsia="zh-CN"/>
              </w:rPr>
              <w:t>    2.现场投标地点:中国建材集团采购平台（https://c.cnbm.com.cn）</w:t>
            </w:r>
          </w:p>
        </w:tc>
      </w:tr>
      <w:tr w14:paraId="1A50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8F505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五、招标文件的领取</w:t>
            </w:r>
          </w:p>
        </w:tc>
      </w:tr>
      <w:tr w14:paraId="414F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D32AE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1.领取时间：2025年07月22日 14时15分至2025年08月01日 10时00分(法定节假日除外)。</w:t>
            </w:r>
            <w:r>
              <w:rPr>
                <w:rStyle w:val="3"/>
                <w:rFonts w:hint="eastAsia"/>
                <w:lang w:val="en-US" w:eastAsia="zh-CN"/>
              </w:rPr>
              <w:br w:type="textWrapping"/>
            </w:r>
            <w:r>
              <w:rPr>
                <w:rStyle w:val="3"/>
                <w:rFonts w:hint="eastAsia"/>
                <w:lang w:val="en-US" w:eastAsia="zh-CN"/>
              </w:rPr>
              <w:t>    2.领取地点：请到中国建材集团采购平台招标文件领取菜单领取招标文件</w:t>
            </w:r>
            <w:r>
              <w:rPr>
                <w:rStyle w:val="3"/>
                <w:rFonts w:hint="eastAsia"/>
                <w:lang w:val="en-US" w:eastAsia="zh-CN"/>
              </w:rPr>
              <w:br w:type="textWrapping"/>
            </w:r>
            <w:r>
              <w:rPr>
                <w:rStyle w:val="3"/>
                <w:rFonts w:hint="eastAsia"/>
                <w:lang w:val="en-US" w:eastAsia="zh-CN"/>
              </w:rPr>
              <w:t>    3.招标文件价格：每套售价￥200.00元每标段。</w:t>
            </w:r>
          </w:p>
        </w:tc>
      </w:tr>
      <w:tr w14:paraId="3D46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EAD70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六、其他说明</w:t>
            </w:r>
          </w:p>
        </w:tc>
      </w:tr>
      <w:tr w14:paraId="50EDC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3609F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4A3C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D686B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七、发布公告的媒介</w:t>
            </w:r>
          </w:p>
        </w:tc>
      </w:tr>
      <w:tr w14:paraId="0D4A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79874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本次招标公告同时在中国建材集团采购平台上发布</w:t>
            </w:r>
          </w:p>
        </w:tc>
      </w:tr>
      <w:tr w14:paraId="52F1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2C0C3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八、联系方式</w:t>
            </w:r>
          </w:p>
        </w:tc>
      </w:tr>
      <w:tr w14:paraId="6243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27"/>
              <w:gridCol w:w="3250"/>
              <w:gridCol w:w="1417"/>
              <w:gridCol w:w="106"/>
            </w:tblGrid>
            <w:tr w14:paraId="6EA3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D93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75CF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长春新天山北方水泥销售有限公司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8353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9F9EA2">
                  <w:pPr>
                    <w:rPr>
                      <w:rStyle w:val="3"/>
                      <w:rFonts w:hint="eastAsia"/>
                    </w:rPr>
                  </w:pPr>
                </w:p>
              </w:tc>
            </w:tr>
            <w:tr w14:paraId="38FB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BE3C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7863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581B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代理地址: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B9CF2">
                  <w:pPr>
                    <w:rPr>
                      <w:rStyle w:val="3"/>
                      <w:rFonts w:hint="eastAsia"/>
                    </w:rPr>
                  </w:pPr>
                </w:p>
              </w:tc>
            </w:tr>
            <w:tr w14:paraId="0298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A3B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招标人邮编: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54E45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3FFB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代理邮编: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CF557">
                  <w:pPr>
                    <w:rPr>
                      <w:rStyle w:val="3"/>
                      <w:rFonts w:hint="eastAsia"/>
                    </w:rPr>
                  </w:pPr>
                </w:p>
              </w:tc>
            </w:tr>
            <w:tr w14:paraId="65D9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04F0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招标人联系人: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AED2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张宏宇-总部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F377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代理联系人: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44EB2">
                  <w:pPr>
                    <w:rPr>
                      <w:rStyle w:val="3"/>
                      <w:rFonts w:hint="eastAsia"/>
                    </w:rPr>
                  </w:pPr>
                </w:p>
              </w:tc>
            </w:tr>
            <w:tr w14:paraId="543F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046A8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招标人电子邮箱: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48FA3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27D77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代理邮箱: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0289B7">
                  <w:pPr>
                    <w:rPr>
                      <w:rStyle w:val="3"/>
                      <w:rFonts w:hint="eastAsia"/>
                    </w:rPr>
                  </w:pPr>
                </w:p>
              </w:tc>
            </w:tr>
            <w:tr w14:paraId="764A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E27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招标人联系电话: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03077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13945490532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B455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代理联系电话: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67C8A">
                  <w:pPr>
                    <w:rPr>
                      <w:rStyle w:val="3"/>
                      <w:rFonts w:hint="eastAsia"/>
                    </w:rPr>
                  </w:pPr>
                </w:p>
              </w:tc>
            </w:tr>
            <w:tr w14:paraId="292F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126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招标人传真: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F1B4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F8818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代理传真: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645EBD">
                  <w:pPr>
                    <w:rPr>
                      <w:rStyle w:val="3"/>
                      <w:rFonts w:hint="eastAsia"/>
                    </w:rPr>
                  </w:pPr>
                </w:p>
              </w:tc>
            </w:tr>
          </w:tbl>
          <w:p w14:paraId="75110696">
            <w:pPr>
              <w:wordWrap w:val="0"/>
              <w:spacing w:before="0" w:beforeAutospacing="0" w:after="0" w:afterAutospacing="0" w:line="200" w:lineRule="atLeast"/>
              <w:ind w:left="0" w:right="0"/>
              <w:rPr>
                <w:rStyle w:val="3"/>
                <w:rFonts w:hint="eastAsia"/>
              </w:rPr>
            </w:pPr>
          </w:p>
        </w:tc>
      </w:tr>
    </w:tbl>
    <w:p w14:paraId="2CC3045E">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4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2025-07-22T07:52:52Z</dcterms:created>
  <dc:creator>28039</dc:creator>
  <cp:lastModifiedBy>璇儿</cp:lastModifiedBy>
  <dcterms:modified xsi:type="dcterms:W3CDTF">2025-07-22T07:52:59Z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EB9E26AF1F214AB5A3017474E3806836_12</vt:lpwstr>
  </property>
</Properties>
</file>