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873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</w:rPr>
        <w:t>项目编号：</w:t>
      </w:r>
      <w:r>
        <w:rPr>
          <w:rFonts w:hint="eastAsia"/>
          <w:lang w:val="en-US" w:eastAsia="zh-CN"/>
        </w:rPr>
        <w:t>HZYT</w:t>
      </w:r>
      <w:r>
        <w:rPr>
          <w:rFonts w:hint="eastAsia"/>
        </w:rPr>
        <w:t>202507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1637</w:t>
      </w:r>
      <w:r>
        <w:rPr>
          <w:rFonts w:hint="eastAsia"/>
        </w:rPr>
        <w:t>  </w:t>
      </w:r>
    </w:p>
    <w:p w14:paraId="17B0F2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山东、广东、浙江、湖北2C仓配一体服务招标</w:t>
      </w:r>
    </w:p>
    <w:p w14:paraId="523B8D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</w:rPr>
        <w:t>一、项目概况</w:t>
      </w:r>
    </w:p>
    <w:p w14:paraId="166382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青岛智汇易通贸易有限公司因业务需求进行2C仓配一体化服务商入围，主要负责货物仓配、</w:t>
      </w:r>
      <w:r>
        <w:rPr>
          <w:rFonts w:hint="eastAsia"/>
          <w:lang w:val="en-US" w:eastAsia="zh-CN"/>
        </w:rPr>
        <w:t>快递、快运发运和货物调拨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目前在青岛、佛山、杭州、武汉有仓配一体仓库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现面向全国范围展开招标，</w:t>
      </w:r>
      <w:r>
        <w:rPr>
          <w:rFonts w:hint="eastAsia"/>
        </w:rPr>
        <w:t>项目有效期2年，投标人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能承接全国范围内的货物仓配、运输业务，目前已经在</w:t>
      </w:r>
      <w:r>
        <w:rPr>
          <w:rFonts w:hint="eastAsia"/>
          <w:lang w:val="en-US" w:eastAsia="zh-CN"/>
        </w:rPr>
        <w:t>山东</w:t>
      </w:r>
      <w:r>
        <w:rPr>
          <w:rFonts w:hint="eastAsia"/>
        </w:rPr>
        <w:t>、广东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浙江、湖北全部货部分区域有仓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且</w:t>
      </w:r>
      <w:r>
        <w:rPr>
          <w:rFonts w:hint="eastAsia"/>
        </w:rPr>
        <w:t>后期可根据需求满足华东、</w:t>
      </w:r>
      <w:r>
        <w:rPr>
          <w:rFonts w:hint="eastAsia"/>
          <w:lang w:val="en-US" w:eastAsia="zh-CN"/>
        </w:rPr>
        <w:t>西南</w:t>
      </w:r>
      <w:r>
        <w:rPr>
          <w:rFonts w:hint="eastAsia"/>
        </w:rPr>
        <w:t>等全国区域内建仓能力，供应商入围后按照不同地区、不同项目进行价格落地。本次入围共计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个标段。</w:t>
      </w:r>
      <w:r>
        <w:rPr>
          <w:rFonts w:hint="eastAsia"/>
          <w:lang w:val="en-US" w:eastAsia="zh-CN"/>
        </w:rPr>
        <w:t>总标的额1880万，</w:t>
      </w:r>
      <w:r>
        <w:rPr>
          <w:rFonts w:hint="eastAsia"/>
        </w:rPr>
        <w:t>标段一：</w:t>
      </w:r>
      <w:r>
        <w:rPr>
          <w:rFonts w:hint="eastAsia"/>
          <w:lang w:val="en-US" w:eastAsia="zh-CN"/>
        </w:rPr>
        <w:t>山东仓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500万；</w:t>
      </w:r>
      <w:r>
        <w:rPr>
          <w:rFonts w:hint="eastAsia"/>
        </w:rPr>
        <w:t>标段二：</w:t>
      </w:r>
      <w:r>
        <w:rPr>
          <w:rFonts w:hint="eastAsia"/>
          <w:lang w:val="en-US" w:eastAsia="zh-CN"/>
        </w:rPr>
        <w:t>广东仓，450万；标段三：浙江仓，600万；标段四：湖北仓，330万。</w:t>
      </w:r>
      <w:r>
        <w:rPr>
          <w:rFonts w:hint="eastAsia"/>
        </w:rPr>
        <w:t>可兼投兼中。</w:t>
      </w:r>
    </w:p>
    <w:p w14:paraId="1D10D9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</w:rPr>
        <w:t>二、资质要求</w:t>
      </w:r>
    </w:p>
    <w:p w14:paraId="14B054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1、投标人应在中华人民共和国境内依法注册并具有独立的法人资格，具有独立承担民事责任能力，提供营业执照、道路运输经营许可证，资质证书复印件加盖公章；投标人为本项目提供的专用车辆，自有车辆优先，合作车辆须提供合作证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。</w:t>
      </w:r>
    </w:p>
    <w:p w14:paraId="62CA51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2、投标人是专业的仓储物流企业，本项目不允许转包、分包，不接受联合体投标，具有投资参股关系的关联单位，或具有直接管理和被管理关系的母子公司，或法定代表人为同一人的两个及两个以上法人，或属于同一集团的，不得同时对本项目进行投标，如开标阶段发现此行为，皆做无效投标处理，具有股权关系的投标单位，只保留一家投标资格。</w:t>
      </w:r>
    </w:p>
    <w:p w14:paraId="309965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3、需</w:t>
      </w:r>
      <w:r>
        <w:rPr>
          <w:rFonts w:hint="eastAsia"/>
        </w:rPr>
        <w:t>具有化妆品/快消品</w:t>
      </w:r>
      <w:r>
        <w:rPr>
          <w:rFonts w:hint="eastAsia"/>
          <w:lang w:val="en-US" w:eastAsia="zh-CN"/>
        </w:rPr>
        <w:t>/食品/电器</w:t>
      </w:r>
      <w:r>
        <w:rPr>
          <w:rFonts w:hint="eastAsia"/>
        </w:rPr>
        <w:t>行业仓配服务经验，熟悉效期管理、批次追踪等特殊要求</w:t>
      </w:r>
      <w:r>
        <w:rPr>
          <w:rFonts w:hint="eastAsia"/>
          <w:lang w:eastAsia="zh-CN"/>
        </w:rPr>
        <w:t>。</w:t>
      </w:r>
      <w:r>
        <w:rPr>
          <w:rFonts w:hint="eastAsia"/>
        </w:rPr>
        <w:t>需提供</w:t>
      </w:r>
      <w:r>
        <w:rPr>
          <w:rFonts w:hint="eastAsia"/>
          <w:lang w:val="en-US" w:eastAsia="zh-CN"/>
        </w:rPr>
        <w:t>至少3份最近2年内合作金额超过300万客户合作证明（合同正反面照片）</w:t>
      </w:r>
      <w:r>
        <w:rPr>
          <w:rFonts w:hint="eastAsia"/>
        </w:rPr>
        <w:t>。</w:t>
      </w:r>
    </w:p>
    <w:p w14:paraId="24E816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、具备与我司ERP系统、旺店通对接的线上发货系统，需提供包裹重量回传、可视化监控视频并回传，方便售后服务及财务对账。</w:t>
      </w:r>
    </w:p>
    <w:p w14:paraId="4DA454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、所有标段需满足唯品会等渠道操作发货，保证现有业务正常发货，所有投标人需满足后期增加平台验仓。</w:t>
      </w:r>
    </w:p>
    <w:p w14:paraId="32F666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、投标人须提供自有产权或租赁协议证明材料，租赁期限须长于招标服务周期，标段一仓面积不低于</w:t>
      </w:r>
      <w:r>
        <w:rPr>
          <w:rFonts w:hint="eastAsia"/>
          <w:lang w:val="en-US" w:eastAsia="zh-CN"/>
        </w:rPr>
        <w:t>2500</w:t>
      </w:r>
      <w:r>
        <w:rPr>
          <w:rFonts w:hint="eastAsia"/>
        </w:rPr>
        <w:t>平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标段二不低于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000平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标段三不低于3000平、标段四不低于2000平，</w:t>
      </w:r>
      <w:r>
        <w:rPr>
          <w:rFonts w:hint="eastAsia"/>
        </w:rPr>
        <w:t>各仓必须有扩展能力。</w:t>
      </w:r>
    </w:p>
    <w:p w14:paraId="406103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、投标人企业在最近三年内未被列入失信被执行人情况（以“国家企业信用信息公示系统官网”查询报告并加盖公章为准）；投标人的资信证明，银行出具的资信证明。</w:t>
      </w:r>
    </w:p>
    <w:p w14:paraId="392FA4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、具有良好的商业信誉和健全的财务会计制度，能开具物流运输9%和仓储服务6%增值税专用发票。</w:t>
      </w:r>
    </w:p>
    <w:p w14:paraId="7B4BA0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、未尽事宜，遵照国家相关规定执行。 </w:t>
      </w:r>
    </w:p>
    <w:p w14:paraId="58B483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  <w:lang w:val="en-US" w:eastAsia="zh-CN"/>
        </w:rPr>
        <w:t>报名方式</w:t>
      </w:r>
      <w:r>
        <w:rPr>
          <w:rFonts w:hint="eastAsia"/>
        </w:rPr>
        <w:t> </w:t>
      </w:r>
    </w:p>
    <w:p w14:paraId="522553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报名时间：2025年7月23日至2025年8月1日</w:t>
      </w:r>
    </w:p>
    <w:p w14:paraId="53DDEA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报名方式：投标人通过邮件方式进行报名，报名邮箱：qdzhyt163@163.com。</w:t>
      </w:r>
    </w:p>
    <w:p w14:paraId="219E6E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报名资料：</w:t>
      </w:r>
    </w:p>
    <w:p w14:paraId="2958E5F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营业执照；</w:t>
      </w:r>
    </w:p>
    <w:p w14:paraId="4B97BF7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道路运营许可证；</w:t>
      </w:r>
    </w:p>
    <w:p w14:paraId="011D8F3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仓库自有产权证明或者租赁证明；</w:t>
      </w:r>
    </w:p>
    <w:p w14:paraId="12B83F8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企业介绍（Word或PPT等形式均可）；</w:t>
      </w:r>
    </w:p>
    <w:p w14:paraId="7C63776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仓配服务经验证明（同类型业务体量300万以上客户3个，提供合同首页、尾页扫描件）；</w:t>
      </w:r>
    </w:p>
    <w:p w14:paraId="62D2A2E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投标授权书（授权书格式见附件）。</w:t>
      </w:r>
    </w:p>
    <w:p w14:paraId="1C40CE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42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报名结束后，我司会进行资料审核，审核通过企业会以邮件形式通知，最后组织验仓。</w:t>
      </w:r>
    </w:p>
    <w:p w14:paraId="0ABE7E7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420" w:leftChars="0"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验仓时间：8月4日至8月8日</w:t>
      </w:r>
    </w:p>
    <w:p w14:paraId="099AAE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</w:rPr>
        <w:t>四、采购文件获取时间 </w:t>
      </w:r>
    </w:p>
    <w:p w14:paraId="631323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日至2025年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 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时00分  </w:t>
      </w:r>
    </w:p>
    <w:p w14:paraId="615201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我司会对报名资料进行审核，审核通过的公司，将会以邮件形式发送招标文件。</w:t>
      </w:r>
    </w:p>
    <w:p w14:paraId="318D23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五、投标时间</w:t>
      </w:r>
    </w:p>
    <w:p w14:paraId="18EDBC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 xml:space="preserve">提交投标文件截止时间：2025年 8月 </w:t>
      </w:r>
      <w:r>
        <w:rPr>
          <w:rFonts w:hint="eastAsia"/>
          <w:lang w:val="en-US" w:eastAsia="zh-CN"/>
        </w:rPr>
        <w:t>13</w:t>
      </w:r>
      <w:r>
        <w:rPr>
          <w:rFonts w:hint="default"/>
        </w:rPr>
        <w:t xml:space="preserve"> 日</w:t>
      </w:r>
      <w:r>
        <w:rPr>
          <w:rFonts w:hint="eastAsia"/>
          <w:lang w:val="en-US" w:eastAsia="zh-CN"/>
        </w:rPr>
        <w:t>12</w:t>
      </w:r>
      <w:r>
        <w:rPr>
          <w:rFonts w:hint="default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default"/>
        </w:rPr>
        <w:t>0（北京时间）</w:t>
      </w:r>
    </w:p>
    <w:p w14:paraId="067C7B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2、开标时间：</w:t>
      </w:r>
      <w:r>
        <w:rPr>
          <w:rFonts w:hint="default"/>
        </w:rPr>
        <w:t xml:space="preserve">2025年 8月 </w:t>
      </w:r>
      <w:r>
        <w:rPr>
          <w:rFonts w:hint="eastAsia"/>
          <w:lang w:val="en-US" w:eastAsia="zh-CN"/>
        </w:rPr>
        <w:t>13</w:t>
      </w:r>
      <w:r>
        <w:rPr>
          <w:rFonts w:hint="default"/>
        </w:rPr>
        <w:t xml:space="preserve"> 日</w:t>
      </w:r>
      <w:r>
        <w:rPr>
          <w:rFonts w:hint="eastAsia"/>
          <w:lang w:val="en-US" w:eastAsia="zh-CN"/>
        </w:rPr>
        <w:t>13</w:t>
      </w:r>
      <w:r>
        <w:rPr>
          <w:rFonts w:hint="default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default"/>
        </w:rPr>
        <w:t>0（北京时间）</w:t>
      </w:r>
    </w:p>
    <w:p w14:paraId="21DE3C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开标及评标方式会在开标之前组织线上会议。</w:t>
      </w:r>
    </w:p>
    <w:p w14:paraId="12F387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、联系信息 </w:t>
      </w:r>
    </w:p>
    <w:p w14:paraId="65794D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</w:rPr>
        <w:t>采购人名称：青岛智汇易通贸易有限公司</w:t>
      </w:r>
    </w:p>
    <w:p w14:paraId="142145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</w:rPr>
        <w:t>地址： </w:t>
      </w:r>
      <w:r>
        <w:rPr>
          <w:rFonts w:hint="eastAsia"/>
          <w:lang w:val="en-US" w:eastAsia="zh-CN"/>
        </w:rPr>
        <w:t>山东省青岛市市北区重庆南路</w:t>
      </w:r>
      <w:r>
        <w:rPr>
          <w:rFonts w:hint="eastAsia"/>
        </w:rPr>
        <w:t> </w:t>
      </w:r>
      <w:bookmarkStart w:id="0" w:name="_GoBack"/>
      <w:bookmarkEnd w:id="0"/>
    </w:p>
    <w:p w14:paraId="1C3D6C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</w:rPr>
        <w:t>采购联系人： </w:t>
      </w:r>
      <w:r>
        <w:rPr>
          <w:rFonts w:hint="eastAsia"/>
          <w:lang w:val="en-US" w:eastAsia="zh-CN"/>
        </w:rPr>
        <w:t>代经理</w:t>
      </w:r>
      <w:r>
        <w:rPr>
          <w:rFonts w:hint="eastAsia"/>
        </w:rPr>
        <w:t> </w:t>
      </w:r>
    </w:p>
    <w:p w14:paraId="240EB6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</w:rPr>
        <w:t>联系方式： </w:t>
      </w:r>
      <w:r>
        <w:rPr>
          <w:rFonts w:hint="eastAsia"/>
          <w:lang w:val="en-US" w:eastAsia="zh-CN"/>
        </w:rPr>
        <w:t>18661739343</w:t>
      </w:r>
      <w:r>
        <w:rPr>
          <w:rFonts w:hint="eastAsia"/>
        </w:rPr>
        <w:t> </w:t>
      </w:r>
    </w:p>
    <w:p w14:paraId="0E2D59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电子邮箱：qdzhyt163@163.com</w:t>
      </w:r>
    </w:p>
    <w:p w14:paraId="4067CF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  <w:r>
        <w:rPr>
          <w:rFonts w:hint="eastAsia"/>
        </w:rPr>
        <w:t>  </w:t>
      </w:r>
    </w:p>
    <w:p w14:paraId="632228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3C651"/>
    <w:multiLevelType w:val="singleLevel"/>
    <w:tmpl w:val="77E3C6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1202D"/>
    <w:rsid w:val="321C75CA"/>
    <w:rsid w:val="6BFB68B6"/>
    <w:rsid w:val="7697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1458</Characters>
  <Lines>0</Lines>
  <Paragraphs>0</Paragraphs>
  <TotalTime>16</TotalTime>
  <ScaleCrop>false</ScaleCrop>
  <LinksUpToDate>false</LinksUpToDate>
  <CharactersWithSpaces>1484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2025-07-23T06:33:00Z</dcterms:created>
  <dc:creator>28039</dc:creator>
  <cp:lastModifiedBy>WPS_1646271230</cp:lastModifiedBy>
  <dcterms:modified xsi:type="dcterms:W3CDTF">2025-07-23T08:53:40Z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eyJoZGlkIjoiNmNjZTM1MDFjMzExNDU2NzczODQ3N2YzYWY2MmYxMWEiLCJ1c2VySWQiOiIxMzM2NDAyODQxIn0=</vt:lpwstr>
  </property>
  <property fmtid="{D5CDD505-2E9C-101B-9397-08002B2CF9AE}" pid="4" name="ICV">
    <vt:lpwstr>534A81846C3944A2B1327CF15A0C5A3D_13</vt:lpwstr>
  </property>
</Properties>
</file>