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A715B">
      <w:pPr>
        <w:pStyle w:val="2"/>
        <w:bidi w:val="0"/>
      </w:pPr>
      <w:r>
        <w:t>采购公告</w:t>
      </w:r>
    </w:p>
    <w:p w14:paraId="41C5417A">
      <w:pPr>
        <w:pStyle w:val="2"/>
        <w:bidi w:val="0"/>
      </w:pPr>
      <w:r>
        <w:rPr>
          <w:rFonts w:hint="eastAsia"/>
        </w:rPr>
        <w:t>公告编号：SJXYGG202507170006</w:t>
      </w:r>
      <w:bookmarkStart w:id="0" w:name="_GoBack"/>
      <w:bookmarkEnd w:id="0"/>
    </w:p>
    <w:p w14:paraId="4D80E80C">
      <w:pPr>
        <w:pStyle w:val="2"/>
        <w:bidi w:val="0"/>
      </w:pPr>
      <w:r>
        <w:rPr>
          <w:rFonts w:hint="eastAsia"/>
        </w:rPr>
        <w:t>一、采购项目基本情况</w:t>
      </w:r>
    </w:p>
    <w:p w14:paraId="038489B6">
      <w:pPr>
        <w:pStyle w:val="2"/>
        <w:bidi w:val="0"/>
      </w:pPr>
      <w:r>
        <w:rPr>
          <w:rFonts w:hint="eastAsia"/>
        </w:rPr>
        <w:t>采购人：昆明华润圣火药业有限公司</w:t>
      </w:r>
    </w:p>
    <w:p w14:paraId="01298FF0">
      <w:pPr>
        <w:pStyle w:val="2"/>
        <w:bidi w:val="0"/>
      </w:pPr>
      <w:r>
        <w:rPr>
          <w:rFonts w:hint="eastAsia"/>
        </w:rPr>
        <w:t>采购项目编号：SJCGXY202507170002</w:t>
      </w:r>
    </w:p>
    <w:p w14:paraId="0DB2976C">
      <w:pPr>
        <w:pStyle w:val="2"/>
        <w:bidi w:val="0"/>
      </w:pPr>
      <w:r>
        <w:rPr>
          <w:rFonts w:hint="eastAsia"/>
        </w:rPr>
        <w:t>采购项目名称：昆明华润圣火药业有限公司2025年-2027年公路运输服务</w:t>
      </w:r>
    </w:p>
    <w:p w14:paraId="0CD888C0">
      <w:pPr>
        <w:pStyle w:val="2"/>
        <w:bidi w:val="0"/>
      </w:pPr>
      <w:r>
        <w:rPr>
          <w:rFonts w:hint="eastAsia"/>
        </w:rPr>
        <w:t>采购内容和范围：具体内容详见附件</w:t>
      </w:r>
    </w:p>
    <w:p w14:paraId="68399B53">
      <w:pPr>
        <w:pStyle w:val="2"/>
        <w:bidi w:val="0"/>
      </w:pPr>
      <w:r>
        <w:rPr>
          <w:rFonts w:hint="eastAsia"/>
        </w:rPr>
        <w:t>二、供应商资格要求</w:t>
      </w:r>
    </w:p>
    <w:p w14:paraId="795867FB">
      <w:pPr>
        <w:pStyle w:val="2"/>
        <w:bidi w:val="0"/>
      </w:pPr>
      <w:r>
        <w:rPr>
          <w:rFonts w:hint="eastAsia"/>
        </w:rPr>
        <w:t>1. 资格条件:供应商须为在中华人民共和国境内合法注册的法人或其他组织，并具有独立订立合同的权利。须提供营业执照及效期内的中华人民共和国道路运输经营许可证扫描件，并加盖公章上传守正平台。</w:t>
      </w:r>
      <w:r>
        <w:rPr>
          <w:rFonts w:hint="eastAsia"/>
        </w:rPr>
        <w:br w:type="textWrapping"/>
      </w:r>
      <w:r>
        <w:rPr>
          <w:rFonts w:hint="eastAsia"/>
        </w:rPr>
        <w:t>2. 其他要求:供应商具备足够的抗风险能力，须提供与保险公司签订货物运输保险合同/协议，并在有效期内。</w:t>
      </w:r>
      <w:r>
        <w:rPr>
          <w:rFonts w:hint="eastAsia"/>
        </w:rPr>
        <w:br w:type="textWrapping"/>
      </w:r>
      <w:r>
        <w:rPr>
          <w:rFonts w:hint="eastAsia"/>
        </w:rPr>
        <w:t>供应商自有的密闭箱式货车≥5台，车辆证明文件包括:车辆清单及归属公司效期内的车辆行驶证扫描件。</w:t>
      </w:r>
      <w:r>
        <w:rPr>
          <w:rFonts w:hint="eastAsia"/>
        </w:rPr>
        <w:br w:type="textWrapping"/>
      </w:r>
      <w:r>
        <w:rPr>
          <w:rFonts w:hint="eastAsia"/>
        </w:rPr>
        <w:br w:type="textWrapping"/>
      </w:r>
      <w:r>
        <w:rPr>
          <w:rFonts w:hint="eastAsia"/>
        </w:rPr>
        <w:t>3. 业绩要求:自2022年1月1日起至报价截止日，至少与3家医药类企业签订运输合同/协议。</w:t>
      </w:r>
      <w:r>
        <w:rPr>
          <w:rFonts w:hint="eastAsia"/>
        </w:rPr>
        <w:br w:type="textWrapping"/>
      </w:r>
      <w:r>
        <w:rPr>
          <w:rFonts w:hint="eastAsia"/>
        </w:rPr>
        <w:t>注：在上述时间内，同一公司不同日期签订的合同均视为一家企业业绩，须提供合同/协议扫描件作为依据（证明材料必须包括但不限于封面页、双方签字盖章页、运输范围、签订日期页、证明医药类内容页）；如所提供的证明材料不全或内容不清晰，导致无法评审时，视为无效业绩。业绩认定时间以合同/协议签订日期为准。</w:t>
      </w:r>
      <w:r>
        <w:rPr>
          <w:rFonts w:hint="eastAsia"/>
        </w:rPr>
        <w:br w:type="textWrapping"/>
      </w:r>
      <w:r>
        <w:rPr>
          <w:rFonts w:hint="eastAsia"/>
        </w:rPr>
        <w:t>4. 供应商信誉:供应商不在以下网站公示的失信行为处置期和处置范围内：被国家公共信用信息中心“信用中国”网（www.creditchina.gov.cn）列入严重失信主体名单或重大税收违法失信主体名单。供应商须在响应文件中提供在以上网站中的查询结果，查询结果应为网站自动生成的PDF电子版报告或网站查询截图。</w:t>
      </w:r>
    </w:p>
    <w:p w14:paraId="63683DEF">
      <w:pPr>
        <w:pStyle w:val="2"/>
        <w:bidi w:val="0"/>
      </w:pPr>
      <w:r>
        <w:rPr>
          <w:rFonts w:hint="eastAsia"/>
        </w:rPr>
        <w:t>三、采购文件的获取</w:t>
      </w:r>
    </w:p>
    <w:p w14:paraId="1ED052F9">
      <w:pPr>
        <w:pStyle w:val="2"/>
        <w:bidi w:val="0"/>
      </w:pPr>
      <w:r>
        <w:rPr>
          <w:rFonts w:hint="eastAsia"/>
        </w:rPr>
        <w:t>采购文件在华润守正采购交易平台发布，不再另行线下提供纸质采购文件，凡有意参与者请自行登录守正平台查看和下载采购文件。</w:t>
      </w:r>
    </w:p>
    <w:p w14:paraId="4CC261DD">
      <w:pPr>
        <w:pStyle w:val="2"/>
        <w:bidi w:val="0"/>
      </w:pPr>
      <w:r>
        <w:rPr>
          <w:rFonts w:hint="eastAsia"/>
        </w:rPr>
        <w:t>四、响应文件的提交</w:t>
      </w:r>
    </w:p>
    <w:p w14:paraId="1BF0F6BA">
      <w:pPr>
        <w:pStyle w:val="2"/>
        <w:bidi w:val="0"/>
      </w:pPr>
      <w:r>
        <w:rPr>
          <w:rFonts w:hint="eastAsia"/>
        </w:rPr>
        <w:t>响应文件提交/报价截止时间： 2025-08-07 08:30:00 （北京时间，若有变化另行通知）。</w:t>
      </w:r>
    </w:p>
    <w:p w14:paraId="5A44EA3C">
      <w:pPr>
        <w:pStyle w:val="2"/>
        <w:bidi w:val="0"/>
      </w:pPr>
      <w:r>
        <w:rPr>
          <w:rFonts w:hint="eastAsia"/>
        </w:rPr>
        <w:t>响应文件提交/报价方式：在响应文件提交/报价截止时间前，通过华润守正采购交易平台提交电子响应文件或报价，逾期提交将被拒收。</w:t>
      </w:r>
    </w:p>
    <w:p w14:paraId="0F5B26D9">
      <w:pPr>
        <w:pStyle w:val="2"/>
        <w:bidi w:val="0"/>
      </w:pPr>
      <w:r>
        <w:rPr>
          <w:rFonts w:hint="eastAsia"/>
        </w:rPr>
        <w:t>五、采购人联系方式</w:t>
      </w:r>
    </w:p>
    <w:p w14:paraId="79536760">
      <w:pPr>
        <w:pStyle w:val="2"/>
        <w:bidi w:val="0"/>
      </w:pPr>
      <w:r>
        <w:rPr>
          <w:rFonts w:hint="eastAsia"/>
        </w:rPr>
        <w:t>联系人：唐邬栩婧</w:t>
      </w:r>
    </w:p>
    <w:p w14:paraId="37C4EFCA">
      <w:pPr>
        <w:pStyle w:val="2"/>
        <w:bidi w:val="0"/>
      </w:pPr>
      <w:r>
        <w:rPr>
          <w:rFonts w:hint="eastAsia"/>
        </w:rPr>
        <w:t>电话：15368181599</w:t>
      </w:r>
    </w:p>
    <w:p w14:paraId="20ED6111">
      <w:pPr>
        <w:pStyle w:val="2"/>
        <w:bidi w:val="0"/>
      </w:pPr>
      <w:r>
        <w:rPr>
          <w:rFonts w:hint="eastAsia"/>
        </w:rPr>
        <w:t>邮箱：tangwuxujing@999.com.cn</w:t>
      </w:r>
    </w:p>
    <w:p w14:paraId="1078E570">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9"/>
        <w:gridCol w:w="5375"/>
        <w:gridCol w:w="966"/>
        <w:gridCol w:w="549"/>
        <w:gridCol w:w="967"/>
      </w:tblGrid>
      <w:tr w14:paraId="2BC8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AF240F">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B0B53F">
            <w:pPr>
              <w:pStyle w:val="2"/>
              <w:bidi w:val="0"/>
            </w:pPr>
            <w:r>
              <w:t>采购内容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A3AB69">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6B1463">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1FB834">
            <w:pPr>
              <w:pStyle w:val="2"/>
              <w:bidi w:val="0"/>
            </w:pPr>
            <w:r>
              <w:t>补充说明</w:t>
            </w:r>
          </w:p>
        </w:tc>
      </w:tr>
      <w:tr w14:paraId="62304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DBFDF7">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80691E">
            <w:pPr>
              <w:pStyle w:val="2"/>
              <w:bidi w:val="0"/>
            </w:pPr>
            <w:r>
              <w:t>昆明华润圣火药业有限公司2025年-2027年公路运输服务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2CA18F">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2A1F4F">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7A468D">
            <w:pPr>
              <w:pStyle w:val="2"/>
              <w:bidi w:val="0"/>
            </w:pPr>
            <w:r>
              <w:t>无</w:t>
            </w:r>
          </w:p>
        </w:tc>
      </w:tr>
    </w:tbl>
    <w:p w14:paraId="539C0605">
      <w:pPr>
        <w:pStyle w:val="2"/>
        <w:bidi w:val="0"/>
      </w:pPr>
      <w:r>
        <w:rPr>
          <w:rFonts w:hint="eastAsia"/>
        </w:rPr>
        <w:t>七、答疑澄清、通知</w:t>
      </w:r>
    </w:p>
    <w:p w14:paraId="640C0E3F">
      <w:pPr>
        <w:pStyle w:val="2"/>
        <w:bidi w:val="0"/>
      </w:pPr>
      <w:r>
        <w:rPr>
          <w:rFonts w:hint="eastAsia"/>
        </w:rPr>
        <w:t>答疑澄清、通知等文件一经在华润守正采购交易平台发布，视为已发放给相应供应商（发放时间即为发出时间），请随时关注华润守正采购交易平台发布的相关信息，并及时查阅和处理。</w:t>
      </w:r>
    </w:p>
    <w:p w14:paraId="7F7561D6">
      <w:pPr>
        <w:pStyle w:val="2"/>
        <w:bidi w:val="0"/>
      </w:pPr>
      <w:r>
        <w:rPr>
          <w:rFonts w:hint="eastAsia"/>
        </w:rPr>
        <w:t>八、服务费交纳</w:t>
      </w:r>
    </w:p>
    <w:p w14:paraId="2A317B63">
      <w:pPr>
        <w:pStyle w:val="2"/>
        <w:bidi w:val="0"/>
      </w:pPr>
      <w:r>
        <w:rPr>
          <w:rFonts w:hint="eastAsia"/>
        </w:rPr>
        <w:t>本项目向成交人收取服务费,供应商收到预成交通知书和服务费交款通知书10日内,向平台运营方(华润守正招标有限公司)支付服务费,经确认无误后由采购人发送成交通知书。平台运营方在收到服务费后向成交人开具服务费发票。</w:t>
      </w:r>
      <w:r>
        <w:rPr>
          <w:rFonts w:hint="eastAsia"/>
        </w:rPr>
        <w:br w:type="textWrapping"/>
      </w:r>
      <w:r>
        <w:rPr>
          <w:rFonts w:hint="eastAsia"/>
        </w:rPr>
        <w:t>收费标准：项目总成交金额＜50万元的采购项目，免收服务费。项目总成交金额≥50万元的采购项目，按成交金额的0.15%向成交人收取（金额四舍五入，精确到分）。单项目总收费封顶100000元。其他说明：（1）总价采购，收费基数为成交金额；单价、费率采购，收费基数为预算金额。（2）单项目存在多个成交人情形的，按总成交金额计算收费总额，各成交人按成交比例分摊；项目总成交金额50万以上，但单个成交人成交金额少于50万仍按比例收取服务费。</w:t>
      </w:r>
      <w:r>
        <w:rPr>
          <w:rFonts w:hint="eastAsia"/>
        </w:rPr>
        <w:br w:type="textWrapping"/>
      </w:r>
      <w:r>
        <w:rPr>
          <w:rFonts w:hint="eastAsia"/>
        </w:rPr>
        <w:t>退款说明：成交通知书发布后,平台提供相关服务已完成,成交人已交纳服务费不予退还。</w:t>
      </w:r>
      <w:r>
        <w:rPr>
          <w:rFonts w:hint="eastAsia"/>
        </w:rPr>
        <w:br w:type="textWrapping"/>
      </w:r>
      <w:r>
        <w:rPr>
          <w:rFonts w:hint="eastAsia"/>
        </w:rPr>
        <w:t>多成交人服务费收取示例：</w:t>
      </w:r>
      <w:r>
        <w:rPr>
          <w:rFonts w:hint="eastAsia"/>
        </w:rPr>
        <w:br w:type="textWrapping"/>
      </w:r>
      <w:r>
        <w:rPr>
          <w:rFonts w:hint="eastAsia"/>
        </w:rPr>
        <w:t>以某项目总成交金额100万为例,A、B、C多成交人情形,总服务费为0.15万,</w:t>
      </w:r>
      <w:r>
        <w:rPr>
          <w:rFonts w:hint="eastAsia"/>
        </w:rPr>
        <w:br w:type="textWrapping"/>
      </w:r>
      <w:r>
        <w:rPr>
          <w:rFonts w:hint="eastAsia"/>
        </w:rPr>
        <w:t>供应商A成交金额为50万,A服务费为0.075万;</w:t>
      </w:r>
      <w:r>
        <w:rPr>
          <w:rFonts w:hint="eastAsia"/>
        </w:rPr>
        <w:br w:type="textWrapping"/>
      </w:r>
      <w:r>
        <w:rPr>
          <w:rFonts w:hint="eastAsia"/>
        </w:rPr>
        <w:t>供应商B成交金额为30万,B服务费为0.045万;</w:t>
      </w:r>
      <w:r>
        <w:rPr>
          <w:rFonts w:hint="eastAsia"/>
        </w:rPr>
        <w:br w:type="textWrapping"/>
      </w:r>
      <w:r>
        <w:rPr>
          <w:rFonts w:hint="eastAsia"/>
        </w:rPr>
        <w:t>供应商C成交金额为20万,C服务费为0.03万。</w:t>
      </w:r>
    </w:p>
    <w:p w14:paraId="5B3F6FC8">
      <w:pPr>
        <w:pStyle w:val="2"/>
        <w:bidi w:val="0"/>
      </w:pPr>
      <w:r>
        <w:rPr>
          <w:rFonts w:hint="eastAsia"/>
        </w:rPr>
        <w:t>九、其它事项</w:t>
      </w:r>
    </w:p>
    <w:p w14:paraId="41A33D6B">
      <w:pPr>
        <w:pStyle w:val="2"/>
        <w:bidi w:val="0"/>
      </w:pPr>
      <w:r>
        <w:rPr>
          <w:rFonts w:hint="eastAsia"/>
        </w:rPr>
        <w:t>1.本公告在华润守正采购交易平台(https://www.szecp.com.cn/)上公开发布。</w:t>
      </w:r>
    </w:p>
    <w:p w14:paraId="097947FB">
      <w:pPr>
        <w:pStyle w:val="2"/>
        <w:bidi w:val="0"/>
      </w:pPr>
      <w:r>
        <w:rPr>
          <w:rFonts w:hint="eastAsia"/>
        </w:rPr>
        <w:t>2.本项目采购通过守正平台线上进行，供应商需注册华润守正采购交易平台，通过平台进行响应文件的递交或报价，具体操作步骤可查阅网站首页帮助中心的操作手册，也可以联系守正客服。</w:t>
      </w:r>
    </w:p>
    <w:p w14:paraId="28FB1A7A">
      <w:pPr>
        <w:pStyle w:val="2"/>
        <w:bidi w:val="0"/>
      </w:pPr>
      <w:r>
        <w:rPr>
          <w:rFonts w:hint="eastAsia"/>
        </w:rPr>
        <w:t>3.如对采购项目有异议，请登录华润守正采购交易平台,通过异议菜单提出。</w:t>
      </w:r>
    </w:p>
    <w:p w14:paraId="2E2CDD92">
      <w:pPr>
        <w:pStyle w:val="2"/>
        <w:bidi w:val="0"/>
      </w:pPr>
      <w:r>
        <w:rPr>
          <w:rFonts w:hint="eastAsia"/>
        </w:rPr>
        <w:t>2025年07月23日</w:t>
      </w:r>
    </w:p>
    <w:p w14:paraId="2ABA3A7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011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2025-07-23T02:33:06Z</dcterms:created>
  <dc:creator>28039</dc:creator>
  <cp:lastModifiedBy>璇儿</cp:lastModifiedBy>
  <dcterms:modified xsi:type="dcterms:W3CDTF">2025-07-23T02:33:15Z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FFFB391F10534DFAA60AD008891015B6_12</vt:lpwstr>
  </property>
</Properties>
</file>