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B32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F033E">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华润医药商业集团有限公司</w:t>
            </w:r>
          </w:p>
        </w:tc>
      </w:tr>
      <w:tr w14:paraId="7F8C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3F2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北京区域2025-2026年度医疗机构SPD服务外包项目</w:t>
            </w:r>
          </w:p>
        </w:tc>
      </w:tr>
      <w:tr w14:paraId="7798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2D5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69D5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D3E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招标公告KZBGG2025070030号</w:t>
            </w:r>
          </w:p>
        </w:tc>
      </w:tr>
      <w:tr w14:paraId="4842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A49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华润守正招标有限公司受招标人委托，对华润医商北京区域2025年度第22批招标华润医药商业集团有限公司北京区域2025-2026年度医疗机构SPD服务外包项目进行公开招标。 一、项目基本情况   招标人：华润医药商业集团有限公司   招标代理机构：华润守正招标有限公司   项目地点：北京市   项目规模：/   项目资金来源：自筹   招标编号：K27000225FZ0019QT   项目名称：华润医药商业集团有限公司   标段名称：北京区域2025-2026年度医疗机构SPD服务外包项目   招标内容和范围：为医疗机构提供：药库库房药品出入库登记、药库库房药品上架、处理药品破损、药库库房盘点、药房药品日常维护、药房处方药品调剂拣选、药品首营及质量等资料整理留存、药房药库设备系统操作、药品有效期监测服务、药品院内配送、静配中心调液。   主要指标：   交货期/工期：自合同签订之日起 1 年。   注：详细内容见招标文件，以招标文件为准。 二、投标人资格能力要求   1.资格条件：投标人为中华人民共和国境内合法注册的独立法人或其他组织，具有独立订立合同的权利。投标人须提供有效的营业执照。</w:t>
            </w:r>
            <w:r>
              <w:rPr>
                <w:rStyle w:val="3"/>
                <w:lang w:val="en-US" w:eastAsia="zh-CN"/>
              </w:rPr>
              <w:br w:type="textWrapping"/>
            </w:r>
            <w:r>
              <w:rPr>
                <w:rStyle w:val="3"/>
                <w:lang w:val="en-US" w:eastAsia="zh-CN"/>
              </w:rPr>
              <w:t>  2.业绩要求：提供自2022年1月1日至投标截止日前至少1个医药或医疗服务外包项目业绩，且单个业绩合同累计发票金额在100万元及以上（提供合同首页、合同主要内容页、合同签署盖章页及发票扫描件）</w:t>
            </w:r>
            <w:r>
              <w:rPr>
                <w:rStyle w:val="3"/>
                <w:lang w:val="en-US" w:eastAsia="zh-CN"/>
              </w:rPr>
              <w:br w:type="textWrapping"/>
            </w:r>
            <w:r>
              <w:rPr>
                <w:rStyle w:val="3"/>
                <w:lang w:val="en-US" w:eastAsia="zh-CN"/>
              </w:rPr>
              <w:t>  3.项目经理：无</w:t>
            </w:r>
            <w:r>
              <w:rPr>
                <w:rStyle w:val="3"/>
                <w:lang w:val="en-US" w:eastAsia="zh-CN"/>
              </w:rPr>
              <w:br w:type="textWrapping"/>
            </w:r>
            <w:r>
              <w:rPr>
                <w:rStyle w:val="3"/>
                <w:lang w:val="en-US" w:eastAsia="zh-CN"/>
              </w:rPr>
              <w:t>  4.安全要求：无</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6.信誉要求：不属于在国家公共信用信息中心“信用中国”网（www.creditchina.gov.cn）列入失信惩戒名单</w:t>
            </w:r>
            <w:r>
              <w:rPr>
                <w:rStyle w:val="3"/>
                <w:lang w:val="en-US" w:eastAsia="zh-CN"/>
              </w:rPr>
              <w:br w:type="textWrapping"/>
            </w:r>
            <w:r>
              <w:rPr>
                <w:rStyle w:val="3"/>
                <w:lang w:val="en-US" w:eastAsia="zh-CN"/>
              </w:rPr>
              <w:t>  7.其他要求：无   备注： 三、招标文件的获取   （一）获取时间     2025年07月23日- 2025年07月31日   （二）招标文件获取方式     在华润集团守正电子招标平台(https://www.szecp.com.cn)在线下载，不接受来人现场领取。   （三）投标人提问截止时间     2025年08月03日 9:30 四、截标/开标时间、地点   截标/开标时间：2025/08/08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4CC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4F7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招标人：华润医药商业集团有限公司</w:t>
                  </w:r>
                </w:p>
              </w:tc>
            </w:tr>
            <w:tr w14:paraId="1F3F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9F1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地址：北京市西城区阜成门内大街 163 号</w:t>
                  </w:r>
                </w:p>
              </w:tc>
            </w:tr>
            <w:tr w14:paraId="79DD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EDF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联系人：李老师</w:t>
                  </w:r>
                </w:p>
              </w:tc>
            </w:tr>
            <w:tr w14:paraId="2A71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0F7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电话：18811709231</w:t>
                  </w:r>
                </w:p>
              </w:tc>
            </w:tr>
            <w:tr w14:paraId="524B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B5D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C04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AE4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4D8B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D81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联系人：余育方</w:t>
                  </w:r>
                </w:p>
              </w:tc>
            </w:tr>
            <w:tr w14:paraId="016B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916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电话：0755-82668888-5018（仅限工作时间招标文件问题咨询，其他问题请咨询网站首页客服）</w:t>
                  </w:r>
                </w:p>
              </w:tc>
            </w:tr>
          </w:tbl>
          <w:p w14:paraId="3C45BA65">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4B5D0E96">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1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2025-07-24T05:47:43Z</dcterms:created>
  <dc:creator>28039</dc:creator>
  <cp:lastModifiedBy>璇儿</cp:lastModifiedBy>
  <dcterms:modified xsi:type="dcterms:W3CDTF">2025-07-24T05:47:48Z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D3C258F27DF145DE93EFA2B9DE6ED76D_12</vt:lpwstr>
  </property>
</Properties>
</file>