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98C0C">
      <w:pPr>
        <w:pStyle w:val="2"/>
        <w:bidi w:val="0"/>
      </w:pPr>
      <w:bookmarkStart w:id="0" w:name="_GoBack"/>
      <w:r>
        <w:rPr>
          <w:rFonts w:hint="eastAsia"/>
        </w:rPr>
        <w:t>湖北胜捷工程咨询有限责任公司受宜都市市场监督管理局（采购人）的委托，拟就“宜都市市场监督管理局食品检测试剂配送服务商采购”进行竞争性磋商采购，欢迎符合条件的供应商参加磋商。</w:t>
      </w:r>
    </w:p>
    <w:p w14:paraId="0CB578FF">
      <w:pPr>
        <w:pStyle w:val="2"/>
        <w:bidi w:val="0"/>
        <w:rPr>
          <w:rFonts w:hint="eastAsia"/>
        </w:rPr>
      </w:pPr>
      <w:r>
        <w:rPr>
          <w:rFonts w:hint="eastAsia"/>
        </w:rPr>
        <w:t>　　一、项目概况</w:t>
      </w:r>
    </w:p>
    <w:p w14:paraId="117627B6">
      <w:pPr>
        <w:pStyle w:val="2"/>
        <w:bidi w:val="0"/>
        <w:rPr>
          <w:rFonts w:hint="eastAsia"/>
        </w:rPr>
      </w:pPr>
      <w:r>
        <w:rPr>
          <w:rFonts w:hint="eastAsia"/>
        </w:rPr>
        <w:t>　　1、项目编号：湖胜都招2025-152</w:t>
      </w:r>
    </w:p>
    <w:p w14:paraId="3DF60462">
      <w:pPr>
        <w:pStyle w:val="2"/>
        <w:bidi w:val="0"/>
        <w:rPr>
          <w:rFonts w:hint="eastAsia"/>
        </w:rPr>
      </w:pPr>
      <w:r>
        <w:rPr>
          <w:rFonts w:hint="eastAsia"/>
        </w:rPr>
        <w:t>　　2、项目名称：宜都市市场监督管理局食品检测试剂配送服务商采购。</w:t>
      </w:r>
    </w:p>
    <w:p w14:paraId="1B986ADC">
      <w:pPr>
        <w:pStyle w:val="2"/>
        <w:bidi w:val="0"/>
        <w:rPr>
          <w:rFonts w:hint="eastAsia"/>
        </w:rPr>
      </w:pPr>
      <w:r>
        <w:rPr>
          <w:rFonts w:hint="eastAsia"/>
        </w:rPr>
        <w:t>　　3、采购预算：人民币25.06万元。</w:t>
      </w:r>
    </w:p>
    <w:p w14:paraId="4438F192">
      <w:pPr>
        <w:pStyle w:val="2"/>
        <w:bidi w:val="0"/>
        <w:rPr>
          <w:rFonts w:hint="eastAsia"/>
        </w:rPr>
      </w:pPr>
      <w:r>
        <w:rPr>
          <w:rFonts w:hint="eastAsia"/>
        </w:rPr>
        <w:t>　　4、采购内容：采购一家供应商配送食品检测试剂。</w:t>
      </w:r>
    </w:p>
    <w:p w14:paraId="4B9DCB34">
      <w:pPr>
        <w:pStyle w:val="2"/>
        <w:bidi w:val="0"/>
        <w:rPr>
          <w:rFonts w:hint="eastAsia"/>
        </w:rPr>
      </w:pPr>
      <w:r>
        <w:rPr>
          <w:rFonts w:hint="eastAsia"/>
        </w:rPr>
        <w:t>　　5、履约期限：1年。</w:t>
      </w:r>
    </w:p>
    <w:p w14:paraId="59292C1D">
      <w:pPr>
        <w:pStyle w:val="2"/>
        <w:bidi w:val="0"/>
        <w:rPr>
          <w:rFonts w:hint="eastAsia"/>
        </w:rPr>
      </w:pPr>
      <w:r>
        <w:rPr>
          <w:rFonts w:hint="eastAsia"/>
        </w:rPr>
        <w:t>　　二、供应商必须具备的资格条件</w:t>
      </w:r>
    </w:p>
    <w:p w14:paraId="1C8B1378">
      <w:pPr>
        <w:pStyle w:val="2"/>
        <w:bidi w:val="0"/>
        <w:rPr>
          <w:rFonts w:hint="eastAsia"/>
        </w:rPr>
      </w:pPr>
      <w:r>
        <w:rPr>
          <w:rFonts w:hint="eastAsia"/>
        </w:rPr>
        <w:t>　　1、供应商具有独立承担民事责任的能力。</w:t>
      </w:r>
    </w:p>
    <w:p w14:paraId="5DEE8BC7">
      <w:pPr>
        <w:pStyle w:val="2"/>
        <w:bidi w:val="0"/>
        <w:rPr>
          <w:rFonts w:hint="eastAsia"/>
        </w:rPr>
      </w:pPr>
      <w:r>
        <w:rPr>
          <w:rFonts w:hint="eastAsia"/>
        </w:rPr>
        <w:t>　　2、供应商具有良好的商业信誉和健全的财务会计制度。</w:t>
      </w:r>
    </w:p>
    <w:p w14:paraId="0C1066B4">
      <w:pPr>
        <w:pStyle w:val="2"/>
        <w:bidi w:val="0"/>
        <w:rPr>
          <w:rFonts w:hint="eastAsia"/>
        </w:rPr>
      </w:pPr>
      <w:r>
        <w:rPr>
          <w:rFonts w:hint="eastAsia"/>
        </w:rPr>
        <w:t>　　3、供应商具有履行合同所必需的设备和专业技术能力。</w:t>
      </w:r>
    </w:p>
    <w:p w14:paraId="69BA8601">
      <w:pPr>
        <w:pStyle w:val="2"/>
        <w:bidi w:val="0"/>
        <w:rPr>
          <w:rFonts w:hint="eastAsia"/>
        </w:rPr>
      </w:pPr>
      <w:r>
        <w:rPr>
          <w:rFonts w:hint="eastAsia"/>
        </w:rPr>
        <w:t>　　4、供应商有依法缴纳税收和社会保障资金的良好记录。</w:t>
      </w:r>
    </w:p>
    <w:p w14:paraId="3B4BB9E1">
      <w:pPr>
        <w:pStyle w:val="2"/>
        <w:bidi w:val="0"/>
        <w:rPr>
          <w:rFonts w:hint="eastAsia"/>
        </w:rPr>
      </w:pPr>
      <w:r>
        <w:rPr>
          <w:rFonts w:hint="eastAsia"/>
        </w:rPr>
        <w:t>　　5、未被列入失信被执行人、重大税收违法案件当事人名单，未被列入政府采购严重违法失信行为记录名单。（响应文件递交截止时间当天，“信用中国”网站(www.creditchina.gov.cn)、中国政府采购网(www.ccgp.gov.cn)查询，供应商未被列入信用记录失信被执行人、重大税收违法案件当事人名单、政府采购严重违法失信行为记录名单；）</w:t>
      </w:r>
    </w:p>
    <w:p w14:paraId="5DB870B1">
      <w:pPr>
        <w:pStyle w:val="2"/>
        <w:bidi w:val="0"/>
        <w:rPr>
          <w:rFonts w:hint="eastAsia"/>
        </w:rPr>
      </w:pPr>
      <w:r>
        <w:rPr>
          <w:rFonts w:hint="eastAsia"/>
        </w:rPr>
        <w:t>　　6、为本采购项目提供整体设计、规范编制或者项目管理、监理、检测等服务的，不得再参加本项目的采购活动。</w:t>
      </w:r>
    </w:p>
    <w:p w14:paraId="620137C1">
      <w:pPr>
        <w:pStyle w:val="2"/>
        <w:bidi w:val="0"/>
        <w:rPr>
          <w:rFonts w:hint="eastAsia"/>
        </w:rPr>
      </w:pPr>
      <w:r>
        <w:rPr>
          <w:rFonts w:hint="eastAsia"/>
        </w:rPr>
        <w:t>　　7、单位负责人为同一人或者存在直接控股、管理关系的不同供应商，不得参加本项目同一合同项下的采购活动。</w:t>
      </w:r>
    </w:p>
    <w:p w14:paraId="538DA45B">
      <w:pPr>
        <w:pStyle w:val="2"/>
        <w:bidi w:val="0"/>
        <w:rPr>
          <w:rFonts w:hint="eastAsia"/>
        </w:rPr>
      </w:pPr>
      <w:r>
        <w:rPr>
          <w:rFonts w:hint="eastAsia"/>
        </w:rPr>
        <w:t>　　8、本项目不接受联合体。</w:t>
      </w:r>
    </w:p>
    <w:p w14:paraId="56389855">
      <w:pPr>
        <w:pStyle w:val="2"/>
        <w:bidi w:val="0"/>
        <w:rPr>
          <w:rFonts w:hint="eastAsia"/>
        </w:rPr>
      </w:pPr>
      <w:r>
        <w:rPr>
          <w:rFonts w:hint="eastAsia"/>
        </w:rPr>
        <w:t>　　三、磋商文件的获取</w:t>
      </w:r>
    </w:p>
    <w:p w14:paraId="14FCACF0">
      <w:pPr>
        <w:pStyle w:val="2"/>
        <w:bidi w:val="0"/>
        <w:rPr>
          <w:rFonts w:hint="eastAsia"/>
        </w:rPr>
      </w:pPr>
      <w:r>
        <w:rPr>
          <w:rFonts w:hint="eastAsia"/>
        </w:rPr>
        <w:t>　　1、获取时间：2025年7月25日至2025年8月1日（上午：8:00-11:30，下午：14:30-17:30）。</w:t>
      </w:r>
    </w:p>
    <w:p w14:paraId="1255BD40">
      <w:pPr>
        <w:pStyle w:val="2"/>
        <w:bidi w:val="0"/>
        <w:rPr>
          <w:rFonts w:hint="eastAsia"/>
        </w:rPr>
      </w:pPr>
      <w:r>
        <w:rPr>
          <w:rFonts w:hint="eastAsia"/>
        </w:rPr>
        <w:t>　　2、获取地址：到湖北胜捷工程咨询有限责任公司（宜都市长江大道50号雅斯国际广场9#楼14层）报名并获取采购文件（报名时须携带身份证原件、法定代表人身份证明或法定代表人授权委托书原件）。</w:t>
      </w:r>
    </w:p>
    <w:p w14:paraId="43A31723">
      <w:pPr>
        <w:pStyle w:val="2"/>
        <w:bidi w:val="0"/>
        <w:rPr>
          <w:rFonts w:hint="eastAsia"/>
        </w:rPr>
      </w:pPr>
      <w:r>
        <w:rPr>
          <w:rFonts w:hint="eastAsia"/>
        </w:rPr>
        <w:t>　　四、响应文件递交</w:t>
      </w:r>
    </w:p>
    <w:p w14:paraId="27232B13">
      <w:pPr>
        <w:pStyle w:val="2"/>
        <w:bidi w:val="0"/>
        <w:rPr>
          <w:rFonts w:hint="eastAsia"/>
        </w:rPr>
      </w:pPr>
      <w:r>
        <w:rPr>
          <w:rFonts w:hint="eastAsia"/>
        </w:rPr>
        <w:t>　　1、响应文件递交截止时间：2025年8月6日09时00分（北京时间）。</w:t>
      </w:r>
    </w:p>
    <w:p w14:paraId="56D921C0">
      <w:pPr>
        <w:pStyle w:val="2"/>
        <w:bidi w:val="0"/>
        <w:rPr>
          <w:rFonts w:hint="eastAsia"/>
        </w:rPr>
      </w:pPr>
      <w:r>
        <w:rPr>
          <w:rFonts w:hint="eastAsia"/>
        </w:rPr>
        <w:t>　　2、响应文件送达地点：供应商应在响应文件递交截止时间前，将加盖单位公章并密封的响应文件现场递交至湖北胜捷工程咨询有限责任公司（宜都市长江大道50号雅斯国际广场9#楼14层）。</w:t>
      </w:r>
    </w:p>
    <w:p w14:paraId="38B71150">
      <w:pPr>
        <w:pStyle w:val="2"/>
        <w:bidi w:val="0"/>
        <w:rPr>
          <w:rFonts w:hint="eastAsia"/>
        </w:rPr>
      </w:pPr>
      <w:r>
        <w:rPr>
          <w:rFonts w:hint="eastAsia"/>
        </w:rPr>
        <w:t>　　3、供应商的法定代表人或其委托代理人应携带身份证明文件（法定代表人身份证明或法定代表人授权委托书）和本人有效身份证原件在磋商响应文件递交截止时间前按时签到并参加磋商。</w:t>
      </w:r>
    </w:p>
    <w:p w14:paraId="75F21026">
      <w:pPr>
        <w:pStyle w:val="2"/>
        <w:bidi w:val="0"/>
        <w:rPr>
          <w:rFonts w:hint="eastAsia"/>
        </w:rPr>
      </w:pPr>
      <w:r>
        <w:rPr>
          <w:rFonts w:hint="eastAsia"/>
        </w:rPr>
        <w:t>　　逾期或未按要求递交响应文件的，采购人不予受理。响应文件递交截止时间是否有变化，请关注本次磋商过程中发布的更正公告或澄清修改文件中的相关信息。</w:t>
      </w:r>
    </w:p>
    <w:p w14:paraId="1D06CC4F">
      <w:pPr>
        <w:pStyle w:val="2"/>
        <w:bidi w:val="0"/>
        <w:rPr>
          <w:rFonts w:hint="eastAsia"/>
        </w:rPr>
      </w:pPr>
      <w:r>
        <w:rPr>
          <w:rFonts w:hint="eastAsia"/>
        </w:rPr>
        <w:t>　　五、磋商时间和地点</w:t>
      </w:r>
    </w:p>
    <w:p w14:paraId="73EBD6F4">
      <w:pPr>
        <w:pStyle w:val="2"/>
        <w:bidi w:val="0"/>
        <w:rPr>
          <w:rFonts w:hint="eastAsia"/>
        </w:rPr>
      </w:pPr>
      <w:r>
        <w:rPr>
          <w:rFonts w:hint="eastAsia"/>
        </w:rPr>
        <w:t>　　1、磋商时间：2025年8月6日9时00分（北京时间）。</w:t>
      </w:r>
    </w:p>
    <w:p w14:paraId="1718488A">
      <w:pPr>
        <w:pStyle w:val="2"/>
        <w:bidi w:val="0"/>
        <w:rPr>
          <w:rFonts w:hint="eastAsia"/>
        </w:rPr>
      </w:pPr>
      <w:r>
        <w:rPr>
          <w:rFonts w:hint="eastAsia"/>
        </w:rPr>
        <w:t>　　2、磋商地点：湖北胜捷工程咨询有限责任公司（宜都市长江大道50号雅斯国际广场9#楼14层）会议室。</w:t>
      </w:r>
    </w:p>
    <w:p w14:paraId="13E1AC3B">
      <w:pPr>
        <w:pStyle w:val="2"/>
        <w:bidi w:val="0"/>
        <w:rPr>
          <w:rFonts w:hint="eastAsia"/>
        </w:rPr>
      </w:pPr>
      <w:r>
        <w:rPr>
          <w:rFonts w:hint="eastAsia"/>
        </w:rPr>
        <w:t>　　六、发布公告的时间与媒介</w:t>
      </w:r>
    </w:p>
    <w:p w14:paraId="0BEECDFC">
      <w:pPr>
        <w:pStyle w:val="2"/>
        <w:bidi w:val="0"/>
        <w:rPr>
          <w:rFonts w:hint="eastAsia"/>
        </w:rPr>
      </w:pPr>
      <w:r>
        <w:rPr>
          <w:rFonts w:hint="eastAsia"/>
        </w:rPr>
        <w:t>　　信息发布时间：2025年7月25日。</w:t>
      </w:r>
    </w:p>
    <w:p w14:paraId="128DBB66">
      <w:pPr>
        <w:pStyle w:val="2"/>
        <w:bidi w:val="0"/>
        <w:rPr>
          <w:rFonts w:hint="eastAsia"/>
        </w:rPr>
      </w:pPr>
      <w:r>
        <w:rPr>
          <w:rFonts w:hint="eastAsia"/>
        </w:rPr>
        <w:t>　　信息发布媒体：宜都市政府信息公开网。</w:t>
      </w:r>
    </w:p>
    <w:p w14:paraId="715E355C">
      <w:pPr>
        <w:pStyle w:val="2"/>
        <w:bidi w:val="0"/>
        <w:rPr>
          <w:rFonts w:hint="eastAsia"/>
        </w:rPr>
      </w:pPr>
      <w:r>
        <w:rPr>
          <w:rFonts w:hint="eastAsia"/>
        </w:rPr>
        <w:t>　　七、联系方式</w:t>
      </w:r>
    </w:p>
    <w:p w14:paraId="0B2D5EF9">
      <w:pPr>
        <w:pStyle w:val="2"/>
        <w:bidi w:val="0"/>
        <w:rPr>
          <w:rFonts w:hint="eastAsia"/>
        </w:rPr>
      </w:pPr>
      <w:r>
        <w:rPr>
          <w:rFonts w:hint="eastAsia"/>
        </w:rPr>
        <w:t>　　采购人：宜都市市场监督管理局</w:t>
      </w:r>
    </w:p>
    <w:p w14:paraId="5B4B63A0">
      <w:pPr>
        <w:pStyle w:val="2"/>
        <w:bidi w:val="0"/>
        <w:rPr>
          <w:rFonts w:hint="eastAsia"/>
        </w:rPr>
      </w:pPr>
      <w:r>
        <w:rPr>
          <w:rFonts w:hint="eastAsia"/>
        </w:rPr>
        <w:t>　　联系地址：宜都市五宜大道118号</w:t>
      </w:r>
    </w:p>
    <w:p w14:paraId="0EB7803A">
      <w:pPr>
        <w:pStyle w:val="2"/>
        <w:bidi w:val="0"/>
        <w:rPr>
          <w:rFonts w:hint="eastAsia"/>
        </w:rPr>
      </w:pPr>
      <w:r>
        <w:rPr>
          <w:rFonts w:hint="eastAsia"/>
        </w:rPr>
        <w:t>　　联系人：邓道远</w:t>
      </w:r>
    </w:p>
    <w:p w14:paraId="678B1BC4">
      <w:pPr>
        <w:pStyle w:val="2"/>
        <w:bidi w:val="0"/>
        <w:rPr>
          <w:rFonts w:hint="eastAsia"/>
        </w:rPr>
      </w:pPr>
      <w:r>
        <w:rPr>
          <w:rFonts w:hint="eastAsia"/>
        </w:rPr>
        <w:t>　　联系电话：13972549008</w:t>
      </w:r>
    </w:p>
    <w:p w14:paraId="76777363">
      <w:pPr>
        <w:pStyle w:val="2"/>
        <w:bidi w:val="0"/>
        <w:rPr>
          <w:rFonts w:hint="eastAsia"/>
        </w:rPr>
      </w:pPr>
      <w:r>
        <w:rPr>
          <w:rFonts w:hint="eastAsia"/>
        </w:rPr>
        <w:t>　　采购代理机构：湖北胜捷工程咨询有限责任公司</w:t>
      </w:r>
    </w:p>
    <w:p w14:paraId="64A57C27">
      <w:pPr>
        <w:pStyle w:val="2"/>
        <w:bidi w:val="0"/>
        <w:rPr>
          <w:rFonts w:hint="eastAsia"/>
        </w:rPr>
      </w:pPr>
      <w:r>
        <w:rPr>
          <w:rFonts w:hint="eastAsia"/>
        </w:rPr>
        <w:t>　　联系地址：宜都市长江大道50号雅斯国际广场9#楼14层</w:t>
      </w:r>
    </w:p>
    <w:p w14:paraId="3F6B855A">
      <w:pPr>
        <w:pStyle w:val="2"/>
        <w:bidi w:val="0"/>
        <w:rPr>
          <w:rFonts w:hint="eastAsia"/>
        </w:rPr>
      </w:pPr>
      <w:r>
        <w:rPr>
          <w:rFonts w:hint="eastAsia"/>
        </w:rPr>
        <w:t>　　联系人：王霜</w:t>
      </w:r>
    </w:p>
    <w:p w14:paraId="3339CBA5">
      <w:pPr>
        <w:pStyle w:val="2"/>
        <w:bidi w:val="0"/>
        <w:rPr>
          <w:rFonts w:hint="eastAsia"/>
        </w:rPr>
      </w:pPr>
      <w:r>
        <w:rPr>
          <w:rFonts w:hint="eastAsia"/>
        </w:rPr>
        <w:t>　　联系电话：0717-4830270</w:t>
      </w:r>
    </w:p>
    <w:p w14:paraId="623C05A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AB6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2025-07-25T02:43:16Z</dcterms:created>
  <dc:creator>28039</dc:creator>
  <cp:lastModifiedBy>璇儿</cp:lastModifiedBy>
  <dcterms:modified xsi:type="dcterms:W3CDTF">2025-07-25T02:43:58Z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34703D78468943FDAA3E8530630E49AF_12</vt:lpwstr>
  </property>
</Properties>
</file>