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406"/>
      </w:tblGrid>
      <w:tr w14:paraId="656D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C84A02">
            <w:pPr>
              <w:keepNext w:val="0"/>
              <w:keepLines w:val="0"/>
              <w:widowControl/>
              <w:suppressLineNumbers w:val="0"/>
              <w:wordWrap w:val="0"/>
              <w:spacing w:before="0" w:beforeAutospacing="0" w:after="0" w:afterAutospacing="0" w:line="200" w:lineRule="atLeast"/>
              <w:ind w:left="0" w:right="0"/>
              <w:jc w:val="left"/>
              <w:rPr>
                <w:rStyle w:val="3"/>
              </w:rPr>
            </w:pPr>
            <w:bookmarkStart w:id="0" w:name="_GoBack"/>
            <w:r>
              <w:rPr>
                <w:rStyle w:val="3"/>
                <w:rFonts w:hint="eastAsia"/>
                <w:lang w:val="en-US" w:eastAsia="zh-CN"/>
              </w:rPr>
              <w:t>比选采购公告</w:t>
            </w:r>
          </w:p>
        </w:tc>
      </w:tr>
      <w:tr w14:paraId="0C2F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4DB5C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伊拉克SCP生产运营项目的潜在供应商应在中国建材集团采购平台获取采购文件，并于投标截止前提交响应文件。</w:t>
            </w:r>
          </w:p>
        </w:tc>
      </w:tr>
      <w:tr w14:paraId="000BE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6432EA">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一、项目基本情况</w:t>
            </w:r>
          </w:p>
        </w:tc>
      </w:tr>
      <w:tr w14:paraId="29496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5741D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1、项目编号：CNBM2025070900512</w:t>
            </w:r>
            <w:r>
              <w:rPr>
                <w:rStyle w:val="3"/>
                <w:rFonts w:hint="eastAsia"/>
                <w:lang w:val="en-US" w:eastAsia="zh-CN"/>
              </w:rPr>
              <w:br w:type="textWrapping"/>
            </w:r>
            <w:r>
              <w:rPr>
                <w:rStyle w:val="3"/>
                <w:rFonts w:hint="eastAsia"/>
                <w:lang w:val="en-US" w:eastAsia="zh-CN"/>
              </w:rPr>
              <w:t>    2、项目名称：伊拉克SCP生产运营项目</w:t>
            </w:r>
            <w:r>
              <w:rPr>
                <w:rStyle w:val="3"/>
                <w:rFonts w:hint="eastAsia"/>
                <w:lang w:val="en-US" w:eastAsia="zh-CN"/>
              </w:rPr>
              <w:br w:type="textWrapping"/>
            </w:r>
            <w:r>
              <w:rPr>
                <w:rStyle w:val="3"/>
                <w:rFonts w:hint="eastAsia"/>
                <w:lang w:val="en-US" w:eastAsia="zh-CN"/>
              </w:rPr>
              <w:t>    3、采购方式：比选</w:t>
            </w:r>
            <w:r>
              <w:rPr>
                <w:rStyle w:val="3"/>
                <w:rFonts w:hint="eastAsia"/>
                <w:lang w:val="en-US" w:eastAsia="zh-CN"/>
              </w:rPr>
              <w:br w:type="textWrapping"/>
            </w:r>
            <w:r>
              <w:rPr>
                <w:rStyle w:val="3"/>
                <w:rFonts w:hint="eastAsia"/>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60"/>
              <w:gridCol w:w="3765"/>
              <w:gridCol w:w="2481"/>
            </w:tblGrid>
            <w:tr w14:paraId="68C42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02B4C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BAEF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2D6E4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标段内容</w:t>
                  </w:r>
                </w:p>
              </w:tc>
            </w:tr>
            <w:tr w14:paraId="6DE1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B691D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CNBM2025070900512002001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ACB37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伊拉克SCP保产和GCC保产项目集装箱海运物流服务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B3A5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（上海-梅尔辛 3*40HC+3*20GP）</w:t>
                  </w:r>
                </w:p>
              </w:tc>
            </w:tr>
          </w:tbl>
          <w:p w14:paraId="309B6C83">
            <w:pPr>
              <w:keepNext w:val="0"/>
              <w:keepLines w:val="0"/>
              <w:widowControl/>
              <w:suppressLineNumbers w:val="0"/>
              <w:jc w:val="left"/>
              <w:rPr>
                <w:rStyle w:val="3"/>
              </w:rPr>
            </w:pPr>
            <w:r>
              <w:rPr>
                <w:rStyle w:val="3"/>
                <w:rFonts w:hint="eastAsia"/>
                <w:lang w:val="en-US" w:eastAsia="zh-CN"/>
              </w:rPr>
              <w:t>    5、合同履行期限： 120</w:t>
            </w:r>
          </w:p>
        </w:tc>
      </w:tr>
      <w:tr w14:paraId="0E9F8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9BFCC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二、申请人的资格要求：</w:t>
            </w:r>
          </w:p>
        </w:tc>
      </w:tr>
      <w:tr w14:paraId="5CA82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1E52C0">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1、供应商基本资格要求</w:t>
            </w:r>
          </w:p>
        </w:tc>
      </w:tr>
      <w:tr w14:paraId="6C2F8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87AA49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（1）供应商须为具有独立法人资格的、有能力提供本次采购内容的供应商；</w:t>
            </w:r>
          </w:p>
        </w:tc>
      </w:tr>
      <w:tr w14:paraId="4C08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9FEF7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（2）单位负责人为同一人或者存在直接控股、管理关系的不同供应商，不得参加同一合同项下的采购活动；</w:t>
            </w:r>
          </w:p>
        </w:tc>
      </w:tr>
      <w:tr w14:paraId="0B8D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DDC43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2、本项目的特定资格要求：1.中国建材平台注册的合格供应商；2.具备相关业务资质；3.具备相关业务操作经验；4.非苏州中材合格供应商需要提前联系，完成供应商注册和准入。。</w:t>
            </w:r>
          </w:p>
        </w:tc>
      </w:tr>
      <w:tr w14:paraId="5C79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45F498">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三、获取采购文件</w:t>
            </w:r>
          </w:p>
        </w:tc>
      </w:tr>
      <w:tr w14:paraId="30BA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F1F6FB">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（1）获取时间：2025年07月24日 00时00分至2025年07月29日 11时00分</w:t>
            </w:r>
          </w:p>
        </w:tc>
      </w:tr>
      <w:tr w14:paraId="5DC7F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64FC53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（2）获取方式： 平台</w:t>
            </w:r>
          </w:p>
        </w:tc>
      </w:tr>
      <w:tr w14:paraId="28A10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728FD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（3）采购文件每套售价： 0.00 元。</w:t>
            </w:r>
          </w:p>
        </w:tc>
      </w:tr>
      <w:tr w14:paraId="064A7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226BB2">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四、响应文件递交</w:t>
            </w:r>
          </w:p>
        </w:tc>
      </w:tr>
      <w:tr w14:paraId="1E754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46653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递交截止时间：2025年07月29日 11时00分（北京时间）</w:t>
            </w:r>
          </w:p>
        </w:tc>
      </w:tr>
      <w:tr w14:paraId="093FD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98B825">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五、响应文件开启</w:t>
            </w:r>
          </w:p>
        </w:tc>
      </w:tr>
      <w:tr w14:paraId="7624E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04E7E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时间：2025年07月29日 11时00分（北京时间）</w:t>
            </w:r>
          </w:p>
        </w:tc>
      </w:tr>
      <w:tr w14:paraId="030A2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48BD59">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地点： 平台</w:t>
            </w:r>
          </w:p>
        </w:tc>
      </w:tr>
      <w:tr w14:paraId="762B8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8CDCF7C">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六、公告期限</w:t>
            </w:r>
          </w:p>
        </w:tc>
      </w:tr>
      <w:tr w14:paraId="67C9D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FA847CD">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自本公告发布之日起3个工作日。</w:t>
            </w:r>
          </w:p>
        </w:tc>
      </w:tr>
      <w:tr w14:paraId="3DB1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55788F">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七、其他补充事宜</w:t>
            </w:r>
          </w:p>
        </w:tc>
      </w:tr>
      <w:tr w14:paraId="3D962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6EE7D71">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    </w:t>
            </w:r>
          </w:p>
        </w:tc>
      </w:tr>
      <w:tr w14:paraId="36F0F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131D07">
            <w:pPr>
              <w:keepNext w:val="0"/>
              <w:keepLines w:val="0"/>
              <w:widowControl/>
              <w:suppressLineNumbers w:val="0"/>
              <w:wordWrap w:val="0"/>
              <w:spacing w:before="0" w:beforeAutospacing="0" w:after="0" w:afterAutospacing="0" w:line="200" w:lineRule="atLeast"/>
              <w:ind w:left="0" w:right="0"/>
              <w:jc w:val="left"/>
              <w:rPr>
                <w:rStyle w:val="3"/>
                <w:rFonts w:hint="eastAsia"/>
              </w:rPr>
            </w:pPr>
            <w:r>
              <w:rPr>
                <w:rStyle w:val="3"/>
                <w:rFonts w:hint="eastAsia"/>
                <w:lang w:val="en-US" w:eastAsia="zh-CN"/>
              </w:rPr>
              <w:t>八、凡对本次采购提出询问，请按以下方式联系。</w:t>
            </w:r>
          </w:p>
        </w:tc>
      </w:tr>
      <w:tr w14:paraId="0C201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230"/>
            </w:tblGrid>
            <w:tr w14:paraId="470CB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1BB8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1.采购人信息</w:t>
                  </w:r>
                </w:p>
              </w:tc>
            </w:tr>
            <w:tr w14:paraId="6D7F0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23BA9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名 称：苏州中材建设有限公司</w:t>
                  </w:r>
                </w:p>
              </w:tc>
            </w:tr>
            <w:tr w14:paraId="0B4AA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325D7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w:t>
                  </w:r>
                </w:p>
              </w:tc>
            </w:tr>
            <w:tr w14:paraId="60398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347EC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 系 人：赵亚东</w:t>
                  </w:r>
                </w:p>
              </w:tc>
            </w:tr>
            <w:tr w14:paraId="20DF4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DA37C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联系方式：18662352667</w:t>
                  </w:r>
                </w:p>
              </w:tc>
            </w:tr>
            <w:tr w14:paraId="21341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056AF">
                  <w:pPr>
                    <w:rPr>
                      <w:rStyle w:val="3"/>
                      <w:rFonts w:hint="eastAsia"/>
                    </w:rPr>
                  </w:pPr>
                </w:p>
              </w:tc>
            </w:tr>
          </w:tbl>
          <w:p w14:paraId="1DA7E405">
            <w:pPr>
              <w:wordWrap w:val="0"/>
              <w:spacing w:before="0" w:beforeAutospacing="0" w:after="0" w:afterAutospacing="0" w:line="200" w:lineRule="atLeast"/>
              <w:ind w:left="0" w:right="0"/>
              <w:rPr>
                <w:rStyle w:val="3"/>
                <w:rFonts w:hint="eastAsia"/>
              </w:rPr>
            </w:pPr>
          </w:p>
        </w:tc>
      </w:tr>
    </w:tbl>
    <w:p w14:paraId="1B1C9075">
      <w:pPr>
        <w:keepNext w:val="0"/>
        <w:keepLines w:val="0"/>
        <w:widowControl/>
        <w:suppressLineNumbers w:val="0"/>
        <w:jc w:val="left"/>
        <w:rPr>
          <w:rStyle w:val="3"/>
        </w:rPr>
      </w:pPr>
      <w:r>
        <w:rPr>
          <w:rStyle w:val="3"/>
          <w:rFonts w:hint="eastAsia"/>
          <w:lang w:val="en-US" w:eastAsia="zh-CN"/>
        </w:rPr>
        <w:br w:type="textWrapping"/>
      </w:r>
      <w:r>
        <w:rPr>
          <w:rStyle w:val="3"/>
          <w:rFonts w:hint="eastAsia"/>
          <w:lang w:val="en-US" w:eastAsia="zh-CN"/>
        </w:rPr>
        <w:t>报名网址：https://c.cnbm.com.cn/cnbm-portal-view/#/procurementDetail?noticeCode=N109371</w:t>
      </w:r>
      <w:r>
        <w:rPr>
          <w:rStyle w:val="3"/>
          <w:lang w:val="en-US" w:eastAsia="zh-CN"/>
        </w:rPr>
        <w:t xml:space="preserve"> </w:t>
      </w:r>
    </w:p>
    <w:p w14:paraId="4D59BF52">
      <w:pPr>
        <w:rPr>
          <w:rStyle w:val="3"/>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4B1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2025-07-25T06:15:44Z</dcterms:created>
  <dc:creator>28039</dc:creator>
  <cp:lastModifiedBy>璇儿</cp:lastModifiedBy>
  <dcterms:modified xsi:type="dcterms:W3CDTF">2025-07-25T06:15:49Z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BD932D0D2ECA4AA4B3D1721F1F5F9C48_12</vt:lpwstr>
  </property>
</Properties>
</file>