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7736B">
      <w:pPr>
        <w:pStyle w:val="2"/>
        <w:bidi w:val="0"/>
      </w:pPr>
      <w:bookmarkStart w:id="0" w:name="_GoBack"/>
      <w:r>
        <w:rPr>
          <w:rFonts w:hint="eastAsia"/>
        </w:rPr>
        <w:t>通号（郑州）电气化局集团有限公司第五分公司运输服务</w:t>
      </w:r>
    </w:p>
    <w:p w14:paraId="55539368">
      <w:pPr>
        <w:pStyle w:val="2"/>
        <w:bidi w:val="0"/>
        <w:rPr>
          <w:rFonts w:hint="eastAsia"/>
        </w:rPr>
      </w:pPr>
      <w:r>
        <w:rPr>
          <w:rFonts w:hint="eastAsia"/>
        </w:rPr>
        <w:t>入围二次招标公告</w:t>
      </w:r>
    </w:p>
    <w:p w14:paraId="12722F65">
      <w:pPr>
        <w:pStyle w:val="2"/>
        <w:bidi w:val="0"/>
        <w:rPr>
          <w:rFonts w:hint="eastAsia"/>
        </w:rPr>
      </w:pPr>
      <w:r>
        <w:rPr>
          <w:rFonts w:hint="eastAsia"/>
        </w:rPr>
        <w:t>（招标编号：WFGS-202501-ZB03）</w:t>
      </w:r>
    </w:p>
    <w:p w14:paraId="19D273D2">
      <w:pPr>
        <w:pStyle w:val="2"/>
        <w:bidi w:val="0"/>
      </w:pPr>
      <w:r>
        <w:rPr>
          <w:rFonts w:hint="eastAsia"/>
          <w:lang w:val="en-US" w:eastAsia="zh-CN"/>
        </w:rPr>
        <w:t>1．招标条件</w:t>
      </w:r>
    </w:p>
    <w:p w14:paraId="0F12B843">
      <w:pPr>
        <w:pStyle w:val="2"/>
        <w:bidi w:val="0"/>
        <w:rPr>
          <w:rFonts w:hint="eastAsia"/>
        </w:rPr>
      </w:pPr>
      <w:r>
        <w:rPr>
          <w:rFonts w:hint="eastAsia"/>
        </w:rPr>
        <w:t>本招标项目通号（郑州）电气化局集团有限公司第五分公司运输服务入围二次招标，招标人为通号(郑州)电气化局集团有限公司第五分公司，招标项目资金来自企业自筹，出资比例为100%。该项目已具备招标条件，现对本项目进行公开招标。</w:t>
      </w:r>
    </w:p>
    <w:p w14:paraId="09A9F2D3">
      <w:pPr>
        <w:pStyle w:val="2"/>
        <w:bidi w:val="0"/>
      </w:pPr>
      <w:r>
        <w:rPr>
          <w:rFonts w:hint="eastAsia"/>
          <w:lang w:val="en-US" w:eastAsia="zh-CN"/>
        </w:rPr>
        <w:t>2．项目概况与招标范围</w:t>
      </w:r>
    </w:p>
    <w:p w14:paraId="11EAA9D6">
      <w:pPr>
        <w:pStyle w:val="2"/>
        <w:bidi w:val="0"/>
        <w:rPr>
          <w:rFonts w:hint="eastAsia"/>
        </w:rPr>
      </w:pPr>
      <w:r>
        <w:rPr>
          <w:rFonts w:hint="eastAsia"/>
        </w:rPr>
        <w:t>项目概况：现组织运输服务集中采购，集采期限为2年，本项目由通号（郑州）电气化局集团有限公司第五分公司组织实施，筛选合格的运输服务供应商入库。</w:t>
      </w:r>
    </w:p>
    <w:p w14:paraId="560B28D3">
      <w:pPr>
        <w:pStyle w:val="2"/>
        <w:bidi w:val="0"/>
        <w:rPr>
          <w:rFonts w:hint="eastAsia"/>
        </w:rPr>
      </w:pPr>
      <w:r>
        <w:rPr>
          <w:rFonts w:hint="eastAsia"/>
        </w:rPr>
        <w:t>招标范围：详见服务内容。</w:t>
      </w:r>
    </w:p>
    <w:p w14:paraId="4ADF994D">
      <w:pPr>
        <w:pStyle w:val="2"/>
        <w:bidi w:val="0"/>
        <w:rPr>
          <w:rFonts w:hint="eastAsia"/>
        </w:rPr>
      </w:pPr>
      <w:r>
        <w:rPr>
          <w:rFonts w:hint="eastAsia"/>
        </w:rPr>
        <w:t>服务周期：2025年9月起到2027年9月止或采购数量执行完毕</w:t>
      </w:r>
    </w:p>
    <w:p w14:paraId="4C011AF5">
      <w:pPr>
        <w:pStyle w:val="2"/>
        <w:bidi w:val="0"/>
        <w:rPr>
          <w:rFonts w:hint="eastAsia"/>
        </w:rPr>
      </w:pPr>
      <w:r>
        <w:rPr>
          <w:rFonts w:hint="eastAsia"/>
        </w:rPr>
        <w:t>服务地点：河南省荥阳市贾峪镇</w:t>
      </w:r>
    </w:p>
    <w:p w14:paraId="191CEFCF">
      <w:pPr>
        <w:pStyle w:val="2"/>
        <w:bidi w:val="0"/>
      </w:pPr>
      <w:r>
        <w:rPr>
          <w:rFonts w:hint="eastAsia"/>
          <w:lang w:val="en-US" w:eastAsia="zh-CN"/>
        </w:rPr>
        <w:t>3．投标人资格要求</w:t>
      </w:r>
    </w:p>
    <w:p w14:paraId="56A49812">
      <w:pPr>
        <w:pStyle w:val="2"/>
        <w:bidi w:val="0"/>
        <w:rPr>
          <w:rFonts w:hint="eastAsia"/>
        </w:rPr>
      </w:pPr>
      <w:r>
        <w:rPr>
          <w:rFonts w:hint="eastAsia"/>
        </w:rPr>
        <w:t>3.1资质要求：投标人须在中华人民共和国境内依法注册，具有独立法人资格，具备有效营业执照或事业单位法人证书，具有增值税一般纳税人资格，具有有效的《道路运输经营许可证》。</w:t>
      </w:r>
    </w:p>
    <w:p w14:paraId="3CEC41CA">
      <w:pPr>
        <w:pStyle w:val="2"/>
        <w:bidi w:val="0"/>
        <w:rPr>
          <w:rFonts w:hint="eastAsia"/>
        </w:rPr>
      </w:pPr>
      <w:r>
        <w:rPr>
          <w:rFonts w:hint="eastAsia"/>
        </w:rPr>
        <w:t>3.2财务要求：投标人具有良好的财务状况，须提供2023年至2024年财务会计报表（投标人的成立时间少于该规定年份的，应提供成立以来的财务会计报表），实收资本不得为零，如在本财务年度实收资本存在变动，须提供相关证明文件。</w:t>
      </w:r>
    </w:p>
    <w:p w14:paraId="106FEA70">
      <w:pPr>
        <w:pStyle w:val="2"/>
        <w:bidi w:val="0"/>
        <w:rPr>
          <w:rFonts w:hint="eastAsia"/>
        </w:rPr>
      </w:pPr>
      <w:r>
        <w:rPr>
          <w:rFonts w:hint="eastAsia"/>
        </w:rPr>
        <w:t>3.3业绩要求：投标人具有不少于3份2021年至今的运输服务业绩证明，须提供合同复印件（须含项目名称、隐去价格的合同清单和合同各方盖章页）。</w:t>
      </w:r>
    </w:p>
    <w:p w14:paraId="2739B026">
      <w:pPr>
        <w:pStyle w:val="2"/>
        <w:bidi w:val="0"/>
        <w:rPr>
          <w:rFonts w:hint="eastAsia"/>
        </w:rPr>
      </w:pPr>
      <w:r>
        <w:rPr>
          <w:rFonts w:hint="eastAsia"/>
        </w:rPr>
        <w:t>3.4信誉要求：投标人未在中国铁路通信信号股份有限公司处罚期内；投标人近三年内（2022年至今）没有在经营活动中骗取中标或严重违法违纪记录或重大质量问题；投标人提供虚假或不实资料的响应文件将被视为无效，并承担相应的法律责任。</w:t>
      </w:r>
    </w:p>
    <w:p w14:paraId="502B9209">
      <w:pPr>
        <w:pStyle w:val="2"/>
        <w:bidi w:val="0"/>
        <w:rPr>
          <w:rFonts w:hint="eastAsia"/>
        </w:rPr>
      </w:pPr>
      <w:r>
        <w:rPr>
          <w:rFonts w:hint="eastAsia"/>
        </w:rPr>
        <w:t>3.5其他要求：投标人须提供车辆所有权或租赁使用证明文件、车辆行驶证、车辆营运证；投标人须提供驾驶员的驾驶证、道路运输从业资格证；相关证件证书必须在有效期限内；单位负责人为同一人或者存在控股关系、管理关系的不同单位，不得参加同一标段投标或者未划分标段的同一招标项目投标；中标后不允许分包、转包。</w:t>
      </w:r>
    </w:p>
    <w:p w14:paraId="661A3D9A">
      <w:pPr>
        <w:pStyle w:val="2"/>
        <w:bidi w:val="0"/>
        <w:rPr>
          <w:rFonts w:hint="eastAsia"/>
        </w:rPr>
      </w:pPr>
      <w:r>
        <w:rPr>
          <w:rFonts w:hint="eastAsia"/>
        </w:rPr>
        <w:t>3.6本次招标不接受联合体投标。</w:t>
      </w:r>
    </w:p>
    <w:p w14:paraId="0804DA3A">
      <w:pPr>
        <w:pStyle w:val="2"/>
        <w:bidi w:val="0"/>
      </w:pPr>
      <w:r>
        <w:rPr>
          <w:rFonts w:hint="eastAsia"/>
          <w:lang w:val="en-US" w:eastAsia="zh-CN"/>
        </w:rPr>
        <w:t>4．诚信要求</w:t>
      </w:r>
    </w:p>
    <w:p w14:paraId="1B729472">
      <w:pPr>
        <w:pStyle w:val="2"/>
        <w:bidi w:val="0"/>
        <w:rPr>
          <w:rFonts w:hint="eastAsia"/>
        </w:rPr>
      </w:pPr>
      <w:r>
        <w:rPr>
          <w:rFonts w:hint="eastAsia"/>
        </w:rPr>
        <w:t>本次招标不接受具有行贿犯罪记录、失信被执行人等失信情形的潜在投标人参加投标。</w:t>
      </w:r>
    </w:p>
    <w:p w14:paraId="20833680">
      <w:pPr>
        <w:pStyle w:val="2"/>
        <w:bidi w:val="0"/>
      </w:pPr>
      <w:r>
        <w:rPr>
          <w:rFonts w:hint="eastAsia"/>
          <w:lang w:val="en-US" w:eastAsia="zh-CN"/>
        </w:rPr>
        <w:t>5．招标文件的获取</w:t>
      </w:r>
    </w:p>
    <w:p w14:paraId="184ACEDA">
      <w:pPr>
        <w:pStyle w:val="2"/>
        <w:bidi w:val="0"/>
        <w:rPr>
          <w:rFonts w:hint="eastAsia"/>
        </w:rPr>
      </w:pPr>
      <w:r>
        <w:rPr>
          <w:rFonts w:hint="eastAsia"/>
        </w:rPr>
        <w:t>5.1凡有意参加投标者，请于2025年07月28日至2025年08月01日（法定公休日、节假日除外），每日上午09时00分至12时00分，下午13时00分至17时00分（北京时间，下同），登录通购网（www.crscec.com）注册，在线购买并下载招标文件。</w:t>
      </w:r>
    </w:p>
    <w:p w14:paraId="00DB7F61">
      <w:pPr>
        <w:pStyle w:val="2"/>
        <w:bidi w:val="0"/>
        <w:rPr>
          <w:rFonts w:hint="eastAsia"/>
        </w:rPr>
      </w:pPr>
      <w:r>
        <w:rPr>
          <w:rFonts w:hint="eastAsia"/>
        </w:rPr>
        <w:t>5.2招标文件售价：500元/包件，售后不退。</w:t>
      </w:r>
    </w:p>
    <w:p w14:paraId="0CE2BCD8">
      <w:pPr>
        <w:pStyle w:val="2"/>
        <w:bidi w:val="0"/>
      </w:pPr>
      <w:r>
        <w:rPr>
          <w:rFonts w:hint="eastAsia"/>
          <w:lang w:val="en-US" w:eastAsia="zh-CN"/>
        </w:rPr>
        <w:t>6．投标文件的递交</w:t>
      </w:r>
    </w:p>
    <w:p w14:paraId="4B3E46BE">
      <w:pPr>
        <w:pStyle w:val="2"/>
        <w:bidi w:val="0"/>
        <w:rPr>
          <w:rFonts w:hint="eastAsia"/>
        </w:rPr>
      </w:pPr>
      <w:r>
        <w:rPr>
          <w:rFonts w:hint="eastAsia"/>
        </w:rPr>
        <w:t>6.1投标文件递交的时间为2025年08月19日08时30分至09时30分，投标文件递交的截止时间（投标截止时间，下同）为2025年08月19日09时30分，地点为河南省郑州市经开区经开第一大街151号通号（郑州）电气化局有限公司南3-102。</w:t>
      </w:r>
    </w:p>
    <w:p w14:paraId="0E301694">
      <w:pPr>
        <w:pStyle w:val="2"/>
        <w:bidi w:val="0"/>
        <w:rPr>
          <w:rFonts w:hint="eastAsia"/>
        </w:rPr>
      </w:pPr>
      <w:r>
        <w:rPr>
          <w:rFonts w:hint="eastAsia"/>
        </w:rPr>
        <w:t>6.2逾期送达的、未送达指定地点的或者不按照招标文件要求密封的投标文件，招标人将予以拒收。</w:t>
      </w:r>
    </w:p>
    <w:p w14:paraId="0B1ABB30">
      <w:pPr>
        <w:pStyle w:val="2"/>
        <w:bidi w:val="0"/>
      </w:pPr>
      <w:r>
        <w:rPr>
          <w:rFonts w:hint="eastAsia"/>
          <w:lang w:val="en-US" w:eastAsia="zh-CN"/>
        </w:rPr>
        <w:t>7．发布公告的媒介</w:t>
      </w:r>
    </w:p>
    <w:p w14:paraId="21648BEB">
      <w:pPr>
        <w:pStyle w:val="2"/>
        <w:bidi w:val="0"/>
        <w:rPr>
          <w:rFonts w:hint="eastAsia"/>
        </w:rPr>
      </w:pPr>
      <w:r>
        <w:rPr>
          <w:rFonts w:hint="eastAsia"/>
        </w:rPr>
        <w:t>本次招标公告同时在中国招标投标公共服务平台（www.cebpubservice.com）、中国通号采购电子商务平台（thzb.crsc.cn）、通购网（www.crscec.com）上发布。</w:t>
      </w:r>
    </w:p>
    <w:p w14:paraId="49BCFD83">
      <w:pPr>
        <w:pStyle w:val="2"/>
        <w:bidi w:val="0"/>
      </w:pPr>
      <w:r>
        <w:rPr>
          <w:rFonts w:hint="eastAsia"/>
          <w:lang w:val="en-US" w:eastAsia="zh-CN"/>
        </w:rPr>
        <w:t>8．其他</w:t>
      </w:r>
    </w:p>
    <w:p w14:paraId="3F794ED3">
      <w:pPr>
        <w:pStyle w:val="2"/>
        <w:bidi w:val="0"/>
        <w:rPr>
          <w:rFonts w:hint="eastAsia"/>
        </w:rPr>
      </w:pPr>
      <w:r>
        <w:rPr>
          <w:rFonts w:hint="eastAsia"/>
        </w:rPr>
        <w:t>投标保证金金额：20,000.00元（大写：贰万元整）。</w:t>
      </w:r>
    </w:p>
    <w:p w14:paraId="5C8D0332">
      <w:pPr>
        <w:pStyle w:val="2"/>
        <w:bidi w:val="0"/>
        <w:rPr>
          <w:rFonts w:hint="eastAsia"/>
        </w:rPr>
      </w:pPr>
      <w:r>
        <w:rPr>
          <w:rFonts w:hint="eastAsia"/>
        </w:rPr>
        <w:t>投标保证金缴纳形式：银行转账、银行保函、电子保函（线上投标保证保险、线上投标保证保函）。投标人可通过通购网办理电子保函（办理流程：登录通购网，点击业务系统-项目管理-投标工具-保证金管理-选择项目及缴纳方式进行办理）。</w:t>
      </w:r>
    </w:p>
    <w:p w14:paraId="29584DCA">
      <w:pPr>
        <w:pStyle w:val="2"/>
        <w:bidi w:val="0"/>
      </w:pPr>
      <w:r>
        <w:rPr>
          <w:rFonts w:hint="eastAsia"/>
          <w:lang w:val="en-US" w:eastAsia="zh-CN"/>
        </w:rPr>
        <w:t>9．行政监督单位</w:t>
      </w:r>
    </w:p>
    <w:p w14:paraId="79E7A14E">
      <w:pPr>
        <w:pStyle w:val="2"/>
        <w:bidi w:val="0"/>
        <w:rPr>
          <w:rFonts w:hint="eastAsia"/>
        </w:rPr>
      </w:pPr>
      <w:r>
        <w:rPr>
          <w:rFonts w:hint="eastAsia"/>
        </w:rPr>
        <w:t>通号（郑州）电气化局集团有限公司纪检部</w:t>
      </w:r>
    </w:p>
    <w:p w14:paraId="0A9CFEA1">
      <w:pPr>
        <w:pStyle w:val="2"/>
        <w:bidi w:val="0"/>
      </w:pPr>
      <w:r>
        <w:rPr>
          <w:rFonts w:hint="eastAsia"/>
          <w:lang w:val="en-US" w:eastAsia="zh-CN"/>
        </w:rPr>
        <w:t>10．联系方式及异议受理</w:t>
      </w:r>
    </w:p>
    <w:p w14:paraId="59C4DEEE">
      <w:pPr>
        <w:pStyle w:val="2"/>
        <w:bidi w:val="0"/>
        <w:rPr>
          <w:rFonts w:hint="eastAsia"/>
        </w:rPr>
      </w:pPr>
      <w:r>
        <w:rPr>
          <w:rFonts w:hint="eastAsia"/>
        </w:rPr>
        <w:t>招标人：通号（郑州）电气化局集团有限公司第五分公司</w:t>
      </w:r>
    </w:p>
    <w:p w14:paraId="641BFF1B">
      <w:pPr>
        <w:pStyle w:val="2"/>
        <w:bidi w:val="0"/>
        <w:rPr>
          <w:rFonts w:hint="eastAsia"/>
        </w:rPr>
      </w:pPr>
      <w:r>
        <w:rPr>
          <w:rFonts w:hint="eastAsia"/>
        </w:rPr>
        <w:t>联系人：贾垚</w:t>
      </w:r>
    </w:p>
    <w:p w14:paraId="206F151C">
      <w:pPr>
        <w:pStyle w:val="2"/>
        <w:bidi w:val="0"/>
        <w:rPr>
          <w:rFonts w:hint="eastAsia"/>
        </w:rPr>
      </w:pPr>
      <w:r>
        <w:rPr>
          <w:rFonts w:hint="eastAsia"/>
        </w:rPr>
        <w:t>联系电话：0371-55231160</w:t>
      </w:r>
    </w:p>
    <w:p w14:paraId="54D4D6E3">
      <w:pPr>
        <w:pStyle w:val="2"/>
        <w:bidi w:val="0"/>
        <w:rPr>
          <w:rFonts w:hint="eastAsia"/>
        </w:rPr>
      </w:pPr>
      <w:r>
        <w:rPr>
          <w:rFonts w:hint="eastAsia"/>
        </w:rPr>
        <w:t>异议联系人：蒋中亚</w:t>
      </w:r>
    </w:p>
    <w:p w14:paraId="16BD4035">
      <w:pPr>
        <w:pStyle w:val="2"/>
        <w:bidi w:val="0"/>
        <w:rPr>
          <w:rFonts w:hint="eastAsia"/>
        </w:rPr>
      </w:pPr>
      <w:r>
        <w:rPr>
          <w:rFonts w:hint="eastAsia"/>
        </w:rPr>
        <w:t>联系电话：0371-55231127</w:t>
      </w:r>
    </w:p>
    <w:p w14:paraId="1BBB58AF">
      <w:pPr>
        <w:pStyle w:val="2"/>
        <w:bidi w:val="0"/>
        <w:rPr>
          <w:rFonts w:hint="eastAsia"/>
        </w:rPr>
      </w:pPr>
      <w:r>
        <w:rPr>
          <w:rFonts w:hint="eastAsia"/>
        </w:rPr>
        <w:t>电子信箱：shangruixia@crsc.cn</w:t>
      </w:r>
    </w:p>
    <w:p w14:paraId="7E7F185D">
      <w:pPr>
        <w:pStyle w:val="2"/>
        <w:bidi w:val="0"/>
        <w:rPr>
          <w:rFonts w:hint="eastAsia"/>
        </w:rPr>
      </w:pPr>
      <w:r>
        <w:rPr>
          <w:rFonts w:hint="eastAsia"/>
        </w:rPr>
        <w:t>招标代理机构：通号（北京）招标有限公司</w:t>
      </w:r>
    </w:p>
    <w:p w14:paraId="61C4E622">
      <w:pPr>
        <w:pStyle w:val="2"/>
        <w:bidi w:val="0"/>
        <w:rPr>
          <w:rFonts w:hint="eastAsia"/>
        </w:rPr>
      </w:pPr>
      <w:r>
        <w:rPr>
          <w:rFonts w:hint="eastAsia"/>
        </w:rPr>
        <w:t>联系地址：北京市丰台区汽车博物馆南路1号院中国通号大厦D座</w:t>
      </w:r>
    </w:p>
    <w:p w14:paraId="40F930D5">
      <w:pPr>
        <w:pStyle w:val="2"/>
        <w:bidi w:val="0"/>
        <w:rPr>
          <w:rFonts w:hint="eastAsia"/>
        </w:rPr>
      </w:pPr>
      <w:r>
        <w:rPr>
          <w:rFonts w:hint="eastAsia"/>
        </w:rPr>
        <w:t>邮编：100070</w:t>
      </w:r>
    </w:p>
    <w:p w14:paraId="6CCFFF3A">
      <w:pPr>
        <w:pStyle w:val="2"/>
        <w:bidi w:val="0"/>
        <w:rPr>
          <w:rFonts w:hint="eastAsia"/>
        </w:rPr>
      </w:pPr>
      <w:r>
        <w:rPr>
          <w:rFonts w:hint="eastAsia"/>
        </w:rPr>
        <w:t>联系人：杨刘宇 汤亚楠</w:t>
      </w:r>
    </w:p>
    <w:p w14:paraId="5485892A">
      <w:pPr>
        <w:pStyle w:val="2"/>
        <w:bidi w:val="0"/>
        <w:rPr>
          <w:rFonts w:hint="eastAsia"/>
        </w:rPr>
      </w:pPr>
      <w:r>
        <w:rPr>
          <w:rFonts w:hint="eastAsia"/>
        </w:rPr>
        <w:t>联系电话：17606392371 17610220624</w:t>
      </w:r>
    </w:p>
    <w:p w14:paraId="7170BDC6">
      <w:pPr>
        <w:pStyle w:val="2"/>
        <w:bidi w:val="0"/>
        <w:rPr>
          <w:rFonts w:hint="eastAsia"/>
        </w:rPr>
      </w:pPr>
      <w:r>
        <w:rPr>
          <w:rFonts w:hint="eastAsia"/>
        </w:rPr>
        <w:t>电子信箱：yangliuyu@crsc.cn</w:t>
      </w:r>
    </w:p>
    <w:p w14:paraId="67200838">
      <w:pPr>
        <w:pStyle w:val="2"/>
        <w:bidi w:val="0"/>
        <w:rPr>
          <w:rFonts w:hint="eastAsia"/>
        </w:rPr>
      </w:pPr>
    </w:p>
    <w:p w14:paraId="2B2FE21B">
      <w:pPr>
        <w:pStyle w:val="2"/>
        <w:bidi w:val="0"/>
        <w:rPr>
          <w:rFonts w:hint="eastAsia"/>
        </w:rPr>
      </w:pPr>
      <w:r>
        <w:rPr>
          <w:rFonts w:hint="eastAsia"/>
        </w:rPr>
        <w:t>附件1</w:t>
      </w:r>
    </w:p>
    <w:p w14:paraId="65B49455">
      <w:pPr>
        <w:pStyle w:val="2"/>
        <w:bidi w:val="0"/>
        <w:rPr>
          <w:rFonts w:hint="eastAsia"/>
        </w:rPr>
      </w:pPr>
      <w:r>
        <w:rPr>
          <w:rFonts w:hint="eastAsia"/>
        </w:rPr>
        <w:t>服务内容</w:t>
      </w:r>
    </w:p>
    <w:tbl>
      <w:tblPr>
        <w:tblW w:w="12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3007"/>
        <w:gridCol w:w="3008"/>
        <w:gridCol w:w="1779"/>
        <w:gridCol w:w="3008"/>
      </w:tblGrid>
      <w:tr w14:paraId="57038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9ABC3">
            <w:pPr>
              <w:pStyle w:val="2"/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DE104A">
            <w:pPr>
              <w:pStyle w:val="2"/>
              <w:bidi w:val="0"/>
            </w:pPr>
            <w:r>
              <w:rPr>
                <w:rFonts w:hint="eastAsia"/>
              </w:rPr>
              <w:t>物资名称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0984B">
            <w:pPr>
              <w:pStyle w:val="2"/>
              <w:bidi w:val="0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00BA9D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C7D196">
            <w:pPr>
              <w:pStyle w:val="2"/>
              <w:bidi w:val="0"/>
            </w:pPr>
            <w:r>
              <w:rPr>
                <w:rFonts w:hint="eastAsia"/>
              </w:rPr>
              <w:t>采购数量</w:t>
            </w:r>
          </w:p>
        </w:tc>
      </w:tr>
      <w:tr w14:paraId="5D52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D5B623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766771">
            <w:pPr>
              <w:pStyle w:val="2"/>
              <w:bidi w:val="0"/>
            </w:pPr>
            <w:r>
              <w:rPr>
                <w:rFonts w:hint="eastAsia"/>
              </w:rPr>
              <w:t>货车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03E261">
            <w:pPr>
              <w:pStyle w:val="2"/>
              <w:bidi w:val="0"/>
            </w:pPr>
            <w:r>
              <w:rPr>
                <w:rFonts w:hint="eastAsia"/>
              </w:rPr>
              <w:t>3.5m</w:t>
            </w:r>
          </w:p>
        </w:tc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0FCCDF">
            <w:pPr>
              <w:pStyle w:val="2"/>
              <w:bidi w:val="0"/>
            </w:pPr>
            <w:r>
              <w:rPr>
                <w:rFonts w:hint="eastAsia"/>
              </w:rPr>
              <w:t>km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0A5E9F">
            <w:pPr>
              <w:pStyle w:val="2"/>
              <w:bidi w:val="0"/>
            </w:pPr>
            <w:r>
              <w:rPr>
                <w:rFonts w:hint="eastAsia"/>
              </w:rPr>
              <w:t>20000</w:t>
            </w:r>
          </w:p>
        </w:tc>
      </w:tr>
      <w:tr w14:paraId="640E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6017DE">
            <w:pPr>
              <w:pStyle w:val="2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0926FD">
            <w:pPr>
              <w:pStyle w:val="2"/>
              <w:bidi w:val="0"/>
            </w:pPr>
            <w:r>
              <w:rPr>
                <w:rFonts w:hint="eastAsia"/>
              </w:rPr>
              <w:t>货车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53CD25">
            <w:pPr>
              <w:pStyle w:val="2"/>
              <w:bidi w:val="0"/>
            </w:pPr>
            <w:r>
              <w:rPr>
                <w:rFonts w:hint="eastAsia"/>
              </w:rPr>
              <w:t>4.2m</w:t>
            </w:r>
          </w:p>
        </w:tc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EC627C">
            <w:pPr>
              <w:pStyle w:val="2"/>
              <w:bidi w:val="0"/>
            </w:pPr>
            <w:r>
              <w:rPr>
                <w:rFonts w:hint="eastAsia"/>
              </w:rPr>
              <w:t>km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34E78E">
            <w:pPr>
              <w:pStyle w:val="2"/>
              <w:bidi w:val="0"/>
            </w:pPr>
            <w:r>
              <w:rPr>
                <w:rFonts w:hint="eastAsia"/>
              </w:rPr>
              <w:t>30000</w:t>
            </w:r>
          </w:p>
        </w:tc>
      </w:tr>
      <w:tr w14:paraId="3A28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E4A677">
            <w:pPr>
              <w:pStyle w:val="2"/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0E9E56">
            <w:pPr>
              <w:pStyle w:val="2"/>
              <w:bidi w:val="0"/>
            </w:pPr>
            <w:r>
              <w:rPr>
                <w:rFonts w:hint="eastAsia"/>
              </w:rPr>
              <w:t>货车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542D19">
            <w:pPr>
              <w:pStyle w:val="2"/>
              <w:bidi w:val="0"/>
            </w:pPr>
            <w:r>
              <w:rPr>
                <w:rFonts w:hint="eastAsia"/>
              </w:rPr>
              <w:t>6.8m</w:t>
            </w:r>
          </w:p>
        </w:tc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EB0BE1">
            <w:pPr>
              <w:pStyle w:val="2"/>
              <w:bidi w:val="0"/>
            </w:pPr>
            <w:r>
              <w:rPr>
                <w:rFonts w:hint="eastAsia"/>
              </w:rPr>
              <w:t>km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5BDB95">
            <w:pPr>
              <w:pStyle w:val="2"/>
              <w:bidi w:val="0"/>
            </w:pPr>
            <w:r>
              <w:rPr>
                <w:rFonts w:hint="eastAsia"/>
              </w:rPr>
              <w:t>25000</w:t>
            </w:r>
          </w:p>
        </w:tc>
      </w:tr>
      <w:tr w14:paraId="21F2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DA1235">
            <w:pPr>
              <w:pStyle w:val="2"/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B0D5FF">
            <w:pPr>
              <w:pStyle w:val="2"/>
              <w:bidi w:val="0"/>
            </w:pPr>
            <w:r>
              <w:rPr>
                <w:rFonts w:hint="eastAsia"/>
              </w:rPr>
              <w:t>货车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1FEF48">
            <w:pPr>
              <w:pStyle w:val="2"/>
              <w:bidi w:val="0"/>
            </w:pPr>
            <w:r>
              <w:rPr>
                <w:rFonts w:hint="eastAsia"/>
              </w:rPr>
              <w:t>9.6m</w:t>
            </w:r>
          </w:p>
        </w:tc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70D3FB">
            <w:pPr>
              <w:pStyle w:val="2"/>
              <w:bidi w:val="0"/>
            </w:pPr>
            <w:r>
              <w:rPr>
                <w:rFonts w:hint="eastAsia"/>
              </w:rPr>
              <w:t>km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601C9F">
            <w:pPr>
              <w:pStyle w:val="2"/>
              <w:bidi w:val="0"/>
            </w:pPr>
            <w:r>
              <w:rPr>
                <w:rFonts w:hint="eastAsia"/>
              </w:rPr>
              <w:t>25000</w:t>
            </w:r>
          </w:p>
        </w:tc>
      </w:tr>
      <w:tr w14:paraId="3720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3B3592">
            <w:pPr>
              <w:pStyle w:val="2"/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85F39B">
            <w:pPr>
              <w:pStyle w:val="2"/>
              <w:bidi w:val="0"/>
            </w:pPr>
            <w:r>
              <w:rPr>
                <w:rFonts w:hint="eastAsia"/>
              </w:rPr>
              <w:t>货车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DAF3D">
            <w:pPr>
              <w:pStyle w:val="2"/>
              <w:bidi w:val="0"/>
            </w:pPr>
            <w:r>
              <w:rPr>
                <w:rFonts w:hint="eastAsia"/>
              </w:rPr>
              <w:t>13m</w:t>
            </w:r>
          </w:p>
        </w:tc>
        <w:tc>
          <w:tcPr>
            <w:tcW w:w="17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E48AE0">
            <w:pPr>
              <w:pStyle w:val="2"/>
              <w:bidi w:val="0"/>
            </w:pPr>
            <w:r>
              <w:rPr>
                <w:rFonts w:hint="eastAsia"/>
              </w:rPr>
              <w:t>km</w:t>
            </w:r>
          </w:p>
        </w:tc>
        <w:tc>
          <w:tcPr>
            <w:tcW w:w="3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C7BFFE">
            <w:pPr>
              <w:pStyle w:val="2"/>
              <w:bidi w:val="0"/>
            </w:pPr>
            <w:r>
              <w:rPr>
                <w:rFonts w:hint="eastAsia"/>
              </w:rPr>
              <w:t>100000</w:t>
            </w:r>
          </w:p>
        </w:tc>
      </w:tr>
    </w:tbl>
    <w:p w14:paraId="3AA3E015">
      <w:pPr>
        <w:pStyle w:val="2"/>
        <w:bidi w:val="0"/>
      </w:pPr>
    </w:p>
    <w:p w14:paraId="63D034FE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1545</Words>
  <Characters>1832</Characters>
  <Lines>0</Lines>
  <Paragraphs>0</Paragraphs>
  <TotalTime>0</TotalTime>
  <ScaleCrop>false</ScaleCrop>
  <LinksUpToDate>false</LinksUpToDate>
  <CharactersWithSpaces>1834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2025-07-28T01:21:39Z</dcterms:created>
  <dc:creator>28039</dc:creator>
  <cp:lastModifiedBy>璇儿</cp:lastModifiedBy>
  <dcterms:modified xsi:type="dcterms:W3CDTF">2025-07-28T01:22:03Z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1A083988C4BB4154B68A7AD2B7705A68_12</vt:lpwstr>
  </property>
</Properties>
</file>