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21E36">
      <w:pPr>
        <w:pStyle w:val="2"/>
        <w:bidi w:val="0"/>
      </w:pPr>
      <w:bookmarkStart w:id="0" w:name="_GoBack"/>
      <w:r>
        <w:t>代理机构： 江西省机电设备招标有限公司</w:t>
      </w:r>
    </w:p>
    <w:p w14:paraId="270388B8">
      <w:pPr>
        <w:pStyle w:val="2"/>
        <w:bidi w:val="0"/>
      </w:pPr>
      <w:r>
        <w:rPr>
          <w:rFonts w:hint="eastAsia"/>
        </w:rPr>
        <w:t>采购单位： 江西赣玛实业有限公司</w:t>
      </w:r>
    </w:p>
    <w:p w14:paraId="012172CC">
      <w:pPr>
        <w:pStyle w:val="2"/>
        <w:bidi w:val="0"/>
      </w:pPr>
      <w:r>
        <w:rPr>
          <w:rFonts w:hint="eastAsia"/>
        </w:rPr>
        <w:t>获取文件时间： 2025-07-29 00:00 - 2025-07-31 23:59</w:t>
      </w:r>
    </w:p>
    <w:p w14:paraId="6DBB48E5">
      <w:pPr>
        <w:pStyle w:val="2"/>
        <w:bidi w:val="0"/>
      </w:pPr>
      <w:r>
        <w:rPr>
          <w:rFonts w:hint="eastAsia"/>
        </w:rPr>
        <w:t>开标时间： 2025-08-05 09:30</w:t>
      </w:r>
    </w:p>
    <w:p w14:paraId="2D46DE66">
      <w:pPr>
        <w:pStyle w:val="2"/>
        <w:bidi w:val="0"/>
      </w:pPr>
      <w:r>
        <w:rPr>
          <w:rFonts w:hint="eastAsia"/>
        </w:rPr>
        <w:t>招标地点： 江西省/赣州市/章贡区</w:t>
      </w:r>
    </w:p>
    <w:p w14:paraId="178F7EAC">
      <w:pPr>
        <w:pStyle w:val="2"/>
        <w:bidi w:val="0"/>
      </w:pPr>
      <w:r>
        <w:rPr>
          <w:rFonts w:hint="eastAsia"/>
        </w:rPr>
        <w:t>详细地址： -</w:t>
      </w:r>
    </w:p>
    <w:p w14:paraId="1E932746">
      <w:pPr>
        <w:pStyle w:val="2"/>
        <w:bidi w:val="0"/>
      </w:pPr>
      <w:r>
        <w:rPr>
          <w:rFonts w:hint="eastAsia"/>
        </w:rPr>
        <w:t>收费标准</w:t>
      </w:r>
    </w:p>
    <w:p w14:paraId="7B771831">
      <w:pPr>
        <w:pStyle w:val="2"/>
        <w:bidi w:val="0"/>
        <w:rPr>
          <w:rFonts w:hint="eastAsia"/>
        </w:rPr>
      </w:pPr>
      <w:r>
        <w:rPr>
          <w:rFonts w:hint="eastAsia"/>
          <w:lang w:val="en-US" w:eastAsia="zh-CN"/>
        </w:rPr>
        <w:t>保证金：</w:t>
      </w:r>
    </w:p>
    <w:p w14:paraId="37CA1F5E">
      <w:pPr>
        <w:pStyle w:val="2"/>
        <w:bidi w:val="0"/>
        <w:rPr>
          <w:rFonts w:hint="eastAsia"/>
        </w:rPr>
      </w:pPr>
      <w:r>
        <w:rPr>
          <w:rFonts w:hint="eastAsia"/>
          <w:lang w:val="en-US" w:eastAsia="zh-CN"/>
        </w:rPr>
        <w:t>3,000.00 元</w:t>
      </w:r>
    </w:p>
    <w:p w14:paraId="2B1C28E2">
      <w:pPr>
        <w:pStyle w:val="2"/>
        <w:bidi w:val="0"/>
        <w:rPr>
          <w:rFonts w:hint="eastAsia"/>
        </w:rPr>
      </w:pPr>
      <w:r>
        <w:rPr>
          <w:rFonts w:hint="eastAsia"/>
          <w:lang w:val="en-US" w:eastAsia="zh-CN"/>
        </w:rPr>
        <w:t>大写：叁仟元整</w:t>
      </w:r>
    </w:p>
    <w:p w14:paraId="28652B63">
      <w:pPr>
        <w:pStyle w:val="2"/>
        <w:bidi w:val="0"/>
        <w:rPr>
          <w:rFonts w:hint="eastAsia"/>
        </w:rPr>
      </w:pPr>
      <w:r>
        <w:rPr>
          <w:rFonts w:hint="eastAsia"/>
          <w:lang w:val="en-US" w:eastAsia="zh-CN"/>
        </w:rPr>
        <w:t>平台使用费：</w:t>
      </w:r>
    </w:p>
    <w:p w14:paraId="6E876B3C">
      <w:pPr>
        <w:pStyle w:val="2"/>
        <w:bidi w:val="0"/>
        <w:rPr>
          <w:rFonts w:hint="eastAsia"/>
        </w:rPr>
      </w:pPr>
      <w:r>
        <w:rPr>
          <w:rFonts w:hint="eastAsia"/>
          <w:lang w:val="en-US" w:eastAsia="zh-CN"/>
        </w:rPr>
        <w:t>200 元</w:t>
      </w:r>
    </w:p>
    <w:p w14:paraId="4B616D9A">
      <w:pPr>
        <w:pStyle w:val="2"/>
        <w:bidi w:val="0"/>
        <w:rPr>
          <w:rFonts w:hint="eastAsia"/>
        </w:rPr>
      </w:pPr>
      <w:r>
        <w:rPr>
          <w:rFonts w:hint="eastAsia"/>
          <w:lang w:val="en-US" w:eastAsia="zh-CN"/>
        </w:rPr>
        <w:t>大写：贰佰元整</w:t>
      </w:r>
    </w:p>
    <w:p w14:paraId="2CAB6FBC">
      <w:pPr>
        <w:pStyle w:val="2"/>
        <w:bidi w:val="0"/>
        <w:rPr>
          <w:rFonts w:hint="eastAsia"/>
        </w:rPr>
      </w:pPr>
      <w:r>
        <w:rPr>
          <w:rFonts w:hint="eastAsia"/>
          <w:lang w:val="en-US" w:eastAsia="zh-CN"/>
        </w:rPr>
        <w:t>平台服务费：</w:t>
      </w:r>
    </w:p>
    <w:p w14:paraId="12210C2A">
      <w:pPr>
        <w:pStyle w:val="2"/>
        <w:bidi w:val="0"/>
        <w:rPr>
          <w:rFonts w:hint="eastAsia"/>
        </w:rPr>
      </w:pPr>
      <w:r>
        <w:rPr>
          <w:rFonts w:hint="eastAsia"/>
          <w:lang w:val="en-US" w:eastAsia="zh-CN"/>
        </w:rPr>
        <w:t>0 元 （平台服务费只向成交供应商收取）</w:t>
      </w:r>
    </w:p>
    <w:p w14:paraId="004A3226">
      <w:pPr>
        <w:pStyle w:val="2"/>
        <w:bidi w:val="0"/>
        <w:rPr>
          <w:rFonts w:hint="eastAsia"/>
        </w:rPr>
      </w:pPr>
      <w:r>
        <w:rPr>
          <w:rFonts w:hint="eastAsia"/>
          <w:lang w:val="en-US" w:eastAsia="zh-CN"/>
        </w:rPr>
        <w:t>大写：零元整</w:t>
      </w:r>
    </w:p>
    <w:p w14:paraId="3A1D7EAB">
      <w:pPr>
        <w:pStyle w:val="2"/>
        <w:bidi w:val="0"/>
        <w:rPr>
          <w:rFonts w:hint="eastAsia"/>
        </w:rPr>
      </w:pPr>
      <w:r>
        <w:rPr>
          <w:rFonts w:hint="eastAsia"/>
          <w:lang w:val="en-US" w:eastAsia="zh-CN"/>
        </w:rPr>
        <w:t>计算公式</w:t>
      </w:r>
    </w:p>
    <w:p w14:paraId="5AC4EE14">
      <w:pPr>
        <w:pStyle w:val="2"/>
        <w:bidi w:val="0"/>
      </w:pPr>
      <w:r>
        <w:rPr>
          <w:rFonts w:hint="eastAsia"/>
          <w:lang w:val="en-US" w:eastAsia="zh-CN"/>
        </w:rPr>
        <w:t>江西赣玛实业有限公司生产物料运输车采购询价采购公告</w:t>
      </w:r>
    </w:p>
    <w:p w14:paraId="06B1B258">
      <w:pPr>
        <w:pStyle w:val="2"/>
        <w:bidi w:val="0"/>
      </w:pPr>
      <w:r>
        <w:rPr>
          <w:rFonts w:hint="eastAsia"/>
        </w:rPr>
        <w:t>1 采购条件</w:t>
      </w:r>
    </w:p>
    <w:p w14:paraId="23DABA14">
      <w:pPr>
        <w:pStyle w:val="2"/>
        <w:bidi w:val="0"/>
      </w:pPr>
      <w:r>
        <w:rPr>
          <w:rFonts w:hint="eastAsia"/>
        </w:rPr>
        <w:t>本询价采购项目为江西赣玛实业有限公司生产物料运输车采购，采购人为江西赣玛实业有限公司，项目资金来自企业自筹。该项目已具备采购条件，现对生产物料运输车采购进行公开询价。</w:t>
      </w:r>
    </w:p>
    <w:p w14:paraId="0D098F00">
      <w:pPr>
        <w:pStyle w:val="2"/>
        <w:bidi w:val="0"/>
      </w:pPr>
      <w:r>
        <w:rPr>
          <w:rFonts w:hint="eastAsia"/>
        </w:rPr>
        <w:t>2 采购项目简介</w:t>
      </w:r>
    </w:p>
    <w:p w14:paraId="40263AE0">
      <w:pPr>
        <w:pStyle w:val="2"/>
        <w:bidi w:val="0"/>
      </w:pPr>
      <w:r>
        <w:rPr>
          <w:rFonts w:hint="eastAsia"/>
        </w:rPr>
        <w:t>2.1 项目编号：JXTC2025250080</w:t>
      </w:r>
    </w:p>
    <w:p w14:paraId="22931756">
      <w:pPr>
        <w:pStyle w:val="2"/>
        <w:bidi w:val="0"/>
      </w:pPr>
      <w:r>
        <w:rPr>
          <w:rFonts w:hint="eastAsia"/>
        </w:rPr>
        <w:t>2.2 采购范围及标段划分：本项目为生产物料运输车采购（包含一台6T电动牵引车及8辆牵引平板车，具体详见询价文件“供货要求”），供应商须提供全新、原装，并符合国家标准的设备（货物）。 </w:t>
      </w:r>
    </w:p>
    <w:p w14:paraId="2E1CFCE4">
      <w:pPr>
        <w:pStyle w:val="2"/>
        <w:bidi w:val="0"/>
      </w:pPr>
      <w:r>
        <w:rPr>
          <w:rFonts w:hint="eastAsia"/>
        </w:rPr>
        <w:t>2.3 交货期：自采购合同签订生效之日起15天内完成本项目的供货、安装及调试。 </w:t>
      </w:r>
    </w:p>
    <w:p w14:paraId="7CBC8BE1">
      <w:pPr>
        <w:pStyle w:val="2"/>
        <w:bidi w:val="0"/>
      </w:pPr>
      <w:r>
        <w:rPr>
          <w:rFonts w:hint="eastAsia"/>
        </w:rPr>
        <w:t>2.4 交货地点：采购人指定地点。</w:t>
      </w:r>
    </w:p>
    <w:p w14:paraId="19AD04E9">
      <w:pPr>
        <w:pStyle w:val="2"/>
        <w:bidi w:val="0"/>
      </w:pPr>
      <w:r>
        <w:rPr>
          <w:rFonts w:hint="eastAsia"/>
        </w:rPr>
        <w:t>3 供应商申请资格条件</w:t>
      </w:r>
    </w:p>
    <w:p w14:paraId="3D04C29A">
      <w:pPr>
        <w:pStyle w:val="2"/>
        <w:bidi w:val="0"/>
      </w:pPr>
      <w:r>
        <w:rPr>
          <w:rFonts w:hint="eastAsia"/>
        </w:rPr>
        <w:t>3.1 供应商应依法设立且满足如下要求：</w:t>
      </w:r>
    </w:p>
    <w:p w14:paraId="5A60528C">
      <w:pPr>
        <w:pStyle w:val="2"/>
        <w:bidi w:val="0"/>
      </w:pPr>
      <w:r>
        <w:rPr>
          <w:rFonts w:hint="eastAsia"/>
        </w:rPr>
        <w:t>（1）供应商须具有独立承担民事责任的能力；</w:t>
      </w:r>
    </w:p>
    <w:p w14:paraId="512B6DCE">
      <w:pPr>
        <w:pStyle w:val="2"/>
        <w:bidi w:val="0"/>
      </w:pPr>
      <w:r>
        <w:rPr>
          <w:rFonts w:hint="eastAsia"/>
        </w:rPr>
        <w:t>（2）未列入“信用中国”网站（www.creditchina.gov.cn）重大税收违法失信主体、政府采购严重违法失信行为名单、失信被执行人（询价公告发布前从最高人民法院失信被执行人信息库中删除的除外）；</w:t>
      </w:r>
    </w:p>
    <w:p w14:paraId="32E17DAD">
      <w:pPr>
        <w:pStyle w:val="2"/>
        <w:bidi w:val="0"/>
      </w:pPr>
      <w:r>
        <w:rPr>
          <w:rFonts w:hint="eastAsia"/>
        </w:rPr>
        <w:t>（3）供应商单位负责人为同一人或者存在控股、管理等关联关系的不同单位，不得参加同一标段投标或者未划分标段的同一招标项目投标；</w:t>
      </w:r>
    </w:p>
    <w:p w14:paraId="1DDBC72C">
      <w:pPr>
        <w:pStyle w:val="2"/>
        <w:bidi w:val="0"/>
      </w:pPr>
      <w:r>
        <w:rPr>
          <w:rFonts w:hint="eastAsia"/>
        </w:rPr>
        <w:t>（4）本项目不接受联合体投标，中标后不得转包分包。</w:t>
      </w:r>
    </w:p>
    <w:p w14:paraId="11356911">
      <w:pPr>
        <w:pStyle w:val="2"/>
        <w:bidi w:val="0"/>
      </w:pPr>
      <w:r>
        <w:rPr>
          <w:rFonts w:hint="eastAsia"/>
        </w:rPr>
        <w:t>3.2 非单一产品采购项目，多家供应商提供的核心产品品牌型号相同的，按以下规定处理。核心产品为：     电动牵引车、牵引平板车              </w:t>
      </w:r>
    </w:p>
    <w:p w14:paraId="28ED9EFE">
      <w:pPr>
        <w:pStyle w:val="2"/>
        <w:bidi w:val="0"/>
      </w:pPr>
      <w:r>
        <w:rPr>
          <w:rFonts w:hint="eastAsia"/>
        </w:rPr>
        <w:t>提供同一品牌同一型号产品且通过资格及符合性审查的不同供应商参加同一合同项下询价的，按一家供应商计算。同一品牌同一型号的不同供应商，报价最低者获得成交候选人推荐资格。其他供应商不作为成交候选人。</w:t>
      </w:r>
    </w:p>
    <w:p w14:paraId="68A6A3AD">
      <w:pPr>
        <w:pStyle w:val="2"/>
        <w:bidi w:val="0"/>
      </w:pPr>
      <w:r>
        <w:rPr>
          <w:rFonts w:hint="eastAsia"/>
        </w:rPr>
        <w:t>3.3 本次采购不接受联合体。</w:t>
      </w:r>
    </w:p>
    <w:p w14:paraId="7E08D8C3">
      <w:pPr>
        <w:pStyle w:val="2"/>
        <w:bidi w:val="0"/>
      </w:pPr>
      <w:r>
        <w:rPr>
          <w:rFonts w:hint="eastAsia"/>
        </w:rPr>
        <w:t>（1）联合体参加询价采购活动的，联合体应满足本条第3.1款规定的要求。此外，联合体各方应分别满足如下条件：/</w:t>
      </w:r>
    </w:p>
    <w:p w14:paraId="3C9714FA">
      <w:pPr>
        <w:pStyle w:val="2"/>
        <w:bidi w:val="0"/>
      </w:pPr>
      <w:r>
        <w:rPr>
          <w:rFonts w:hint="eastAsia"/>
        </w:rPr>
        <w:t>（2）联合体应递交联合体协议书，且联合体各方不得再以自己名义单独或参加其他联合体参与本询价釆购项目，否则相关响应文件均无效。</w:t>
      </w:r>
    </w:p>
    <w:p w14:paraId="5A8DE19C">
      <w:pPr>
        <w:pStyle w:val="2"/>
        <w:bidi w:val="0"/>
      </w:pPr>
      <w:r>
        <w:rPr>
          <w:rFonts w:hint="eastAsia"/>
        </w:rPr>
        <w:t>4 采购文件的获取</w:t>
      </w:r>
    </w:p>
    <w:p w14:paraId="2CB644FE">
      <w:pPr>
        <w:pStyle w:val="2"/>
        <w:bidi w:val="0"/>
      </w:pPr>
      <w:r>
        <w:rPr>
          <w:rFonts w:hint="eastAsia"/>
        </w:rPr>
        <w:t>有意向的供应商请于2025年7月29日8时至2025年7月31日17时，登录精彩纵横云采购平台网站（网址：https://www.yingcaicheng.com)公告查看页面点击“立即参与”，缴纳平台使用费200元，获取电子采购文件及其它资料，未获取电子采购文件及其他材料的不能参与本项目采购活动。（未注册的供应商须先完成注册登记并通过审核）</w:t>
      </w:r>
    </w:p>
    <w:p w14:paraId="5D29BEA3">
      <w:pPr>
        <w:pStyle w:val="2"/>
        <w:bidi w:val="0"/>
      </w:pPr>
      <w:r>
        <w:rPr>
          <w:rFonts w:hint="eastAsia"/>
        </w:rPr>
        <w:t>备注：</w:t>
      </w:r>
    </w:p>
    <w:p w14:paraId="222B2030">
      <w:pPr>
        <w:pStyle w:val="2"/>
        <w:bidi w:val="0"/>
      </w:pPr>
      <w:r>
        <w:rPr>
          <w:rFonts w:hint="eastAsia"/>
        </w:rPr>
        <w:t>（1）具体注册事宜可登录精彩纵横云采购平台网站（https://www.yingcaicheng.com）查看“帮助专区”；</w:t>
      </w:r>
    </w:p>
    <w:p w14:paraId="73ECB87A">
      <w:pPr>
        <w:pStyle w:val="2"/>
        <w:bidi w:val="0"/>
      </w:pPr>
      <w:r>
        <w:rPr>
          <w:rFonts w:hint="eastAsia"/>
        </w:rPr>
        <w:t>（2）相关问题也可拨打咨询电话：400-8566-100（注册咨询电话，晚上21：00前），咨询QQ：2307583988、811028657、3132922569；</w:t>
      </w:r>
    </w:p>
    <w:p w14:paraId="09F49E9F">
      <w:pPr>
        <w:pStyle w:val="2"/>
        <w:bidi w:val="0"/>
      </w:pPr>
      <w:r>
        <w:rPr>
          <w:rFonts w:hint="eastAsia"/>
        </w:rPr>
        <w:t>（3）以上手续必须在采购文件发售期内完成，因未及时办理注册审核手续影响获取采购文件及参与采购活动的，责任自负。</w:t>
      </w:r>
    </w:p>
    <w:p w14:paraId="6030709F">
      <w:pPr>
        <w:pStyle w:val="2"/>
        <w:bidi w:val="0"/>
      </w:pPr>
      <w:r>
        <w:rPr>
          <w:rFonts w:hint="eastAsia"/>
        </w:rPr>
        <w:t>5 响应文件的递交</w:t>
      </w:r>
    </w:p>
    <w:p w14:paraId="2FEB562A">
      <w:pPr>
        <w:pStyle w:val="2"/>
        <w:bidi w:val="0"/>
      </w:pPr>
      <w:r>
        <w:rPr>
          <w:rFonts w:hint="eastAsia"/>
        </w:rPr>
        <w:t>5.1 供应商须在响应截止时间前将加盖电子签章的加密电子响应文件上传至精彩纵横云采购平台网站（网址：https://www.yingcaicheng.com)，否则视为无效响应。</w:t>
      </w:r>
    </w:p>
    <w:p w14:paraId="0131763A">
      <w:pPr>
        <w:pStyle w:val="2"/>
        <w:bidi w:val="0"/>
      </w:pPr>
      <w:r>
        <w:rPr>
          <w:rFonts w:hint="eastAsia"/>
        </w:rPr>
        <w:t>备注：</w:t>
      </w:r>
    </w:p>
    <w:p w14:paraId="07F90A92">
      <w:pPr>
        <w:pStyle w:val="2"/>
        <w:bidi w:val="0"/>
      </w:pPr>
      <w:r>
        <w:rPr>
          <w:rFonts w:hint="eastAsia"/>
        </w:rPr>
        <w:t>（1）电子响应文件编制须使用精彩纵横云采购平台响应文件制作软件，制作工具（含驱动）可在精彩纵横云采购平台任意页面右侧“投标客户端”点击下载。</w:t>
      </w:r>
    </w:p>
    <w:p w14:paraId="2E34D555">
      <w:pPr>
        <w:pStyle w:val="2"/>
        <w:bidi w:val="0"/>
      </w:pPr>
      <w:r>
        <w:rPr>
          <w:rFonts w:hint="eastAsia"/>
        </w:rPr>
        <w:t>（2）供应商参与采购需要提前远程办理CA数字证书（仅下载采购文件电子版不需要办理CA数字证书，只需会员审核通过即可，上传响应文件时需要启用CA数字证书），办理方式和注意事项详见精彩纵横云采购平台网站“帮忙专区”栏目查看。</w:t>
      </w:r>
    </w:p>
    <w:p w14:paraId="4729F669">
      <w:pPr>
        <w:pStyle w:val="2"/>
        <w:bidi w:val="0"/>
      </w:pPr>
      <w:r>
        <w:rPr>
          <w:rFonts w:hint="eastAsia"/>
        </w:rPr>
        <w:t>（3）在精彩纵横云采购平台已办理且还在有效期的CA数字证书的供应商，无需重新办理，可直接参与本项目及其他项目采购活动。</w:t>
      </w:r>
    </w:p>
    <w:p w14:paraId="59C6D41F">
      <w:pPr>
        <w:pStyle w:val="2"/>
        <w:bidi w:val="0"/>
      </w:pPr>
      <w:r>
        <w:rPr>
          <w:rFonts w:hint="eastAsia"/>
        </w:rPr>
        <w:t>（4）在精彩纵横电子交易平台已办理且还在有效期的CA数字证书的供应商，无需重新办理，可直接参与本项目及其他项目采购活动。</w:t>
      </w:r>
    </w:p>
    <w:p w14:paraId="1F5A18DE">
      <w:pPr>
        <w:pStyle w:val="2"/>
        <w:bidi w:val="0"/>
      </w:pPr>
      <w:r>
        <w:rPr>
          <w:rFonts w:hint="eastAsia"/>
        </w:rPr>
        <w:t>（5）精彩纵横云采购平台支持两种CA数字证书，即：实体CA、移动CA，供应商根据实际情况按需办理。</w:t>
      </w:r>
    </w:p>
    <w:p w14:paraId="266E3265">
      <w:pPr>
        <w:pStyle w:val="2"/>
        <w:bidi w:val="0"/>
      </w:pPr>
      <w:r>
        <w:rPr>
          <w:rFonts w:hint="eastAsia"/>
        </w:rPr>
        <w:t>（6）全流程电子化相关问题可拨打咨询电话：400-8566-100（注册咨询电话，晚上21：00前）或者咨询在线客服（QQ：2307583988、811028657、3132922569）。</w:t>
      </w:r>
    </w:p>
    <w:p w14:paraId="2F1B3967">
      <w:pPr>
        <w:pStyle w:val="2"/>
        <w:bidi w:val="0"/>
      </w:pPr>
      <w:r>
        <w:rPr>
          <w:rFonts w:hint="eastAsia"/>
        </w:rPr>
        <w:t>5.2 本项目响应截止时间：2025年8月5日9：30时，届时请供应商法定代表人（单位负责人）或者其授权的代理人准时到达谈判地点签到参与询价会议。</w:t>
      </w:r>
    </w:p>
    <w:p w14:paraId="24CF7AC2">
      <w:pPr>
        <w:pStyle w:val="2"/>
        <w:bidi w:val="0"/>
      </w:pPr>
      <w:r>
        <w:rPr>
          <w:rFonts w:hint="eastAsia"/>
        </w:rPr>
        <w:t>5.3 本项目开启会议地点：江西省机电设备招标有限公司赣州分公司开标大厅（赣州市章江新区梅州路6号富地中心5#楼三层）</w:t>
      </w:r>
    </w:p>
    <w:p w14:paraId="36C3CF70">
      <w:pPr>
        <w:pStyle w:val="2"/>
        <w:bidi w:val="0"/>
      </w:pPr>
      <w:r>
        <w:rPr>
          <w:rFonts w:hint="eastAsia"/>
        </w:rPr>
        <w:t>6 发布公告的媒介</w:t>
      </w:r>
    </w:p>
    <w:p w14:paraId="3EF2A0C4">
      <w:pPr>
        <w:pStyle w:val="2"/>
        <w:bidi w:val="0"/>
      </w:pPr>
      <w:r>
        <w:rPr>
          <w:rFonts w:hint="eastAsia"/>
        </w:rPr>
        <w:t>本次询价采购公告发布媒介：</w:t>
      </w:r>
    </w:p>
    <w:p w14:paraId="27D62E20">
      <w:pPr>
        <w:pStyle w:val="2"/>
        <w:bidi w:val="0"/>
      </w:pPr>
      <w:r>
        <w:rPr>
          <w:rFonts w:hint="eastAsia"/>
        </w:rPr>
        <w:t>R 中国招标投标公共服务平台（网址：http://www.cebpubservice.com/ ）</w:t>
      </w:r>
    </w:p>
    <w:p w14:paraId="3D7CEBF0">
      <w:pPr>
        <w:pStyle w:val="2"/>
        <w:bidi w:val="0"/>
      </w:pPr>
      <w:r>
        <w:rPr>
          <w:rFonts w:hint="eastAsia"/>
        </w:rPr>
        <w:t>R 精彩纵横云采购平台（网址：</w:t>
      </w:r>
      <w:r>
        <w:rPr>
          <w:rFonts w:hint="eastAsia"/>
        </w:rPr>
        <w:fldChar w:fldCharType="begin"/>
      </w:r>
      <w:r>
        <w:rPr>
          <w:rFonts w:hint="eastAsia"/>
        </w:rPr>
        <w:instrText xml:space="preserve"> HYPERLINK "https://www.yingcaicheng.com/%EF%BC%89"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https://www.yingcaicheng.com/）</w:t>
      </w:r>
      <w:r>
        <w:rPr>
          <w:rFonts w:hint="eastAsia"/>
        </w:rPr>
        <w:fldChar w:fldCharType="end"/>
      </w:r>
    </w:p>
    <w:p w14:paraId="052B4C79">
      <w:pPr>
        <w:pStyle w:val="2"/>
        <w:bidi w:val="0"/>
      </w:pPr>
      <w:r>
        <w:rPr>
          <w:rFonts w:hint="eastAsia"/>
        </w:rPr>
        <w:t>□ 江西省国有企业采购交易服务平台（https://www.jxgqcg.com/)</w:t>
      </w:r>
    </w:p>
    <w:p w14:paraId="447927CC">
      <w:pPr>
        <w:pStyle w:val="2"/>
        <w:bidi w:val="0"/>
      </w:pPr>
      <w:r>
        <w:rPr>
          <w:rFonts w:hint="eastAsia"/>
        </w:rPr>
        <w:t>□ 其他媒介：/</w:t>
      </w:r>
    </w:p>
    <w:p w14:paraId="7A8693CC">
      <w:pPr>
        <w:pStyle w:val="2"/>
        <w:bidi w:val="0"/>
      </w:pPr>
      <w:r>
        <w:rPr>
          <w:rFonts w:hint="eastAsia"/>
        </w:rPr>
        <w:t>7 联系方式</w:t>
      </w:r>
    </w:p>
    <w:p w14:paraId="2E285926">
      <w:pPr>
        <w:pStyle w:val="2"/>
        <w:bidi w:val="0"/>
      </w:pPr>
      <w:r>
        <w:rPr>
          <w:rFonts w:hint="eastAsia"/>
        </w:rPr>
        <w:t>采购人：江西赣玛实业有限公司</w:t>
      </w:r>
    </w:p>
    <w:p w14:paraId="15AFD2F0">
      <w:pPr>
        <w:pStyle w:val="2"/>
        <w:bidi w:val="0"/>
      </w:pPr>
      <w:r>
        <w:rPr>
          <w:rFonts w:hint="eastAsia"/>
        </w:rPr>
        <w:t>地 址: 江西省赣州市章贡区金岭西路216号</w:t>
      </w:r>
    </w:p>
    <w:p w14:paraId="17CDAF54">
      <w:pPr>
        <w:pStyle w:val="2"/>
        <w:bidi w:val="0"/>
      </w:pPr>
      <w:r>
        <w:rPr>
          <w:rFonts w:hint="eastAsia"/>
        </w:rPr>
        <w:t>联系人： 王小军</w:t>
      </w:r>
    </w:p>
    <w:p w14:paraId="29811141">
      <w:pPr>
        <w:pStyle w:val="2"/>
        <w:bidi w:val="0"/>
      </w:pPr>
      <w:r>
        <w:rPr>
          <w:rFonts w:hint="eastAsia"/>
        </w:rPr>
        <w:t>电 话：0797-8683607</w:t>
      </w:r>
    </w:p>
    <w:p w14:paraId="423E9C60">
      <w:pPr>
        <w:pStyle w:val="2"/>
        <w:bidi w:val="0"/>
      </w:pPr>
      <w:r>
        <w:rPr>
          <w:rFonts w:hint="eastAsia"/>
        </w:rPr>
        <w:t>采购代理机构：江西省机电设备招标有限公司</w:t>
      </w:r>
    </w:p>
    <w:p w14:paraId="4F5B890E">
      <w:pPr>
        <w:pStyle w:val="2"/>
        <w:bidi w:val="0"/>
      </w:pPr>
      <w:r>
        <w:rPr>
          <w:rFonts w:hint="eastAsia"/>
        </w:rPr>
        <w:t>详细地址：赣州市章江新区梅州路6号富地中心5#楼三层</w:t>
      </w:r>
    </w:p>
    <w:p w14:paraId="44552383">
      <w:pPr>
        <w:pStyle w:val="2"/>
        <w:bidi w:val="0"/>
      </w:pPr>
      <w:r>
        <w:rPr>
          <w:rFonts w:hint="eastAsia"/>
        </w:rPr>
        <w:t>联系人： 倪 俊</w:t>
      </w:r>
    </w:p>
    <w:p w14:paraId="73179410">
      <w:pPr>
        <w:pStyle w:val="2"/>
        <w:bidi w:val="0"/>
      </w:pPr>
      <w:r>
        <w:rPr>
          <w:rFonts w:hint="eastAsia"/>
        </w:rPr>
        <w:t>电  话： 0797-8165931     </w:t>
      </w:r>
    </w:p>
    <w:p w14:paraId="71827DC3">
      <w:pPr>
        <w:pStyle w:val="2"/>
        <w:bidi w:val="0"/>
      </w:pPr>
      <w:r>
        <w:rPr>
          <w:rFonts w:hint="eastAsia"/>
        </w:rPr>
        <w:t>电子邮箱：jzgz2@jxbidding.com</w:t>
      </w:r>
    </w:p>
    <w:p w14:paraId="5D10E66A">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A71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2025-07-29T07:04:23Z</dcterms:created>
  <dc:creator>28039</dc:creator>
  <cp:lastModifiedBy>璇儿</cp:lastModifiedBy>
  <dcterms:modified xsi:type="dcterms:W3CDTF">2025-07-29T07:07:45Z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2933DC33E38F4873B4296A9989F1060B_12</vt:lpwstr>
  </property>
</Properties>
</file>