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6"/>
      </w:tblGrid>
      <w:tr w14:paraId="561B6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0" w:type="auto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 w14:paraId="407842A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17D16B45">
                  <w:pPr>
                    <w:pStyle w:val="2"/>
                    <w:bidi w:val="0"/>
                  </w:pPr>
                  <w:bookmarkStart w:id="0" w:name="_GoBack"/>
                  <w:r>
                    <w:t>谈判采购公告</w:t>
                  </w:r>
                </w:p>
                <w:p w14:paraId="1945A067">
                  <w:pPr>
                    <w:pStyle w:val="2"/>
                    <w:bidi w:val="0"/>
                  </w:pPr>
                  <w:r>
                    <w:t>一、采购单编号：GT-202507-000819</w:t>
                  </w:r>
                </w:p>
                <w:p w14:paraId="1C0EBCC0">
                  <w:pPr>
                    <w:pStyle w:val="2"/>
                    <w:bidi w:val="0"/>
                  </w:pPr>
                  <w:r>
                    <w:t>二、采购单名称：中信江阴利港卸船机项目海运运输（后两台）（第三次）</w:t>
                  </w:r>
                </w:p>
                <w:p w14:paraId="389B4B03">
                  <w:pPr>
                    <w:pStyle w:val="2"/>
                    <w:bidi w:val="0"/>
                  </w:pPr>
                  <w:r>
                    <w:t>三、采购单位：华电科工股份有限公司</w:t>
                  </w:r>
                </w:p>
                <w:p w14:paraId="5B0C7891">
                  <w:pPr>
                    <w:pStyle w:val="2"/>
                    <w:bidi w:val="0"/>
                  </w:pPr>
                  <w:r>
                    <w:t>四、采购方式：公开谈判采购</w:t>
                  </w:r>
                </w:p>
                <w:p w14:paraId="6E879455">
                  <w:pPr>
                    <w:pStyle w:val="2"/>
                    <w:bidi w:val="0"/>
                  </w:pPr>
                  <w:r>
                    <w:t>五、采购类型：服务</w:t>
                  </w:r>
                </w:p>
                <w:p w14:paraId="6C3ED221">
                  <w:pPr>
                    <w:pStyle w:val="2"/>
                    <w:bidi w:val="0"/>
                  </w:pPr>
                  <w:r>
                    <w:t>六、报价方式：整单报价</w:t>
                  </w:r>
                </w:p>
                <w:p w14:paraId="58BC2A23">
                  <w:pPr>
                    <w:pStyle w:val="2"/>
                    <w:bidi w:val="0"/>
                  </w:pPr>
                  <w:r>
                    <w:t>七、参与截止时间：2025-08-03 10:00</w:t>
                  </w:r>
                </w:p>
                <w:p w14:paraId="6E7F8065">
                  <w:pPr>
                    <w:pStyle w:val="2"/>
                    <w:bidi w:val="0"/>
                  </w:pPr>
                  <w:r>
                    <w:t>八、报价截止时间：2025-08-05 10:01</w:t>
                  </w:r>
                </w:p>
                <w:p w14:paraId="704FDB3D">
                  <w:pPr>
                    <w:pStyle w:val="2"/>
                    <w:bidi w:val="0"/>
                  </w:pPr>
                  <w:r>
                    <w:t>九、服务开始时间： 2025-08-31</w:t>
                  </w:r>
                </w:p>
                <w:p w14:paraId="7BF6F225">
                  <w:pPr>
                    <w:pStyle w:val="2"/>
                    <w:bidi w:val="0"/>
                  </w:pPr>
                  <w:r>
                    <w:t>十、备注：</w:t>
                  </w:r>
                </w:p>
                <w:p w14:paraId="4AF3EAEC">
                  <w:pPr>
                    <w:pStyle w:val="2"/>
                    <w:bidi w:val="0"/>
                  </w:pPr>
                  <w:r>
                    <w:t>十一、采购清单</w:t>
                  </w:r>
                </w:p>
                <w:tbl>
                  <w:tblPr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70"/>
                    <w:gridCol w:w="1519"/>
                    <w:gridCol w:w="2938"/>
                    <w:gridCol w:w="441"/>
                    <w:gridCol w:w="2938"/>
                  </w:tblGrid>
                  <w:tr w14:paraId="2AA928FD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Header/>
                    </w:trPr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28FAD01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304E0A9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采购人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B4E0582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物资名称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6F413D2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税率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F4EE2C7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采购范围</w:t>
                        </w:r>
                      </w:p>
                    </w:tc>
                  </w:tr>
                  <w:tr w14:paraId="6BEA348A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3B3ED185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7187EC35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华电科工股份有限公司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1A1B1C41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中信江阴利港卸船机项目海运运输（后两台）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1E79E80B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9%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5FC80101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中信江阴利港卸船机项目海运运输（后两台）</w:t>
                        </w:r>
                      </w:p>
                    </w:tc>
                  </w:tr>
                </w:tbl>
                <w:p w14:paraId="5B4AE3B9">
                  <w:pPr>
                    <w:pStyle w:val="2"/>
                    <w:bidi w:val="0"/>
                  </w:pPr>
                  <w:r>
                    <w:t>十二、资格条件内容：</w:t>
                  </w:r>
                </w:p>
                <w:p w14:paraId="766F21E0">
                  <w:pPr>
                    <w:pStyle w:val="2"/>
                    <w:bidi w:val="0"/>
                  </w:pPr>
                  <w:r>
                    <w:t>1. 供应商必须是按照中华人民共和国相关法律设立，具有独立法人单位的企业及公司。 应答人不得被市场监督管理机关在全国企业信用信息公示系统（http://www.gsxt.gov.cn）中列入严重违法失信企业名单（在评标期间尚未解除的）；且不得在“信用中国”网站（www.creditchina.gov.cn）被列入“失信被执行人名单”（在竞谈期间尚未解除的）”</w:t>
                  </w:r>
                </w:p>
                <w:p w14:paraId="1E203193">
                  <w:pPr>
                    <w:pStyle w:val="2"/>
                    <w:bidi w:val="0"/>
                  </w:pPr>
                  <w:r>
                    <w:t>2. 供应商在最近五年内（2020年1月至今）没有骗取中标、严重违约，且在华电系统内无被暂停或取消投标资格的情况；</w:t>
                  </w:r>
                </w:p>
                <w:p w14:paraId="50E71A9F">
                  <w:pPr>
                    <w:pStyle w:val="2"/>
                    <w:bidi w:val="0"/>
                  </w:pPr>
                  <w:r>
                    <w:t>3. 与采购人存在利害关系可能影响采购公正性的法人、其他组织或者个人，不得参加竞谈。单位负责人为同一人或者存在控股、管理关系的不同单位，不得参加同一标段竞谈或未划分标段的同一项目的竞谈。本次竞谈不接受联合体形式。</w:t>
                  </w:r>
                </w:p>
                <w:p w14:paraId="62FD2337">
                  <w:pPr>
                    <w:pStyle w:val="2"/>
                    <w:bidi w:val="0"/>
                  </w:pPr>
                  <w:r>
                    <w:t>4. 近近三年（2022年1月至今）类似项目业绩（需至少提供两份合同关键页扫描件作为业绩证明）。</w:t>
                  </w:r>
                </w:p>
                <w:p w14:paraId="550B90A8">
                  <w:pPr>
                    <w:pStyle w:val="2"/>
                    <w:bidi w:val="0"/>
                  </w:pPr>
                  <w:r>
                    <w:t>5. 投标人需提供国内水路运输经营许可证（经营范围覆盖“国内沿海”）或《无船承运业务备案证明》。</w:t>
                  </w:r>
                </w:p>
                <w:p w14:paraId="3D969299">
                  <w:pPr>
                    <w:pStyle w:val="2"/>
                    <w:bidi w:val="0"/>
                  </w:pPr>
                  <w:r>
                    <w:t>6. 商务评审</w:t>
                  </w:r>
                </w:p>
                <w:p w14:paraId="7A3E9212">
                  <w:pPr>
                    <w:pStyle w:val="2"/>
                    <w:bidi w:val="0"/>
                  </w:pPr>
                  <w:r>
                    <w:t>7. 技术评审</w:t>
                  </w:r>
                </w:p>
                <w:p w14:paraId="76F3739B">
                  <w:pPr>
                    <w:pStyle w:val="2"/>
                    <w:bidi w:val="0"/>
                  </w:pPr>
                  <w:r>
                    <w:t>十三、采购文件的获取</w:t>
                  </w:r>
                </w:p>
                <w:p w14:paraId="46D2307E">
                  <w:pPr>
                    <w:pStyle w:val="2"/>
                    <w:bidi w:val="0"/>
                  </w:pPr>
                  <w:r>
                    <w:t>获取方式：</w:t>
                  </w:r>
                </w:p>
                <w:p w14:paraId="6FDA1CD2">
                  <w:pPr>
                    <w:pStyle w:val="2"/>
                    <w:bidi w:val="0"/>
                  </w:pPr>
                  <w:r>
                    <w:t>    第一步：注册。请未注册的潜在供应商访问华电集团电子商务平台（https://www.chdtp.com），完成平台注册。服务咨询电话（08:00-20:00）：400-622-8787；平台信息审核时间为国家法定工作日的9:00-12:00；13:30-17:30。</w:t>
                  </w:r>
                </w:p>
                <w:p w14:paraId="6988DB33">
                  <w:pPr>
                    <w:pStyle w:val="2"/>
                    <w:bidi w:val="0"/>
                  </w:pPr>
                  <w:r>
                    <w:t>    第二步：网上报名。登录华电集团电子商务平台（https://www.chdtp.com）业务系统，点击菜单”非招采购系统“-“采购报价管理-谈判采购-可参与项目”，点击“参与项目”报名，须正确填写联系人、电话等信息。</w:t>
                  </w:r>
                </w:p>
                <w:p w14:paraId="71DDFB4E">
                  <w:pPr>
                    <w:pStyle w:val="2"/>
                    <w:bidi w:val="0"/>
                  </w:pPr>
                  <w:r>
                    <w:t>    第三步：移动数字证书申请。安装移动数字证书APP(华电E盾企业版)后，请按照“移动数字证书操作指南”申请办理数字证书，在加密上传报价文件等环节须进行扫码签名，否则无法完成相关操作。（APP下载路径：安卓系统的手机终端APP需要进入“服务中心”－－资料下载－－点击“华电E盾企业版APP（安卓版)”；IOS系统的手机终端APP需要在苹果应用商店中搜索“华电E盾企业版”下载安装。移动数字证书操作指南下载路径：平台首页“服务专区”或进入“服务中心”－－操作指南版块。)。</w:t>
                  </w:r>
                </w:p>
                <w:p w14:paraId="231A8585">
                  <w:pPr>
                    <w:pStyle w:val="2"/>
                    <w:bidi w:val="0"/>
                  </w:pPr>
                  <w:r>
                    <w:t>    第四步：供应商客户端下载。登录业务系统，进入右上角工作台-右下角下载专区，下载供应商客户端和操作手册等相关文件。</w:t>
                  </w:r>
                </w:p>
                <w:p w14:paraId="153037C6">
                  <w:pPr>
                    <w:pStyle w:val="2"/>
                    <w:bidi w:val="0"/>
                  </w:pPr>
                  <w:r>
                    <w:t>十四、 报价响应文件的递交</w:t>
                  </w:r>
                </w:p>
                <w:p w14:paraId="521EC2D7">
                  <w:pPr>
                    <w:pStyle w:val="2"/>
                    <w:bidi w:val="0"/>
                  </w:pPr>
                  <w:r>
                    <w:t>    递交方式：电子版响应文件通过供应商客户端递交至华电集团电子商务平台（https://www.chdtp.com）。</w:t>
                  </w:r>
                </w:p>
                <w:p w14:paraId="08ACD8F7">
                  <w:pPr>
                    <w:pStyle w:val="2"/>
                    <w:bidi w:val="0"/>
                  </w:pPr>
                  <w:r>
                    <w:t>十五、异议提出渠道和方式：</w:t>
                  </w:r>
                </w:p>
                <w:p w14:paraId="1F87E816">
                  <w:pPr>
                    <w:pStyle w:val="2"/>
                    <w:bidi w:val="0"/>
                  </w:pPr>
                  <w:r>
                    <w:t>    供应商或者其他利害关系人对本招标项目的公告内容有异议的，请在公告期间提出。本项目仅接受通过华电集团电子商务平台投诉异议系统提出的异议，并通过平台告知处理动态。方式如下：</w:t>
                  </w:r>
                </w:p>
                <w:p w14:paraId="1FA710A1">
                  <w:pPr>
                    <w:pStyle w:val="2"/>
                    <w:bidi w:val="0"/>
                  </w:pPr>
                  <w:r>
                    <w:t>    华电集团电子商务平台首页右下角→按照提示完成登录或身份验证→选择类型（非招标投诉）→选择关联采购单→选择阶段→上传支撑文件→维护提出人信息。</w:t>
                  </w:r>
                </w:p>
                <w:tbl>
                  <w:tblPr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980"/>
                    <w:gridCol w:w="820"/>
                    <w:gridCol w:w="1512"/>
                  </w:tblGrid>
                  <w:tr w14:paraId="7315F33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Header/>
                    </w:trPr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15AB859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单位名称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E3DE1B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姓名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06D0265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联系电话</w:t>
                        </w:r>
                      </w:p>
                    </w:tc>
                  </w:tr>
                  <w:tr w14:paraId="719A0AD1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6D975583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中国华电科工集团有限公司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619EBDE9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牛雪方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4D6BCCAD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010-63918776</w:t>
                        </w:r>
                      </w:p>
                    </w:tc>
                  </w:tr>
                </w:tbl>
                <w:p w14:paraId="1BDCCF49">
                  <w:pPr>
                    <w:pStyle w:val="2"/>
                    <w:bidi w:val="0"/>
                  </w:pPr>
                  <w:r>
                    <w:t>十六、监督部门：</w:t>
                  </w:r>
                </w:p>
                <w:p w14:paraId="0A3EAFB6">
                  <w:pPr>
                    <w:pStyle w:val="2"/>
                    <w:bidi w:val="0"/>
                  </w:pPr>
                  <w:r>
                    <w:t>    供应商或者其他利害关系人认为采购活动不符合法律法规的，可以自知道或者应当知道之日起10日内进行投诉。本项目接受仅通过华电集团电子商务平台投诉异议系统提出的投诉，并通过平台告知处理动态。方式如下：</w:t>
                  </w:r>
                </w:p>
                <w:p w14:paraId="0DA11F45">
                  <w:pPr>
                    <w:pStyle w:val="2"/>
                    <w:bidi w:val="0"/>
                  </w:pPr>
                  <w:r>
                    <w:t>    华电集团电子商务平台首页右下角→按照提示完成登录或身份验证→选择类型（非招标投诉）→选择关联采购单→选择阶段→上传支撑文件→维护提出人信息。</w:t>
                  </w:r>
                </w:p>
                <w:tbl>
                  <w:tblPr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980"/>
                    <w:gridCol w:w="820"/>
                    <w:gridCol w:w="1512"/>
                  </w:tblGrid>
                  <w:tr w14:paraId="0835D8C0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Header/>
                    </w:trPr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BFD9FD4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单位名称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6C451D0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姓名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9FF2BBC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联系电话</w:t>
                        </w:r>
                      </w:p>
                    </w:tc>
                  </w:tr>
                  <w:tr w14:paraId="58243A5D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39114BFD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中国华电科工集团有限公司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7E4C5403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牛雪方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E1E1E1" w:sz="4" w:space="0"/>
                          <w:left w:val="single" w:color="E1E1E1" w:sz="4" w:space="0"/>
                          <w:bottom w:val="single" w:color="E1E1E1" w:sz="4" w:space="0"/>
                          <w:right w:val="single" w:color="E1E1E1" w:sz="4" w:space="0"/>
                        </w:tcBorders>
                        <w:shd w:val="clear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</w:tcPr>
                      <w:p w14:paraId="7A73C821">
                        <w:pPr>
                          <w:pStyle w:val="2"/>
                          <w:bidi w:val="0"/>
                        </w:pPr>
                        <w:r>
                          <w:rPr>
                            <w:lang w:val="en-US" w:eastAsia="zh-CN"/>
                          </w:rPr>
                          <w:t>010-63918776</w:t>
                        </w:r>
                      </w:p>
                    </w:tc>
                  </w:tr>
                </w:tbl>
                <w:p w14:paraId="0B4E48D2">
                  <w:pPr>
                    <w:pStyle w:val="2"/>
                    <w:bidi w:val="0"/>
                  </w:pPr>
                  <w:r>
                    <w:t>发布日期：2025-07-30</w:t>
                  </w:r>
                </w:p>
              </w:tc>
            </w:tr>
          </w:tbl>
          <w:p w14:paraId="1A8960AD">
            <w:pPr>
              <w:pStyle w:val="2"/>
              <w:bidi w:val="0"/>
            </w:pPr>
          </w:p>
          <w:tbl>
            <w:tblPr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"/>
            </w:tblGrid>
            <w:tr w14:paraId="7FAE470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DCC0E">
                  <w:pPr>
                    <w:pStyle w:val="2"/>
                    <w:bidi w:val="0"/>
                    <w:rPr>
                      <w:rFonts w:hint="eastAsia"/>
                    </w:rPr>
                  </w:pPr>
                </w:p>
              </w:tc>
            </w:tr>
          </w:tbl>
          <w:p w14:paraId="7A69711E">
            <w:pPr>
              <w:pStyle w:val="2"/>
              <w:bidi w:val="0"/>
            </w:pPr>
          </w:p>
        </w:tc>
      </w:tr>
    </w:tbl>
    <w:p w14:paraId="390D3FB9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"/>
      </w:tblGrid>
      <w:tr w14:paraId="4F261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7F893B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45E9AB2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请到中国华电集团采购平台报价，网站：http://www.chdtp.com/</w:t>
      </w:r>
    </w:p>
    <w:p w14:paraId="2B680F9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供应商服务：010-62228787转666</w:t>
      </w:r>
    </w:p>
    <w:p w14:paraId="5050D09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采购方服务：010-62228787转668</w:t>
      </w:r>
    </w:p>
    <w:p w14:paraId="2D90E00C">
      <w:pPr>
        <w:pStyle w:val="2"/>
        <w:bidi w:val="0"/>
      </w:pPr>
      <w:r>
        <w:rPr>
          <w:rFonts w:hint="eastAsia"/>
        </w:rPr>
        <w:br w:type="textWrapping"/>
      </w:r>
      <w:r>
        <w:rPr>
          <w:rFonts w:hint="eastAsia"/>
        </w:rPr>
        <w:t>报名网址：https://www.chdtp.com/staticPage/zbcggg/2025/07/30/zbcggg_3693187_1624445.html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6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2025-07-30T03:13:27Z</dcterms:created>
  <dc:creator>28039</dc:creator>
  <cp:lastModifiedBy>璇儿</cp:lastModifiedBy>
  <dcterms:modified xsi:type="dcterms:W3CDTF">2025-07-30T03:13:33Z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4BE9F9329FBE4454A426100677835CF0_12</vt:lpwstr>
  </property>
</Properties>
</file>