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565B4">
      <w:pPr>
        <w:pStyle w:val="2"/>
        <w:bidi w:val="0"/>
      </w:pPr>
      <w:bookmarkStart w:id="0" w:name="_GoBack"/>
      <w:r>
        <w:t>招标编号： ZBRW-2025-010279</w:t>
      </w:r>
    </w:p>
    <w:p w14:paraId="235107F4">
      <w:pPr>
        <w:pStyle w:val="2"/>
        <w:bidi w:val="0"/>
      </w:pPr>
      <w:r>
        <w:rPr>
          <w:rFonts w:hint="eastAsia"/>
        </w:rPr>
        <w:t>项目名称： 新疆北新永固钢结构工程有限公司</w:t>
      </w:r>
    </w:p>
    <w:p w14:paraId="79AF91B3">
      <w:pPr>
        <w:pStyle w:val="2"/>
        <w:bidi w:val="0"/>
      </w:pPr>
      <w:r>
        <w:rPr>
          <w:rFonts w:hint="eastAsia"/>
        </w:rPr>
        <w:t>发布日期： 2025-07-30 12:46:20</w:t>
      </w:r>
    </w:p>
    <w:p w14:paraId="3A702E01">
      <w:pPr>
        <w:pStyle w:val="2"/>
        <w:bidi w:val="0"/>
      </w:pPr>
      <w:r>
        <w:rPr>
          <w:rFonts w:hint="eastAsia"/>
        </w:rPr>
        <w:t>联系人： 杨林</w:t>
      </w:r>
    </w:p>
    <w:p w14:paraId="4EBC188E">
      <w:pPr>
        <w:pStyle w:val="2"/>
        <w:bidi w:val="0"/>
      </w:pPr>
      <w:r>
        <w:rPr>
          <w:rFonts w:hint="eastAsia"/>
        </w:rPr>
        <w:t>联系电话： 15199089884</w:t>
      </w:r>
    </w:p>
    <w:p w14:paraId="5080299D">
      <w:pPr>
        <w:pStyle w:val="2"/>
        <w:bidi w:val="0"/>
      </w:pPr>
      <w:r>
        <w:rPr>
          <w:rFonts w:hint="eastAsia"/>
        </w:rPr>
        <w:t>截止时间： 2025-08-05 19:00:00</w:t>
      </w:r>
    </w:p>
    <w:p w14:paraId="43DFD9CE">
      <w:pPr>
        <w:pStyle w:val="2"/>
        <w:bidi w:val="0"/>
      </w:pPr>
      <w:r>
        <w:rPr>
          <w:rFonts w:hint="eastAsia"/>
        </w:rPr>
        <w:t>招标公告</w:t>
      </w:r>
    </w:p>
    <w:p w14:paraId="2E47F40F">
      <w:pPr>
        <w:pStyle w:val="2"/>
        <w:bidi w:val="0"/>
      </w:pPr>
      <w:r>
        <w:rPr>
          <w:rFonts w:hint="eastAsia"/>
        </w:rPr>
        <w:t>一、招标条件</w:t>
      </w:r>
    </w:p>
    <w:p w14:paraId="03AD3A05">
      <w:pPr>
        <w:pStyle w:val="2"/>
        <w:bidi w:val="0"/>
      </w:pPr>
      <w:r>
        <w:rPr>
          <w:rFonts w:hint="eastAsia"/>
        </w:rPr>
        <w:t>新疆华钛高性能钛及钛合金新材料项目就钢构件运输进行招标,具体情况如下：</w:t>
      </w:r>
    </w:p>
    <w:p w14:paraId="26B7CD46">
      <w:pPr>
        <w:pStyle w:val="2"/>
        <w:bidi w:val="0"/>
      </w:pPr>
      <w:r>
        <w:rPr>
          <w:rFonts w:hint="eastAsia"/>
        </w:rPr>
        <w:t>二、项目概况：</w:t>
      </w:r>
    </w:p>
    <w:p w14:paraId="513A7D10">
      <w:pPr>
        <w:pStyle w:val="2"/>
        <w:bidi w:val="0"/>
      </w:pPr>
      <w:r>
        <w:rPr>
          <w:rFonts w:hint="eastAsia"/>
        </w:rPr>
        <w:t>新疆五家渠102团新疆永筑重钢科技有限公司/新疆乌鲁木齐米东区化工工业园新疆北新永固钢结构工程有限公司至伊州区湖南建投集团年产3万吨工程总承包项目指挥部（650KM）。</w:t>
      </w:r>
    </w:p>
    <w:p w14:paraId="54D7891C">
      <w:pPr>
        <w:pStyle w:val="2"/>
        <w:bidi w:val="0"/>
      </w:pPr>
      <w:r>
        <w:rPr>
          <w:rFonts w:hint="eastAsia"/>
        </w:rPr>
        <w:t>三、招标内容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0"/>
        <w:gridCol w:w="610"/>
        <w:gridCol w:w="780"/>
        <w:gridCol w:w="590"/>
        <w:gridCol w:w="910"/>
        <w:gridCol w:w="510"/>
        <w:gridCol w:w="630"/>
        <w:gridCol w:w="1260"/>
      </w:tblGrid>
      <w:tr w14:paraId="2268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507F0">
            <w:pPr>
              <w:pStyle w:val="2"/>
              <w:bidi w:val="0"/>
            </w:pPr>
            <w:r>
              <w:t>序号</w:t>
            </w:r>
          </w:p>
        </w:tc>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DF38A">
            <w:pPr>
              <w:pStyle w:val="2"/>
              <w:bidi w:val="0"/>
            </w:pPr>
            <w:r>
              <w:t>项目名称</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118F19">
            <w:pPr>
              <w:pStyle w:val="2"/>
              <w:bidi w:val="0"/>
            </w:pPr>
            <w:r>
              <w:t>运输货物</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AF3DE">
            <w:pPr>
              <w:pStyle w:val="2"/>
              <w:bidi w:val="0"/>
            </w:pPr>
            <w:r>
              <w:t>起止地点</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9522D">
            <w:pPr>
              <w:pStyle w:val="2"/>
              <w:bidi w:val="0"/>
            </w:pPr>
            <w:r>
              <w:t>构件规格</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F5D32">
            <w:pPr>
              <w:pStyle w:val="2"/>
              <w:bidi w:val="0"/>
            </w:pPr>
            <w:r>
              <w:t>计量单位</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07534">
            <w:pPr>
              <w:pStyle w:val="2"/>
              <w:bidi w:val="0"/>
            </w:pPr>
            <w:r>
              <w:t>数量</w:t>
            </w:r>
          </w:p>
        </w:tc>
        <w:tc>
          <w:tcPr>
            <w:tcW w:w="1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67C50">
            <w:pPr>
              <w:pStyle w:val="2"/>
              <w:bidi w:val="0"/>
            </w:pPr>
            <w:r>
              <w:t>备注</w:t>
            </w:r>
          </w:p>
        </w:tc>
      </w:tr>
      <w:tr w14:paraId="5284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70C7F8">
            <w:pPr>
              <w:pStyle w:val="2"/>
              <w:bidi w:val="0"/>
            </w:pPr>
            <w:r>
              <w:t>1</w:t>
            </w:r>
          </w:p>
        </w:tc>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53584">
            <w:pPr>
              <w:pStyle w:val="2"/>
              <w:bidi w:val="0"/>
            </w:pPr>
            <w:r>
              <w:t>华钛项目</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FA8A91">
            <w:pPr>
              <w:pStyle w:val="2"/>
              <w:bidi w:val="0"/>
            </w:pPr>
            <w:r>
              <w:t>钢构件</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1C7B1">
            <w:pPr>
              <w:pStyle w:val="2"/>
              <w:bidi w:val="0"/>
            </w:pPr>
            <w:r>
              <w:t>102/铁厂沟--伊州区</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18ACE">
            <w:pPr>
              <w:pStyle w:val="2"/>
              <w:bidi w:val="0"/>
            </w:pPr>
            <w:r>
              <w:t>钢构件长度约17m左右（均为普通钢构件）</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40485">
            <w:pPr>
              <w:pStyle w:val="2"/>
              <w:bidi w:val="0"/>
            </w:pPr>
            <w:r>
              <w:t>吨</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91757">
            <w:pPr>
              <w:pStyle w:val="2"/>
              <w:bidi w:val="0"/>
            </w:pPr>
            <w:r>
              <w:t>1859.6</w:t>
            </w:r>
          </w:p>
        </w:tc>
        <w:tc>
          <w:tcPr>
            <w:tcW w:w="1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108C5">
            <w:pPr>
              <w:pStyle w:val="2"/>
              <w:bidi w:val="0"/>
            </w:pPr>
            <w:r>
              <w:t>路程数约650公里，所有运损均由运输方承担。</w:t>
            </w:r>
          </w:p>
        </w:tc>
      </w:tr>
    </w:tbl>
    <w:p w14:paraId="60162B96">
      <w:pPr>
        <w:pStyle w:val="2"/>
        <w:bidi w:val="0"/>
      </w:pPr>
      <w:r>
        <w:rPr>
          <w:rFonts w:hint="eastAsia"/>
        </w:rPr>
        <w:t> </w:t>
      </w:r>
    </w:p>
    <w:p w14:paraId="7588ED00">
      <w:pPr>
        <w:pStyle w:val="2"/>
        <w:bidi w:val="0"/>
      </w:pPr>
      <w:r>
        <w:rPr>
          <w:rFonts w:hint="eastAsia"/>
        </w:rPr>
        <w:t>四、 投标人资格要求</w:t>
      </w:r>
    </w:p>
    <w:p w14:paraId="6A16B199">
      <w:pPr>
        <w:pStyle w:val="2"/>
        <w:bidi w:val="0"/>
      </w:pPr>
      <w:r>
        <w:rPr>
          <w:rFonts w:hint="eastAsia"/>
        </w:rPr>
        <w:t>4.1主体资格：投标人须为在中华人民共和国境内合法注册的法人实体，且具备政府相关行政主管部门核发的有效营业执照并处于正常开业状态。</w:t>
      </w:r>
    </w:p>
    <w:p w14:paraId="5A27A308">
      <w:pPr>
        <w:pStyle w:val="2"/>
        <w:bidi w:val="0"/>
      </w:pPr>
      <w:r>
        <w:rPr>
          <w:rFonts w:hint="eastAsia"/>
        </w:rPr>
        <w:t>4.2资质条件：运输商要有相应资质证书，并具有与本招标项目相应的运输能力。</w:t>
      </w:r>
    </w:p>
    <w:p w14:paraId="691DDD36">
      <w:pPr>
        <w:pStyle w:val="2"/>
        <w:bidi w:val="0"/>
      </w:pPr>
      <w:r>
        <w:rPr>
          <w:rFonts w:hint="eastAsia"/>
        </w:rPr>
        <w:t>4.3运输商：具有协调解决满足招标人需求的能力。</w:t>
      </w:r>
    </w:p>
    <w:p w14:paraId="3264D7E7">
      <w:pPr>
        <w:pStyle w:val="2"/>
        <w:bidi w:val="0"/>
      </w:pPr>
      <w:r>
        <w:rPr>
          <w:rFonts w:hint="eastAsia"/>
        </w:rPr>
        <w:t>4.4财务要求：投标人没有处于被责令停业，财产被接管、冻结，没有处于破产状态。</w:t>
      </w:r>
    </w:p>
    <w:p w14:paraId="593BBAE2">
      <w:pPr>
        <w:pStyle w:val="2"/>
        <w:bidi w:val="0"/>
      </w:pPr>
      <w:r>
        <w:rPr>
          <w:rFonts w:hint="eastAsia"/>
        </w:rPr>
        <w:t>4.5信誉要求：投标人没有被取消投标资格，在最近3年内没有出现骗取中标、严重违约、重大工程质量、安全等问题。</w:t>
      </w:r>
    </w:p>
    <w:p w14:paraId="44864725">
      <w:pPr>
        <w:pStyle w:val="2"/>
        <w:bidi w:val="0"/>
      </w:pPr>
      <w:r>
        <w:rPr>
          <w:rFonts w:hint="eastAsia"/>
        </w:rPr>
        <w:t>4.6业绩要求：至少有一项合同额在20万元及以上的供销业绩。</w:t>
      </w:r>
    </w:p>
    <w:p w14:paraId="310A77AD">
      <w:pPr>
        <w:pStyle w:val="2"/>
        <w:bidi w:val="0"/>
      </w:pPr>
      <w:r>
        <w:rPr>
          <w:rFonts w:hint="eastAsia"/>
        </w:rPr>
        <w:t>4.7本次招标 不接受 联合体投标。</w:t>
      </w:r>
    </w:p>
    <w:p w14:paraId="0E1D55B5">
      <w:pPr>
        <w:pStyle w:val="2"/>
        <w:bidi w:val="0"/>
      </w:pPr>
      <w:r>
        <w:rPr>
          <w:rFonts w:hint="eastAsia"/>
        </w:rPr>
        <w:t>五、招标文件的发售时间及地点等：</w:t>
      </w:r>
    </w:p>
    <w:p w14:paraId="4AF03DE6">
      <w:pPr>
        <w:pStyle w:val="2"/>
        <w:bidi w:val="0"/>
      </w:pPr>
      <w:r>
        <w:rPr>
          <w:rFonts w:hint="eastAsia"/>
        </w:rPr>
        <w:t>5.1招标文件发售时间：以十一师集采平台发布公告上时间为准</w:t>
      </w:r>
    </w:p>
    <w:p w14:paraId="5B4467F8">
      <w:pPr>
        <w:pStyle w:val="2"/>
        <w:bidi w:val="0"/>
      </w:pPr>
      <w:r>
        <w:rPr>
          <w:rFonts w:hint="eastAsia"/>
        </w:rPr>
        <w:t>5.2获取招标文件地点：http://xbjgjc.cn/</w:t>
      </w:r>
    </w:p>
    <w:p w14:paraId="3774E0D8">
      <w:pPr>
        <w:pStyle w:val="2"/>
        <w:bidi w:val="0"/>
      </w:pPr>
      <w:r>
        <w:rPr>
          <w:rFonts w:hint="eastAsia"/>
        </w:rPr>
        <w:t>5.3招标文件售价（元）：500元</w:t>
      </w:r>
    </w:p>
    <w:p w14:paraId="0BA83A3F">
      <w:pPr>
        <w:pStyle w:val="2"/>
        <w:bidi w:val="0"/>
      </w:pPr>
      <w:r>
        <w:rPr>
          <w:rFonts w:hint="eastAsia"/>
        </w:rPr>
        <w:t>5.4获取投标文件截止时间：以十一师集采平台发布公告上时间为准</w:t>
      </w:r>
    </w:p>
    <w:p w14:paraId="2D230205">
      <w:pPr>
        <w:pStyle w:val="2"/>
        <w:bidi w:val="0"/>
      </w:pPr>
      <w:r>
        <w:rPr>
          <w:rFonts w:hint="eastAsia"/>
        </w:rPr>
        <w:t>5.5投标文件提交地点：http://xbjgjc.cn/</w:t>
      </w:r>
    </w:p>
    <w:p w14:paraId="22D2CAB3">
      <w:pPr>
        <w:pStyle w:val="2"/>
        <w:bidi w:val="0"/>
      </w:pPr>
      <w:r>
        <w:rPr>
          <w:rFonts w:hint="eastAsia"/>
        </w:rPr>
        <w:t>5.6开标时间：以十一师集采平台发布公告上时间为准</w:t>
      </w:r>
    </w:p>
    <w:p w14:paraId="5B9AF3CF">
      <w:pPr>
        <w:pStyle w:val="2"/>
        <w:bidi w:val="0"/>
      </w:pPr>
      <w:r>
        <w:rPr>
          <w:rFonts w:hint="eastAsia"/>
        </w:rPr>
        <w:t>六、投标保证金及交付方式：</w:t>
      </w:r>
    </w:p>
    <w:p w14:paraId="23A3EB9F">
      <w:pPr>
        <w:pStyle w:val="2"/>
        <w:bidi w:val="0"/>
      </w:pPr>
      <w:r>
        <w:rPr>
          <w:rFonts w:hint="eastAsia"/>
        </w:rPr>
        <w:t>6.1投标人必须提供不少于投标须知规定数额的投标保证金，并在获取投标资料时提交给招标人。</w:t>
      </w:r>
    </w:p>
    <w:p w14:paraId="6A676CBC">
      <w:pPr>
        <w:pStyle w:val="2"/>
        <w:bidi w:val="0"/>
      </w:pPr>
      <w:r>
        <w:rPr>
          <w:rFonts w:hint="eastAsia"/>
        </w:rPr>
        <w:t>6.2投标保证金以转账的形式转入招标人账户；</w:t>
      </w:r>
    </w:p>
    <w:p w14:paraId="154CC372">
      <w:pPr>
        <w:pStyle w:val="2"/>
        <w:bidi w:val="0"/>
      </w:pPr>
      <w:r>
        <w:rPr>
          <w:rFonts w:hint="eastAsia"/>
        </w:rPr>
        <w:t>账户名称：阿拉尔市北新永衡贸易有限公司 </w:t>
      </w:r>
    </w:p>
    <w:p w14:paraId="5E4C7DF2">
      <w:pPr>
        <w:pStyle w:val="2"/>
        <w:bidi w:val="0"/>
      </w:pPr>
      <w:r>
        <w:rPr>
          <w:rFonts w:hint="eastAsia"/>
        </w:rPr>
        <w:t>开 户 行：华夏银行乌鲁木齐分行营业部</w:t>
      </w:r>
    </w:p>
    <w:p w14:paraId="5C76D7C0">
      <w:pPr>
        <w:pStyle w:val="2"/>
        <w:bidi w:val="0"/>
      </w:pPr>
      <w:r>
        <w:rPr>
          <w:rFonts w:hint="eastAsia"/>
        </w:rPr>
        <w:t>账    号：11550000001101667 </w:t>
      </w:r>
    </w:p>
    <w:p w14:paraId="1F8BCF3F">
      <w:pPr>
        <w:pStyle w:val="2"/>
        <w:bidi w:val="0"/>
      </w:pPr>
      <w:r>
        <w:rPr>
          <w:rFonts w:hint="eastAsia"/>
        </w:rPr>
        <w:t>6.3招标人将拒绝未能按要求提交投标保证金的投标书。</w:t>
      </w:r>
    </w:p>
    <w:p w14:paraId="0788F97D">
      <w:pPr>
        <w:pStyle w:val="2"/>
        <w:bidi w:val="0"/>
      </w:pPr>
      <w:r>
        <w:rPr>
          <w:rFonts w:hint="eastAsia"/>
        </w:rPr>
        <w:t>6.4未中标投标人的投标保证金在招标工作结束后5个工作日内，予以无息退回。</w:t>
      </w:r>
    </w:p>
    <w:p w14:paraId="50DA272F">
      <w:pPr>
        <w:pStyle w:val="2"/>
        <w:bidi w:val="0"/>
      </w:pPr>
      <w:r>
        <w:rPr>
          <w:rFonts w:hint="eastAsia"/>
        </w:rPr>
        <w:t>6.5如有下列情况，将没收投标保证金：</w:t>
      </w:r>
    </w:p>
    <w:p w14:paraId="613EBB9D">
      <w:pPr>
        <w:pStyle w:val="2"/>
        <w:bidi w:val="0"/>
      </w:pPr>
      <w:r>
        <w:rPr>
          <w:rFonts w:hint="eastAsia"/>
        </w:rPr>
        <w:t>6.5.1投标人在投标有效期内撤回其投标书或未参加投标的；</w:t>
      </w:r>
    </w:p>
    <w:p w14:paraId="0E992435">
      <w:pPr>
        <w:pStyle w:val="2"/>
        <w:bidi w:val="0"/>
      </w:pPr>
      <w:r>
        <w:rPr>
          <w:rFonts w:hint="eastAsia"/>
        </w:rPr>
        <w:t>6.5.2宣布中标后，投标人未能在5个工作日内签订合同的；</w:t>
      </w:r>
    </w:p>
    <w:p w14:paraId="4596A878">
      <w:pPr>
        <w:pStyle w:val="2"/>
        <w:bidi w:val="0"/>
      </w:pPr>
      <w:r>
        <w:rPr>
          <w:rFonts w:hint="eastAsia"/>
        </w:rPr>
        <w:t>6.5.3投标人未经招标人同意中途离场的，未能完成招标流程的；</w:t>
      </w:r>
    </w:p>
    <w:p w14:paraId="1AE3B052">
      <w:pPr>
        <w:pStyle w:val="2"/>
        <w:bidi w:val="0"/>
      </w:pPr>
      <w:r>
        <w:rPr>
          <w:rFonts w:hint="eastAsia"/>
        </w:rPr>
        <w:t>6.5.4投标报价过程中如出现同一IP地址的。</w:t>
      </w:r>
    </w:p>
    <w:p w14:paraId="07908B56">
      <w:pPr>
        <w:pStyle w:val="2"/>
        <w:bidi w:val="0"/>
      </w:pPr>
      <w:r>
        <w:rPr>
          <w:rFonts w:hint="eastAsia"/>
        </w:rPr>
        <w:t>6.6在中标公告发布后，中标单位所交投标保证金转为履约保证金，未中标单位可带缴纳收据前往财务办公室办理退回。</w:t>
      </w:r>
    </w:p>
    <w:p w14:paraId="7908928D">
      <w:pPr>
        <w:pStyle w:val="2"/>
        <w:bidi w:val="0"/>
      </w:pPr>
      <w:r>
        <w:rPr>
          <w:rFonts w:hint="eastAsia"/>
        </w:rPr>
        <w:t>七、其他事项：</w:t>
      </w:r>
    </w:p>
    <w:p w14:paraId="5FD07957">
      <w:pPr>
        <w:pStyle w:val="2"/>
        <w:bidi w:val="0"/>
      </w:pPr>
      <w:r>
        <w:rPr>
          <w:rFonts w:hint="eastAsia"/>
        </w:rPr>
        <w:t>无</w:t>
      </w:r>
    </w:p>
    <w:p w14:paraId="124D296E">
      <w:pPr>
        <w:pStyle w:val="2"/>
        <w:bidi w:val="0"/>
      </w:pPr>
      <w:r>
        <w:rPr>
          <w:rFonts w:hint="eastAsia"/>
        </w:rPr>
        <w:t>八、联系方式</w:t>
      </w:r>
    </w:p>
    <w:p w14:paraId="307CC68B">
      <w:pPr>
        <w:pStyle w:val="2"/>
        <w:bidi w:val="0"/>
      </w:pPr>
      <w:r>
        <w:rPr>
          <w:rFonts w:hint="eastAsia"/>
        </w:rPr>
        <w:t>8.1招  标  人：新疆北新永固钢结构工程有限公司</w:t>
      </w:r>
    </w:p>
    <w:p w14:paraId="4A5A4BC3">
      <w:pPr>
        <w:pStyle w:val="2"/>
        <w:bidi w:val="0"/>
      </w:pPr>
      <w:r>
        <w:rPr>
          <w:rFonts w:hint="eastAsia"/>
        </w:rPr>
        <w:t>8.2联  系  人：陈新军</w:t>
      </w:r>
    </w:p>
    <w:p w14:paraId="38DA990E">
      <w:pPr>
        <w:pStyle w:val="2"/>
        <w:bidi w:val="0"/>
      </w:pPr>
      <w:r>
        <w:rPr>
          <w:rFonts w:hint="eastAsia"/>
        </w:rPr>
        <w:t>8.3联系电话：18935943206</w:t>
      </w:r>
    </w:p>
    <w:p w14:paraId="6D1CFDD7">
      <w:pPr>
        <w:pStyle w:val="2"/>
        <w:bidi w:val="0"/>
      </w:pPr>
    </w:p>
    <w:p w14:paraId="5C4B2FFD">
      <w:pPr>
        <w:pStyle w:val="2"/>
        <w:bidi w:val="0"/>
        <w:rPr>
          <w:rFonts w:hint="eastAsia"/>
        </w:rPr>
      </w:pPr>
      <w:r>
        <w:rPr>
          <w:rFonts w:hint="eastAsia"/>
          <w:lang w:val="en-US" w:eastAsia="zh-CN"/>
        </w:rPr>
        <w:t>报名网址：http://xbjgjc.cn/login</w:t>
      </w:r>
    </w:p>
    <w:p w14:paraId="3154859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2025-07-30T05:33:20Z</dcterms:created>
  <dc:creator>28039</dc:creator>
  <cp:lastModifiedBy>璇儿</cp:lastModifiedBy>
  <dcterms:modified xsi:type="dcterms:W3CDTF">2025-07-30T05:33:25Z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76FFB389F34345F1A5A29852DA051084_12</vt:lpwstr>
  </property>
</Properties>
</file>