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8E968">
      <w:pPr>
        <w:pStyle w:val="2"/>
        <w:bidi w:val="0"/>
      </w:pPr>
      <w:bookmarkStart w:id="0" w:name="_GoBack"/>
      <w:r>
        <w:rPr>
          <w:rFonts w:hint="eastAsia"/>
        </w:rPr>
        <w:t>工业（同皓）市场营销中心快递物流服务采购（框架协议）</w:t>
      </w:r>
    </w:p>
    <w:p w14:paraId="73BFAB48">
      <w:pPr>
        <w:pStyle w:val="2"/>
        <w:bidi w:val="0"/>
        <w:rPr>
          <w:rFonts w:hint="eastAsia"/>
        </w:rPr>
      </w:pPr>
      <w:r>
        <w:rPr>
          <w:rFonts w:hint="eastAsia"/>
        </w:rPr>
        <w:t>谈判采购公告</w:t>
      </w:r>
    </w:p>
    <w:p w14:paraId="6753F39D">
      <w:pPr>
        <w:pStyle w:val="2"/>
        <w:bidi w:val="0"/>
        <w:rPr>
          <w:rFonts w:hint="eastAsia"/>
        </w:rPr>
      </w:pPr>
      <w:r>
        <w:rPr>
          <w:rFonts w:hint="eastAsia"/>
        </w:rPr>
        <w:t>工业（同皓）市场营销中心快递物流服务采购（框架协议）　　已具备采购条件，现公开邀请供应商参加谈判采购活动。</w:t>
      </w:r>
    </w:p>
    <w:p w14:paraId="3E15124F">
      <w:pPr>
        <w:pStyle w:val="2"/>
        <w:bidi w:val="0"/>
      </w:pPr>
      <w:r>
        <w:rPr>
          <w:rFonts w:hint="eastAsia"/>
        </w:rPr>
        <w:t>采购项目简介</w:t>
      </w:r>
    </w:p>
    <w:p w14:paraId="71F6181E">
      <w:pPr>
        <w:pStyle w:val="2"/>
        <w:bidi w:val="0"/>
      </w:pPr>
      <w:r>
        <w:rPr>
          <w:rFonts w:hint="eastAsia"/>
        </w:rPr>
        <w:t>采购项目名称：</w:t>
      </w:r>
    </w:p>
    <w:p w14:paraId="382F0F2F">
      <w:pPr>
        <w:pStyle w:val="2"/>
        <w:bidi w:val="0"/>
        <w:rPr>
          <w:rFonts w:hint="eastAsia"/>
        </w:rPr>
      </w:pPr>
      <w:r>
        <w:rPr>
          <w:rFonts w:hint="eastAsia"/>
        </w:rPr>
        <w:t>工业（同皓）市场营销中心快递物流服务采购（框架协议）　</w:t>
      </w:r>
    </w:p>
    <w:p w14:paraId="394B1303">
      <w:pPr>
        <w:pStyle w:val="2"/>
        <w:bidi w:val="0"/>
      </w:pPr>
      <w:r>
        <w:rPr>
          <w:rFonts w:hint="eastAsia"/>
        </w:rPr>
        <w:t>采购单位</w:t>
      </w:r>
    </w:p>
    <w:p w14:paraId="0341FB07">
      <w:pPr>
        <w:pStyle w:val="2"/>
        <w:bidi w:val="0"/>
        <w:rPr>
          <w:rFonts w:hint="eastAsia"/>
        </w:rPr>
      </w:pPr>
      <w:r>
        <w:rPr>
          <w:rFonts w:hint="eastAsia"/>
        </w:rPr>
        <w:t>同方股份有限公司　　</w:t>
      </w:r>
    </w:p>
    <w:p w14:paraId="474C0E12">
      <w:pPr>
        <w:pStyle w:val="2"/>
        <w:bidi w:val="0"/>
      </w:pPr>
      <w:r>
        <w:rPr>
          <w:rFonts w:hint="eastAsia"/>
        </w:rPr>
        <w:t>采购项目资金落实情况：</w:t>
      </w:r>
    </w:p>
    <w:p w14:paraId="2D737B34">
      <w:pPr>
        <w:pStyle w:val="2"/>
        <w:bidi w:val="0"/>
        <w:rPr>
          <w:rFonts w:hint="eastAsia"/>
        </w:rPr>
      </w:pPr>
      <w:r>
        <w:rPr>
          <w:rFonts w:hint="eastAsia"/>
        </w:rPr>
        <w:t>采购项目资金来源为【?8?0国拨 ?7?1自筹 ?8?0国拨+自筹】</w:t>
      </w:r>
    </w:p>
    <w:p w14:paraId="23B47CC0">
      <w:pPr>
        <w:pStyle w:val="2"/>
        <w:bidi w:val="0"/>
      </w:pPr>
      <w:r>
        <w:rPr>
          <w:rFonts w:hint="eastAsia"/>
        </w:rPr>
        <w:t>采购项目概况：</w:t>
      </w:r>
    </w:p>
    <w:p w14:paraId="0AAE0467">
      <w:pPr>
        <w:pStyle w:val="2"/>
        <w:bidi w:val="0"/>
        <w:rPr>
          <w:rFonts w:hint="eastAsia"/>
        </w:rPr>
      </w:pPr>
      <w:r>
        <w:rPr>
          <w:rFonts w:hint="eastAsia"/>
        </w:rPr>
        <w:t>沂南同皓电子元件有限公司就成品发货所需的快递、物流服务采购为期一年的框架协议，在协议有效期内，需方有权将新供应商纳入框架内，前提是新供应商需提供满足条件的资料。</w:t>
      </w:r>
    </w:p>
    <w:p w14:paraId="1DA95C59">
      <w:pPr>
        <w:pStyle w:val="2"/>
        <w:bidi w:val="0"/>
      </w:pPr>
      <w:r>
        <w:rPr>
          <w:rFonts w:hint="eastAsia"/>
        </w:rPr>
        <w:t>采购方式：</w:t>
      </w:r>
    </w:p>
    <w:p w14:paraId="414F47D8">
      <w:pPr>
        <w:pStyle w:val="2"/>
        <w:bidi w:val="0"/>
        <w:rPr>
          <w:rFonts w:hint="eastAsia"/>
        </w:rPr>
      </w:pPr>
      <w:r>
        <w:rPr>
          <w:rFonts w:hint="eastAsia"/>
        </w:rPr>
        <w:t>谈判采购</w:t>
      </w:r>
    </w:p>
    <w:p w14:paraId="602843F5">
      <w:pPr>
        <w:pStyle w:val="2"/>
        <w:bidi w:val="0"/>
      </w:pPr>
      <w:r>
        <w:rPr>
          <w:rFonts w:hint="eastAsia"/>
        </w:rPr>
        <w:t>成交供应商数量及份额：</w:t>
      </w:r>
    </w:p>
    <w:p w14:paraId="1AC7EBE4">
      <w:pPr>
        <w:pStyle w:val="2"/>
        <w:bidi w:val="0"/>
        <w:rPr>
          <w:rFonts w:hint="eastAsia"/>
        </w:rPr>
      </w:pPr>
      <w:r>
        <w:rPr>
          <w:rFonts w:hint="eastAsia"/>
        </w:rPr>
        <w:t>成交三家，具体订单需方将根据各供应商区域、时效和价格等优势进行选择。　</w:t>
      </w:r>
    </w:p>
    <w:p w14:paraId="0FB43322">
      <w:pPr>
        <w:pStyle w:val="2"/>
        <w:bidi w:val="0"/>
      </w:pPr>
      <w:r>
        <w:rPr>
          <w:rFonts w:hint="eastAsia"/>
        </w:rPr>
        <w:t>采购范围及相关要求</w:t>
      </w:r>
    </w:p>
    <w:p w14:paraId="08ED3313">
      <w:pPr>
        <w:pStyle w:val="2"/>
        <w:bidi w:val="0"/>
      </w:pPr>
      <w:r>
        <w:rPr>
          <w:rFonts w:hint="eastAsia"/>
        </w:rPr>
        <w:t>采购范围：</w:t>
      </w:r>
    </w:p>
    <w:p w14:paraId="00E47A22">
      <w:pPr>
        <w:pStyle w:val="2"/>
        <w:bidi w:val="0"/>
        <w:rPr>
          <w:rFonts w:hint="eastAsia"/>
        </w:rPr>
      </w:pPr>
      <w:r>
        <w:rPr>
          <w:rFonts w:hint="eastAsia"/>
        </w:rPr>
        <w:t>陶瓷电容器、电感、天线等电子元器件成品发货所需的快递物流，涉及全国各地。  </w:t>
      </w:r>
    </w:p>
    <w:p w14:paraId="311FC992">
      <w:pPr>
        <w:pStyle w:val="2"/>
        <w:bidi w:val="0"/>
      </w:pPr>
      <w:r>
        <w:rPr>
          <w:rFonts w:hint="eastAsia"/>
        </w:rPr>
        <w:t>服务时间：</w:t>
      </w:r>
    </w:p>
    <w:p w14:paraId="0E43152C">
      <w:pPr>
        <w:pStyle w:val="2"/>
        <w:bidi w:val="0"/>
        <w:rPr>
          <w:rFonts w:hint="eastAsia"/>
        </w:rPr>
      </w:pPr>
      <w:r>
        <w:rPr>
          <w:rFonts w:hint="eastAsia"/>
        </w:rPr>
        <w:t>合同签订后，根据甲方要求，按照约定时间，提供相应的服务，保证市场活动顺利完成。　</w:t>
      </w:r>
    </w:p>
    <w:p w14:paraId="7647B495">
      <w:pPr>
        <w:pStyle w:val="2"/>
        <w:bidi w:val="0"/>
      </w:pPr>
      <w:r>
        <w:rPr>
          <w:rFonts w:hint="eastAsia"/>
        </w:rPr>
        <w:t>服务地点：</w:t>
      </w:r>
    </w:p>
    <w:p w14:paraId="080AA3B7">
      <w:pPr>
        <w:pStyle w:val="2"/>
        <w:bidi w:val="0"/>
        <w:rPr>
          <w:rFonts w:hint="eastAsia"/>
        </w:rPr>
      </w:pPr>
      <w:r>
        <w:rPr>
          <w:rFonts w:hint="eastAsia"/>
        </w:rPr>
        <w:t>山东省临沂市沂南县　</w:t>
      </w:r>
    </w:p>
    <w:p w14:paraId="7028D9C1">
      <w:pPr>
        <w:pStyle w:val="2"/>
        <w:bidi w:val="0"/>
      </w:pPr>
      <w:r>
        <w:rPr>
          <w:rFonts w:hint="eastAsia"/>
        </w:rPr>
        <w:t>服务要求：</w:t>
      </w:r>
    </w:p>
    <w:p w14:paraId="463FC707">
      <w:pPr>
        <w:pStyle w:val="2"/>
        <w:bidi w:val="0"/>
        <w:rPr>
          <w:rFonts w:hint="eastAsia"/>
        </w:rPr>
      </w:pPr>
      <w:r>
        <w:rPr>
          <w:rFonts w:hint="eastAsia"/>
        </w:rPr>
        <w:t>保证运输的安全性，时效性，满足市场需要，提供高质量的运输服务。 </w:t>
      </w:r>
    </w:p>
    <w:p w14:paraId="5B42B027">
      <w:pPr>
        <w:pStyle w:val="2"/>
        <w:bidi w:val="0"/>
      </w:pPr>
      <w:r>
        <w:rPr>
          <w:rFonts w:hint="eastAsia"/>
        </w:rPr>
        <w:t>付款方式：</w:t>
      </w:r>
    </w:p>
    <w:p w14:paraId="01E48AA5">
      <w:pPr>
        <w:pStyle w:val="2"/>
        <w:bidi w:val="0"/>
        <w:rPr>
          <w:rFonts w:hint="eastAsia"/>
        </w:rPr>
      </w:pPr>
      <w:r>
        <w:rPr>
          <w:rFonts w:hint="eastAsia"/>
        </w:rPr>
        <w:t>甲方将按照沂南同皓快递物流月结清单约定的进度、条件和方式支付合同产品价款。</w:t>
      </w:r>
    </w:p>
    <w:p w14:paraId="48E8457D">
      <w:pPr>
        <w:pStyle w:val="2"/>
        <w:bidi w:val="0"/>
      </w:pPr>
      <w:r>
        <w:rPr>
          <w:rFonts w:hint="eastAsia"/>
        </w:rPr>
        <w:t>质保期：    无       </w:t>
      </w:r>
    </w:p>
    <w:p w14:paraId="2A84BD61">
      <w:pPr>
        <w:pStyle w:val="2"/>
        <w:bidi w:val="0"/>
      </w:pPr>
      <w:r>
        <w:rPr>
          <w:rFonts w:hint="eastAsia"/>
        </w:rPr>
        <w:t>供应商资格要求</w:t>
      </w:r>
    </w:p>
    <w:p w14:paraId="57E85D1B">
      <w:pPr>
        <w:pStyle w:val="2"/>
        <w:bidi w:val="0"/>
      </w:pPr>
      <w:r>
        <w:rPr>
          <w:rFonts w:hint="eastAsia"/>
        </w:rPr>
        <w:t>供应商应依法设立且具备承担本采购项目的资质条件、能力和信誉：</w:t>
      </w:r>
    </w:p>
    <w:p w14:paraId="2B2A7864">
      <w:pPr>
        <w:pStyle w:val="2"/>
        <w:bidi w:val="0"/>
      </w:pPr>
      <w:r>
        <w:rPr>
          <w:rFonts w:hint="eastAsia"/>
        </w:rPr>
        <w:t>资质要求：具有承担民事责任的能力，在中华人民共和国境内依法注册，提供相应的证明材料，并具有道路运输许可证书。</w:t>
      </w:r>
    </w:p>
    <w:p w14:paraId="3ED12627">
      <w:pPr>
        <w:pStyle w:val="2"/>
        <w:bidi w:val="0"/>
      </w:pPr>
      <w:r>
        <w:rPr>
          <w:rFonts w:hint="eastAsia"/>
        </w:rPr>
        <w:t>财务要求：无</w:t>
      </w:r>
    </w:p>
    <w:p w14:paraId="377E02F0">
      <w:pPr>
        <w:pStyle w:val="2"/>
        <w:bidi w:val="0"/>
      </w:pPr>
      <w:r>
        <w:rPr>
          <w:rFonts w:hint="eastAsia"/>
        </w:rPr>
        <w:t>业绩要求：  近三年（2022 年 1 月 1 日至今）应具有至少1项类似业绩，以合同签订时间为准。应答人提交类似项目业绩证明材料。</w:t>
      </w:r>
    </w:p>
    <w:p w14:paraId="570A5441">
      <w:pPr>
        <w:pStyle w:val="2"/>
        <w:bidi w:val="0"/>
      </w:pPr>
      <w:r>
        <w:rPr>
          <w:rFonts w:hint="eastAsia"/>
        </w:rPr>
        <w:t>信誉要求：具有良好的商业信誉，3年内在经营活动中没有重大违法记录，应答人不得在“中国执行信息公开网”网站（https://zxgk.court.gov.cn/）被列入“失信被执行人名单”中，提供相关的证明材料。</w:t>
      </w:r>
    </w:p>
    <w:p w14:paraId="0D21C340">
      <w:pPr>
        <w:pStyle w:val="2"/>
        <w:bidi w:val="0"/>
      </w:pPr>
      <w:r>
        <w:rPr>
          <w:rFonts w:hint="eastAsia"/>
        </w:rPr>
        <w:t>承担本项目的主要人员要求：无</w:t>
      </w:r>
    </w:p>
    <w:p w14:paraId="19D8A774">
      <w:pPr>
        <w:pStyle w:val="2"/>
        <w:bidi w:val="0"/>
      </w:pPr>
      <w:r>
        <w:rPr>
          <w:rFonts w:hint="eastAsia"/>
        </w:rPr>
        <w:t>其他要求：供应商在中国核工业集团电子采购平台的报名、下载文件、报价等环节实施过程中，如出现MAC地址一致等异常情况时，采购单位将视情况决定对MAC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14:paraId="2CE3C6EC">
      <w:pPr>
        <w:pStyle w:val="2"/>
        <w:bidi w:val="0"/>
      </w:pPr>
      <w:r>
        <w:rPr>
          <w:rFonts w:hint="eastAsia"/>
        </w:rPr>
        <w:t>供应商不得存在下列情形之一：</w:t>
      </w:r>
    </w:p>
    <w:p w14:paraId="688EAE6E">
      <w:pPr>
        <w:pStyle w:val="2"/>
        <w:bidi w:val="0"/>
      </w:pPr>
      <w:r>
        <w:rPr>
          <w:rFonts w:hint="eastAsia"/>
        </w:rPr>
        <w:t>不同供应商之间的单位负责人为同一人，或者存在控股、管理关系；</w:t>
      </w:r>
    </w:p>
    <w:p w14:paraId="1ED4292D">
      <w:pPr>
        <w:pStyle w:val="2"/>
        <w:bidi w:val="0"/>
      </w:pPr>
      <w:r>
        <w:rPr>
          <w:rFonts w:hint="eastAsia"/>
        </w:rPr>
        <w:t>处于被责令停产停业、暂扣或者吊销执照、暂扣或者吊销许可证、吊销资质证书状态；</w:t>
      </w:r>
    </w:p>
    <w:p w14:paraId="1A4EAE01">
      <w:pPr>
        <w:pStyle w:val="2"/>
        <w:bidi w:val="0"/>
      </w:pPr>
      <w:r>
        <w:rPr>
          <w:rFonts w:hint="eastAsia"/>
        </w:rPr>
        <w:t>进入清算程序，或被宣告破产，或其他丧失履约能力的情形；</w:t>
      </w:r>
    </w:p>
    <w:p w14:paraId="070DFEE1">
      <w:pPr>
        <w:pStyle w:val="2"/>
        <w:bidi w:val="0"/>
      </w:pPr>
      <w:r>
        <w:rPr>
          <w:rFonts w:hint="eastAsia"/>
        </w:rPr>
        <w:t>供应商处于中国核工业集团有限公司或同方股份有限公司供应商黑名单或灰名单，且处于有效期内的；</w:t>
      </w:r>
    </w:p>
    <w:p w14:paraId="04E92A7B">
      <w:pPr>
        <w:pStyle w:val="2"/>
        <w:bidi w:val="0"/>
      </w:pPr>
      <w:r>
        <w:rPr>
          <w:rFonts w:hint="eastAsia"/>
        </w:rPr>
        <w:t>不得处于“军队采购网”列入的军队采购预警名单、军队采购暂停名单、军队采购失信名单。　　　　　　　　　　　　　　　　　　　</w:t>
      </w:r>
    </w:p>
    <w:p w14:paraId="628A0E5F">
      <w:pPr>
        <w:pStyle w:val="2"/>
        <w:bidi w:val="0"/>
      </w:pPr>
      <w:r>
        <w:rPr>
          <w:rFonts w:hint="eastAsia"/>
        </w:rPr>
        <w:t>本次采购不接受联合体应答。</w:t>
      </w:r>
    </w:p>
    <w:p w14:paraId="1FB0813D">
      <w:pPr>
        <w:pStyle w:val="2"/>
        <w:bidi w:val="0"/>
      </w:pPr>
      <w:r>
        <w:rPr>
          <w:rFonts w:hint="eastAsia"/>
        </w:rPr>
        <w:t>谈判采购文件的获取</w:t>
      </w:r>
    </w:p>
    <w:p w14:paraId="31E83A69">
      <w:pPr>
        <w:pStyle w:val="2"/>
        <w:bidi w:val="0"/>
      </w:pPr>
      <w:r>
        <w:rPr>
          <w:rFonts w:hint="eastAsia"/>
        </w:rPr>
        <w:t>采购文件售价(若有）</w:t>
      </w:r>
    </w:p>
    <w:p w14:paraId="147F2C1F">
      <w:pPr>
        <w:pStyle w:val="2"/>
        <w:bidi w:val="0"/>
        <w:rPr>
          <w:rFonts w:hint="eastAsia"/>
        </w:rPr>
      </w:pPr>
      <w:r>
        <w:rPr>
          <w:rFonts w:hint="eastAsia"/>
        </w:rPr>
        <w:t>每套采购文件售价人民币　　　　元整，售后款项不予退还。</w:t>
      </w:r>
    </w:p>
    <w:p w14:paraId="6334CA46">
      <w:pPr>
        <w:pStyle w:val="2"/>
        <w:bidi w:val="0"/>
        <w:rPr>
          <w:rFonts w:hint="eastAsia"/>
        </w:rPr>
      </w:pPr>
      <w:r>
        <w:rPr>
          <w:rFonts w:hint="eastAsia"/>
        </w:rPr>
        <w:t>采购单位收款银行名称：　　　　　</w:t>
      </w:r>
    </w:p>
    <w:p w14:paraId="3AC83A9E">
      <w:pPr>
        <w:pStyle w:val="2"/>
        <w:bidi w:val="0"/>
        <w:rPr>
          <w:rFonts w:hint="eastAsia"/>
        </w:rPr>
      </w:pPr>
      <w:r>
        <w:rPr>
          <w:rFonts w:hint="eastAsia"/>
        </w:rPr>
        <w:t>开户单位：　　　　　　　　　　　　　　　　</w:t>
      </w:r>
    </w:p>
    <w:p w14:paraId="6B8C1C07">
      <w:pPr>
        <w:pStyle w:val="2"/>
        <w:bidi w:val="0"/>
        <w:rPr>
          <w:rFonts w:hint="eastAsia"/>
        </w:rPr>
      </w:pPr>
      <w:r>
        <w:rPr>
          <w:rFonts w:hint="eastAsia"/>
        </w:rPr>
        <w:t>收款账号：　　　　　　　　　　　　　　　　</w:t>
      </w:r>
    </w:p>
    <w:p w14:paraId="171912A7">
      <w:pPr>
        <w:pStyle w:val="2"/>
        <w:bidi w:val="0"/>
        <w:rPr>
          <w:rFonts w:hint="eastAsia"/>
        </w:rPr>
      </w:pPr>
      <w:r>
        <w:rPr>
          <w:rFonts w:hint="eastAsia"/>
        </w:rPr>
        <w:t>应答供应商须在汇款单上注明：“             （项目名称缩写）”。</w:t>
      </w:r>
    </w:p>
    <w:p w14:paraId="0F84F5FA">
      <w:pPr>
        <w:pStyle w:val="2"/>
        <w:bidi w:val="0"/>
      </w:pPr>
      <w:r>
        <w:rPr>
          <w:rFonts w:hint="eastAsia"/>
        </w:rPr>
        <w:t>发售时间</w:t>
      </w:r>
    </w:p>
    <w:p w14:paraId="24376DD6">
      <w:pPr>
        <w:pStyle w:val="2"/>
        <w:bidi w:val="0"/>
        <w:rPr>
          <w:rFonts w:hint="eastAsia"/>
        </w:rPr>
      </w:pPr>
      <w:r>
        <w:rPr>
          <w:rFonts w:hint="eastAsia"/>
        </w:rPr>
        <w:t>北京时间：2025　年7月　30 日　15　：　10  —2025年　8　月　3 日　 18 ：　 00　</w:t>
      </w:r>
    </w:p>
    <w:p w14:paraId="442C12AA">
      <w:pPr>
        <w:pStyle w:val="2"/>
        <w:bidi w:val="0"/>
      </w:pPr>
      <w:r>
        <w:rPr>
          <w:rFonts w:hint="eastAsia"/>
        </w:rPr>
        <w:t>采购文件发售方式</w:t>
      </w:r>
    </w:p>
    <w:p w14:paraId="1C2BFA53">
      <w:pPr>
        <w:pStyle w:val="2"/>
        <w:bidi w:val="0"/>
        <w:rPr>
          <w:rFonts w:hint="eastAsia"/>
        </w:rPr>
      </w:pPr>
      <w:r>
        <w:rPr>
          <w:rFonts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交纳相关费用及应答保密承诺函的签署盖章（格式见主页服务中心），点击报名前需上传标书款汇款回执单、保密承诺函、营业执照（以上三个文件需连续扫描为一个PDF文件后上传），报名文件经采购单位/采购代理机构（如有）审核后方可下载采购文件。中国核工业集团电子采购平台将在发售期结束后自动关闭报名入口，未能按时完成报名、购买采购文件相关工作的供应商不得参与项目应答。</w:t>
      </w:r>
    </w:p>
    <w:p w14:paraId="43AE1AF0">
      <w:pPr>
        <w:pStyle w:val="2"/>
        <w:bidi w:val="0"/>
        <w:rPr>
          <w:rFonts w:hint="eastAsia"/>
        </w:rPr>
      </w:pPr>
      <w:r>
        <w:rPr>
          <w:rFonts w:hint="eastAsia"/>
        </w:rPr>
        <w:t>因供应商未能按上述要求包括但不限于上传错误的缴费凭证、提交的报名文件不符合要求，造成无法报名、报名错误等情况的，供应商须自行承担责任。</w:t>
      </w:r>
    </w:p>
    <w:p w14:paraId="0C84F735">
      <w:pPr>
        <w:pStyle w:val="2"/>
        <w:bidi w:val="0"/>
      </w:pPr>
      <w:r>
        <w:rPr>
          <w:rFonts w:hint="eastAsia"/>
        </w:rPr>
        <w:t>其他事项说明</w:t>
      </w:r>
    </w:p>
    <w:p w14:paraId="4D3FC678">
      <w:pPr>
        <w:pStyle w:val="2"/>
        <w:bidi w:val="0"/>
        <w:rPr>
          <w:rFonts w:hint="eastAsia"/>
        </w:rPr>
      </w:pPr>
      <w:r>
        <w:rPr>
          <w:rFonts w:hint="eastAsia"/>
        </w:rPr>
        <w:t>未购买本项目采购文件的，其应答将被拒绝，有文件证明下列情形的除外：</w:t>
      </w:r>
    </w:p>
    <w:p w14:paraId="3AEE0F42">
      <w:pPr>
        <w:pStyle w:val="2"/>
        <w:bidi w:val="0"/>
      </w:pPr>
      <w:r>
        <w:rPr>
          <w:rFonts w:hint="eastAsia"/>
        </w:rPr>
        <w:t>作为应答供应商的办事处或分公司代为购买采购文件的；</w:t>
      </w:r>
    </w:p>
    <w:p w14:paraId="0393349B">
      <w:pPr>
        <w:pStyle w:val="2"/>
        <w:bidi w:val="0"/>
      </w:pPr>
      <w:r>
        <w:rPr>
          <w:rFonts w:hint="eastAsia"/>
        </w:rPr>
        <w:t>购买采购文件的厂家在应答截止前因兼并、重组上市等原因导致公司名称变化的。</w:t>
      </w:r>
    </w:p>
    <w:p w14:paraId="2DF8F04F">
      <w:pPr>
        <w:pStyle w:val="2"/>
        <w:bidi w:val="0"/>
      </w:pPr>
      <w:r>
        <w:rPr>
          <w:rFonts w:hint="eastAsia"/>
        </w:rPr>
        <w:t>应答文件的递交</w:t>
      </w:r>
    </w:p>
    <w:p w14:paraId="5773A71B">
      <w:pPr>
        <w:pStyle w:val="2"/>
        <w:bidi w:val="0"/>
        <w:rPr>
          <w:rFonts w:hint="eastAsia"/>
        </w:rPr>
      </w:pPr>
      <w:r>
        <w:rPr>
          <w:rFonts w:hint="eastAsia"/>
        </w:rPr>
        <w:t>递交应答文件方式：中国核工业集团电子采购平台网络递交电子版应答文件（同时须在平台上进行报价，如有多轮报价须多次提交报价文件）及线下递交纸质版应答文件。</w:t>
      </w:r>
    </w:p>
    <w:p w14:paraId="4CD5DC4F">
      <w:pPr>
        <w:pStyle w:val="2"/>
        <w:bidi w:val="0"/>
        <w:rPr>
          <w:rFonts w:hint="eastAsia"/>
        </w:rPr>
      </w:pPr>
      <w:r>
        <w:rPr>
          <w:rFonts w:hint="eastAsia"/>
        </w:rPr>
        <w:t>递交应答文件地点：中国核工业集团电子采购平台　　　　　　</w:t>
      </w:r>
    </w:p>
    <w:p w14:paraId="1780BE5D">
      <w:pPr>
        <w:pStyle w:val="2"/>
        <w:bidi w:val="0"/>
        <w:rPr>
          <w:rFonts w:hint="eastAsia"/>
        </w:rPr>
      </w:pPr>
      <w:r>
        <w:rPr>
          <w:rFonts w:hint="eastAsia"/>
        </w:rPr>
        <w:t>递交应答文件截止时间（应答截止时间）：　2025　年　8　月　6 　日  14　：　00  </w:t>
      </w:r>
    </w:p>
    <w:p w14:paraId="7273476C">
      <w:pPr>
        <w:pStyle w:val="2"/>
        <w:bidi w:val="0"/>
        <w:rPr>
          <w:rFonts w:hint="eastAsia"/>
        </w:rPr>
      </w:pPr>
      <w:r>
        <w:rPr>
          <w:rFonts w:hint="eastAsia"/>
        </w:rPr>
        <w:t>应答文件应按采购文件规定时间、地点递交，逾期送达的、未送达指定地点的或者不按照采购文件要求密封的应答文件，采购单位将予以拒收。</w:t>
      </w:r>
    </w:p>
    <w:p w14:paraId="642847AA">
      <w:pPr>
        <w:pStyle w:val="2"/>
        <w:bidi w:val="0"/>
      </w:pPr>
      <w:r>
        <w:rPr>
          <w:rFonts w:hint="eastAsia"/>
        </w:rPr>
        <w:t>应答文件开启时间和地点</w:t>
      </w:r>
    </w:p>
    <w:p w14:paraId="05C9783B">
      <w:pPr>
        <w:pStyle w:val="2"/>
        <w:bidi w:val="0"/>
        <w:rPr>
          <w:rFonts w:hint="eastAsia"/>
        </w:rPr>
      </w:pPr>
      <w:r>
        <w:rPr>
          <w:rFonts w:hint="eastAsia"/>
        </w:rPr>
        <w:t>采购单位在本项目提交应答文件截止时间不公开开启应答文件，地点为应答文件递交地点。</w:t>
      </w:r>
    </w:p>
    <w:p w14:paraId="668AC895">
      <w:pPr>
        <w:pStyle w:val="2"/>
        <w:bidi w:val="0"/>
      </w:pPr>
      <w:r>
        <w:rPr>
          <w:rFonts w:hint="eastAsia"/>
        </w:rPr>
        <w:t>发布公告的媒介</w:t>
      </w:r>
    </w:p>
    <w:p w14:paraId="46C62681">
      <w:pPr>
        <w:pStyle w:val="2"/>
        <w:bidi w:val="0"/>
        <w:rPr>
          <w:rFonts w:hint="eastAsia"/>
        </w:rPr>
      </w:pPr>
      <w:r>
        <w:rPr>
          <w:rFonts w:hint="eastAsia"/>
        </w:rPr>
        <w:t>本次谈判采购公告在中国核工业集团电子采购平台（https://www.cnncecp.com）上发布。</w:t>
      </w:r>
    </w:p>
    <w:p w14:paraId="606BFD8C">
      <w:pPr>
        <w:pStyle w:val="2"/>
        <w:bidi w:val="0"/>
      </w:pPr>
      <w:r>
        <w:rPr>
          <w:rFonts w:hint="eastAsia"/>
        </w:rPr>
        <w:t>联系方式</w:t>
      </w:r>
    </w:p>
    <w:p w14:paraId="343C2553">
      <w:pPr>
        <w:pStyle w:val="2"/>
        <w:bidi w:val="0"/>
        <w:rPr>
          <w:rFonts w:hint="eastAsia"/>
        </w:rPr>
      </w:pPr>
      <w:r>
        <w:rPr>
          <w:rFonts w:hint="eastAsia"/>
        </w:rPr>
        <w:t>采购单位：同方股份有限公司</w:t>
      </w:r>
    </w:p>
    <w:p w14:paraId="10027B63">
      <w:pPr>
        <w:pStyle w:val="2"/>
        <w:bidi w:val="0"/>
        <w:rPr>
          <w:rFonts w:hint="eastAsia"/>
        </w:rPr>
      </w:pPr>
      <w:r>
        <w:rPr>
          <w:rFonts w:hint="eastAsia"/>
        </w:rPr>
        <w:t>地址：北京市海淀区王庄路1号清华同方科技广场A座25层同方股份集中采购中心</w:t>
      </w:r>
    </w:p>
    <w:p w14:paraId="6AE6D30B">
      <w:pPr>
        <w:pStyle w:val="2"/>
        <w:bidi w:val="0"/>
        <w:rPr>
          <w:rFonts w:hint="eastAsia"/>
        </w:rPr>
      </w:pPr>
      <w:r>
        <w:rPr>
          <w:rFonts w:hint="eastAsia"/>
        </w:rPr>
        <w:t>联系人：李文杰</w:t>
      </w:r>
    </w:p>
    <w:p w14:paraId="7B1D388E">
      <w:pPr>
        <w:pStyle w:val="2"/>
        <w:bidi w:val="0"/>
        <w:rPr>
          <w:rFonts w:hint="eastAsia"/>
        </w:rPr>
      </w:pPr>
      <w:r>
        <w:rPr>
          <w:rFonts w:hint="eastAsia"/>
        </w:rPr>
        <w:t>电话：010-82393132</w:t>
      </w:r>
    </w:p>
    <w:p w14:paraId="3487F06C">
      <w:pPr>
        <w:pStyle w:val="2"/>
        <w:bidi w:val="0"/>
        <w:rPr>
          <w:rFonts w:hint="eastAsia"/>
        </w:rPr>
      </w:pPr>
      <w:r>
        <w:rPr>
          <w:rFonts w:hint="eastAsia"/>
        </w:rPr>
        <w:t>电子邮件：li_wenjie01@thtf.com.cn</w:t>
      </w:r>
    </w:p>
    <w:p w14:paraId="03A41E55">
      <w:pPr>
        <w:pStyle w:val="2"/>
        <w:bidi w:val="0"/>
      </w:pPr>
      <w:r>
        <w:rPr>
          <w:rFonts w:hint="eastAsia"/>
        </w:rPr>
        <w:t>其他说明</w:t>
      </w:r>
    </w:p>
    <w:p w14:paraId="0BA894CC">
      <w:pPr>
        <w:pStyle w:val="2"/>
        <w:bidi w:val="0"/>
      </w:pPr>
      <w:r>
        <w:rPr>
          <w:rFonts w:hint="eastAsia"/>
        </w:rPr>
        <w:t>供应商须遵守采购单位的保密规定（见保密承诺函）。</w:t>
      </w:r>
    </w:p>
    <w:p w14:paraId="170448E5">
      <w:pPr>
        <w:pStyle w:val="2"/>
        <w:bidi w:val="0"/>
      </w:pPr>
      <w:r>
        <w:rPr>
          <w:rFonts w:hint="eastAsia"/>
        </w:rPr>
        <w:t>对于其它公司利用本公司发布的公告信息进行诈骗的行为，本公司将不承担任何责任，并保留追究相关责任人权利。</w:t>
      </w:r>
    </w:p>
    <w:p w14:paraId="49CADE59">
      <w:pPr>
        <w:pStyle w:val="2"/>
        <w:bidi w:val="0"/>
      </w:pPr>
      <w:r>
        <w:rPr>
          <w:rFonts w:hint="eastAsia"/>
        </w:rPr>
        <w:t>其他需要补充的内容</w:t>
      </w:r>
    </w:p>
    <w:p w14:paraId="34A04506">
      <w:pPr>
        <w:pStyle w:val="2"/>
        <w:bidi w:val="0"/>
        <w:rPr>
          <w:rFonts w:hint="eastAsia"/>
        </w:rPr>
      </w:pPr>
      <w:r>
        <w:rPr>
          <w:rFonts w:hint="eastAsia"/>
        </w:rPr>
        <w:t>　　　　无　　　　　　　　　　　　　　　　　　　　　　　　　　　　　　　　　　</w:t>
      </w:r>
    </w:p>
    <w:p w14:paraId="5CB78DCD">
      <w:pPr>
        <w:pStyle w:val="2"/>
        <w:bidi w:val="0"/>
      </w:pPr>
      <w:r>
        <w:rPr>
          <w:rFonts w:hint="eastAsia"/>
        </w:rPr>
        <w:t>异议渠道</w:t>
      </w:r>
    </w:p>
    <w:p w14:paraId="2433BC11">
      <w:pPr>
        <w:pStyle w:val="2"/>
        <w:bidi w:val="0"/>
        <w:rPr>
          <w:rFonts w:hint="eastAsia"/>
        </w:rPr>
      </w:pPr>
      <w:r>
        <w:rPr>
          <w:rFonts w:hint="eastAsia"/>
        </w:rPr>
        <w:t>对采购文件异议请书面实名提出至同方股份集采中心异议处理专线</w:t>
      </w:r>
    </w:p>
    <w:p w14:paraId="73C98505">
      <w:pPr>
        <w:pStyle w:val="2"/>
        <w:bidi w:val="0"/>
        <w:rPr>
          <w:rFonts w:hint="eastAsia"/>
        </w:rPr>
      </w:pPr>
      <w:r>
        <w:rPr>
          <w:rFonts w:hint="eastAsia"/>
        </w:rPr>
        <w:t>异议申诉邮箱：lilizhao@thrh.com.cn</w:t>
      </w:r>
    </w:p>
    <w:p w14:paraId="1446C9D6">
      <w:pPr>
        <w:pStyle w:val="2"/>
        <w:bidi w:val="0"/>
        <w:rPr>
          <w:rFonts w:hint="eastAsia"/>
        </w:rPr>
      </w:pPr>
      <w:r>
        <w:rPr>
          <w:rFonts w:hint="eastAsia"/>
        </w:rPr>
        <w:t> </w:t>
      </w:r>
    </w:p>
    <w:p w14:paraId="03239904">
      <w:pPr>
        <w:pStyle w:val="2"/>
        <w:bidi w:val="0"/>
        <w:rPr>
          <w:rFonts w:hint="eastAsia"/>
        </w:rPr>
      </w:pPr>
      <w:r>
        <w:rPr>
          <w:rFonts w:hint="eastAsia"/>
        </w:rPr>
        <w:t> </w:t>
      </w:r>
    </w:p>
    <w:p w14:paraId="720A91F6">
      <w:pPr>
        <w:pStyle w:val="2"/>
        <w:bidi w:val="0"/>
        <w:rPr>
          <w:rFonts w:hint="eastAsia"/>
        </w:rPr>
      </w:pPr>
      <w:r>
        <w:rPr>
          <w:rFonts w:hint="eastAsia"/>
        </w:rPr>
        <w:t>采购单位：　同方股份有限公司　</w:t>
      </w:r>
    </w:p>
    <w:p w14:paraId="14EE5EB8">
      <w:pPr>
        <w:pStyle w:val="2"/>
        <w:bidi w:val="0"/>
        <w:rPr>
          <w:rFonts w:hint="eastAsia"/>
        </w:rPr>
      </w:pPr>
      <w:r>
        <w:rPr>
          <w:rFonts w:hint="eastAsia"/>
        </w:rPr>
        <w:t>　2025　年　7  月　30 日</w:t>
      </w:r>
    </w:p>
    <w:p w14:paraId="32D661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6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2025-07-30T08:53:07Z</dcterms:created>
  <dc:creator>28039</dc:creator>
  <cp:lastModifiedBy>璇儿</cp:lastModifiedBy>
  <dcterms:modified xsi:type="dcterms:W3CDTF">2025-07-30T08:53:14Z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314787F4B1B64F9C97C1EE09409CCCCF_12</vt:lpwstr>
  </property>
</Properties>
</file>